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4AC" w:rsidRDefault="00561724" w:rsidP="008A04C6">
      <w:pPr>
        <w:spacing w:line="360" w:lineRule="auto"/>
        <w:jc w:val="center"/>
        <w:rPr>
          <w:rFonts w:ascii="Arial" w:eastAsia="Arial" w:hAnsi="Arial" w:cs="Arial"/>
          <w:b/>
          <w:sz w:val="24"/>
          <w:szCs w:val="24"/>
          <w:u w:val="single"/>
        </w:rPr>
      </w:pPr>
      <w:r>
        <w:rPr>
          <w:rFonts w:ascii="Arial" w:eastAsia="Arial" w:hAnsi="Arial" w:cs="Arial"/>
          <w:b/>
          <w:sz w:val="24"/>
          <w:szCs w:val="24"/>
          <w:u w:val="single"/>
        </w:rPr>
        <w:t>BAB 1</w:t>
      </w:r>
    </w:p>
    <w:p w:rsidR="005104AC" w:rsidRDefault="00561724">
      <w:pPr>
        <w:spacing w:after="0" w:line="360" w:lineRule="auto"/>
        <w:jc w:val="center"/>
        <w:rPr>
          <w:rFonts w:ascii="Arial" w:eastAsia="Arial" w:hAnsi="Arial" w:cs="Arial"/>
          <w:sz w:val="24"/>
          <w:szCs w:val="24"/>
        </w:rPr>
      </w:pPr>
      <w:r>
        <w:rPr>
          <w:rFonts w:ascii="Arial" w:eastAsia="Arial" w:hAnsi="Arial" w:cs="Arial"/>
          <w:b/>
          <w:sz w:val="24"/>
          <w:szCs w:val="24"/>
          <w:u w:val="single"/>
        </w:rPr>
        <w:t>SURAT AKUAN PENYEBUTHARGA</w:t>
      </w:r>
    </w:p>
    <w:p w:rsidR="005104AC" w:rsidRDefault="005104AC">
      <w:pPr>
        <w:spacing w:after="0" w:line="360" w:lineRule="auto"/>
        <w:jc w:val="both"/>
        <w:rPr>
          <w:rFonts w:ascii="Arial" w:eastAsia="Arial" w:hAnsi="Arial" w:cs="Arial"/>
          <w:b/>
          <w:sz w:val="24"/>
          <w:szCs w:val="24"/>
        </w:rPr>
      </w:pP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LEMBAGA PEMBANGUNAN PELABURAN MALAYSIA</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 xml:space="preserve">TINGKAT 14, MIDA SENTRAL </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NO. 5, JALAN STESEN SENTRAL 5</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KUALA LUMPUR SENTRAL</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50470 KUALA LUMPUR.</w:t>
      </w:r>
    </w:p>
    <w:p w:rsidR="005104AC" w:rsidRDefault="005104AC">
      <w:pPr>
        <w:spacing w:after="0" w:line="360" w:lineRule="auto"/>
        <w:jc w:val="both"/>
        <w:rPr>
          <w:rFonts w:ascii="Arial" w:eastAsia="Arial" w:hAnsi="Arial" w:cs="Arial"/>
          <w:b/>
          <w:sz w:val="24"/>
          <w:szCs w:val="24"/>
        </w:rPr>
      </w:pP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 xml:space="preserve">SEBUT </w:t>
      </w:r>
      <w:proofErr w:type="gramStart"/>
      <w:r>
        <w:rPr>
          <w:rFonts w:ascii="Arial" w:eastAsia="Arial" w:hAnsi="Arial" w:cs="Arial"/>
          <w:b/>
          <w:sz w:val="24"/>
          <w:szCs w:val="24"/>
        </w:rPr>
        <w:t>HARGA  MIDA</w:t>
      </w:r>
      <w:proofErr w:type="gramEnd"/>
      <w:r>
        <w:rPr>
          <w:rFonts w:ascii="Arial" w:eastAsia="Arial" w:hAnsi="Arial" w:cs="Arial"/>
          <w:b/>
          <w:sz w:val="24"/>
          <w:szCs w:val="24"/>
        </w:rPr>
        <w:t xml:space="preserve">  BIL.  3</w:t>
      </w:r>
      <w:r w:rsidR="0040683C">
        <w:rPr>
          <w:rFonts w:ascii="Arial" w:eastAsia="Arial" w:hAnsi="Arial" w:cs="Arial"/>
          <w:b/>
          <w:sz w:val="24"/>
          <w:szCs w:val="24"/>
        </w:rPr>
        <w:t>8</w:t>
      </w:r>
      <w:r>
        <w:rPr>
          <w:rFonts w:ascii="Arial" w:eastAsia="Arial" w:hAnsi="Arial" w:cs="Arial"/>
          <w:b/>
          <w:sz w:val="24"/>
          <w:szCs w:val="24"/>
        </w:rPr>
        <w:t>/2025</w:t>
      </w:r>
    </w:p>
    <w:p w:rsidR="00B8676F" w:rsidRDefault="00561724" w:rsidP="00854F9B">
      <w:pPr>
        <w:spacing w:after="0" w:line="360" w:lineRule="auto"/>
        <w:jc w:val="center"/>
        <w:rPr>
          <w:rFonts w:ascii="Arial" w:eastAsia="Arial" w:hAnsi="Arial" w:cs="Arial"/>
          <w:b/>
          <w:sz w:val="24"/>
          <w:szCs w:val="24"/>
        </w:rPr>
      </w:pPr>
      <w:r>
        <w:rPr>
          <w:rFonts w:ascii="Arial" w:eastAsia="Arial" w:hAnsi="Arial" w:cs="Arial"/>
          <w:b/>
          <w:sz w:val="24"/>
          <w:szCs w:val="24"/>
        </w:rPr>
        <w:t xml:space="preserve">SEBUT HARGA BAGI PEROLEHAN </w:t>
      </w:r>
      <w:r w:rsidR="0040683C" w:rsidRPr="0040683C">
        <w:rPr>
          <w:rFonts w:ascii="Arial" w:eastAsia="Arial" w:hAnsi="Arial" w:cs="Arial"/>
          <w:b/>
          <w:sz w:val="24"/>
          <w:szCs w:val="24"/>
        </w:rPr>
        <w:t xml:space="preserve">PEMBINAAN PAVILION MIDA DAN RAKAN STRATEGIK UNTUK PROGRAM CENTRAL REGION’S INITIATIVE FOR MIDA FLAGSHIP EVENT </w:t>
      </w:r>
    </w:p>
    <w:p w:rsidR="005104AC" w:rsidRDefault="00561724" w:rsidP="00854F9B">
      <w:pPr>
        <w:spacing w:after="0" w:line="360" w:lineRule="auto"/>
        <w:jc w:val="center"/>
        <w:rPr>
          <w:rFonts w:ascii="Arial" w:eastAsia="Arial" w:hAnsi="Arial" w:cs="Arial"/>
          <w:sz w:val="24"/>
          <w:szCs w:val="24"/>
        </w:rPr>
      </w:pPr>
      <w:r>
        <w:rPr>
          <w:rFonts w:ascii="Arial" w:eastAsia="Arial" w:hAnsi="Arial" w:cs="Arial"/>
          <w:sz w:val="24"/>
          <w:szCs w:val="24"/>
        </w:rPr>
        <w:t>Kepada:</w:t>
      </w: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Penyebutharga-penyebutharga,</w:t>
      </w:r>
    </w:p>
    <w:p w:rsidR="005104AC" w:rsidRDefault="005104AC">
      <w:pPr>
        <w:spacing w:after="0" w:line="360" w:lineRule="auto"/>
        <w:ind w:right="90"/>
        <w:jc w:val="both"/>
        <w:rPr>
          <w:rFonts w:ascii="Arial" w:eastAsia="Arial" w:hAnsi="Arial" w:cs="Arial"/>
          <w:sz w:val="24"/>
          <w:szCs w:val="24"/>
        </w:rPr>
      </w:pPr>
    </w:p>
    <w:p w:rsidR="005104AC" w:rsidRDefault="00561724">
      <w:pPr>
        <w:spacing w:after="0" w:line="360" w:lineRule="auto"/>
        <w:ind w:right="90"/>
        <w:jc w:val="both"/>
        <w:rPr>
          <w:rFonts w:ascii="Arial" w:eastAsia="Arial" w:hAnsi="Arial" w:cs="Arial"/>
          <w:b/>
          <w:sz w:val="24"/>
          <w:szCs w:val="24"/>
          <w:u w:val="single"/>
        </w:rPr>
      </w:pPr>
      <w:r>
        <w:rPr>
          <w:rFonts w:ascii="Arial" w:eastAsia="Arial" w:hAnsi="Arial" w:cs="Arial"/>
          <w:b/>
          <w:sz w:val="24"/>
          <w:szCs w:val="24"/>
        </w:rPr>
        <w:t xml:space="preserve">Borang ini hendaklah dikembalikan bersama-sama dengan </w:t>
      </w:r>
      <w:r>
        <w:rPr>
          <w:rFonts w:ascii="Arial" w:eastAsia="Arial" w:hAnsi="Arial" w:cs="Arial"/>
          <w:b/>
          <w:sz w:val="24"/>
          <w:szCs w:val="24"/>
          <w:u w:val="single"/>
        </w:rPr>
        <w:t>JADUAL HARGA di dalam SAMPUL SURAT BERLAKRI</w:t>
      </w:r>
    </w:p>
    <w:p w:rsidR="005104AC" w:rsidRDefault="00561724">
      <w:pPr>
        <w:spacing w:line="360" w:lineRule="auto"/>
      </w:pPr>
      <w:r>
        <w:br w:type="page"/>
      </w:r>
    </w:p>
    <w:p w:rsidR="005104AC" w:rsidRDefault="00561724">
      <w:pPr>
        <w:spacing w:after="0" w:line="360" w:lineRule="auto"/>
        <w:jc w:val="both"/>
        <w:rPr>
          <w:rFonts w:ascii="Arial" w:eastAsia="Arial" w:hAnsi="Arial" w:cs="Arial"/>
          <w:b/>
          <w:sz w:val="24"/>
          <w:szCs w:val="24"/>
        </w:rPr>
      </w:pPr>
      <w:r>
        <w:rPr>
          <w:rFonts w:ascii="Arial" w:eastAsia="Arial" w:hAnsi="Arial" w:cs="Arial"/>
          <w:b/>
          <w:sz w:val="24"/>
          <w:szCs w:val="24"/>
          <w:u w:val="single"/>
        </w:rPr>
        <w:lastRenderedPageBreak/>
        <w:t>SURAT AKUAN PENYEBUTHARGA</w:t>
      </w:r>
    </w:p>
    <w:p w:rsidR="005104AC" w:rsidRDefault="005104AC">
      <w:pPr>
        <w:spacing w:after="0" w:line="360" w:lineRule="auto"/>
        <w:ind w:right="180"/>
        <w:jc w:val="both"/>
        <w:rPr>
          <w:rFonts w:ascii="Arial" w:eastAsia="Arial" w:hAnsi="Arial" w:cs="Arial"/>
          <w:b/>
          <w:sz w:val="24"/>
          <w:szCs w:val="24"/>
        </w:rPr>
      </w:pPr>
    </w:p>
    <w:p w:rsidR="005104AC" w:rsidRDefault="00561724">
      <w:pPr>
        <w:spacing w:after="0" w:line="360" w:lineRule="auto"/>
        <w:ind w:right="180"/>
        <w:jc w:val="both"/>
        <w:rPr>
          <w:rFonts w:ascii="Arial" w:eastAsia="Arial" w:hAnsi="Arial" w:cs="Arial"/>
          <w:b/>
          <w:sz w:val="24"/>
          <w:szCs w:val="24"/>
        </w:rPr>
      </w:pPr>
      <w:r>
        <w:rPr>
          <w:rFonts w:ascii="Arial" w:eastAsia="Arial" w:hAnsi="Arial" w:cs="Arial"/>
          <w:b/>
          <w:sz w:val="24"/>
          <w:szCs w:val="24"/>
        </w:rPr>
        <w:t>Kepada:</w:t>
      </w:r>
    </w:p>
    <w:p w:rsidR="005104AC" w:rsidRDefault="005104AC">
      <w:pPr>
        <w:spacing w:after="0" w:line="360" w:lineRule="auto"/>
        <w:ind w:right="180"/>
        <w:jc w:val="both"/>
        <w:rPr>
          <w:rFonts w:ascii="Arial" w:eastAsia="Arial" w:hAnsi="Arial" w:cs="Arial"/>
          <w:b/>
          <w:sz w:val="24"/>
          <w:szCs w:val="24"/>
        </w:rPr>
      </w:pPr>
    </w:p>
    <w:p w:rsidR="005104AC" w:rsidRDefault="00561724">
      <w:pPr>
        <w:spacing w:after="0" w:line="360" w:lineRule="auto"/>
        <w:ind w:right="187"/>
        <w:jc w:val="both"/>
        <w:rPr>
          <w:rFonts w:ascii="Arial" w:eastAsia="Arial" w:hAnsi="Arial" w:cs="Arial"/>
          <w:b/>
          <w:sz w:val="24"/>
          <w:szCs w:val="24"/>
        </w:rPr>
      </w:pPr>
      <w:r>
        <w:rPr>
          <w:rFonts w:ascii="Arial" w:eastAsia="Arial" w:hAnsi="Arial" w:cs="Arial"/>
          <w:b/>
          <w:sz w:val="24"/>
          <w:szCs w:val="24"/>
        </w:rPr>
        <w:t>Ketua Pegawai Eksekutif</w:t>
      </w:r>
    </w:p>
    <w:p w:rsidR="005104AC" w:rsidRDefault="00561724">
      <w:pPr>
        <w:spacing w:after="0" w:line="360" w:lineRule="auto"/>
        <w:ind w:right="187"/>
        <w:jc w:val="both"/>
        <w:rPr>
          <w:rFonts w:ascii="Arial" w:eastAsia="Arial" w:hAnsi="Arial" w:cs="Arial"/>
          <w:b/>
          <w:sz w:val="24"/>
          <w:szCs w:val="24"/>
        </w:rPr>
      </w:pPr>
      <w:r>
        <w:rPr>
          <w:rFonts w:ascii="Arial" w:eastAsia="Arial" w:hAnsi="Arial" w:cs="Arial"/>
          <w:b/>
          <w:sz w:val="24"/>
          <w:szCs w:val="24"/>
        </w:rPr>
        <w:t xml:space="preserve">Lembaga Pembangunan Pelaburan Malaysia </w:t>
      </w:r>
    </w:p>
    <w:p w:rsidR="005104AC" w:rsidRDefault="00561724">
      <w:pPr>
        <w:spacing w:after="0" w:line="360" w:lineRule="auto"/>
        <w:jc w:val="both"/>
        <w:rPr>
          <w:rFonts w:ascii="Arial" w:eastAsia="Arial" w:hAnsi="Arial" w:cs="Arial"/>
          <w:b/>
          <w:sz w:val="24"/>
          <w:szCs w:val="24"/>
        </w:rPr>
      </w:pPr>
      <w:r>
        <w:rPr>
          <w:rFonts w:ascii="Arial" w:eastAsia="Arial" w:hAnsi="Arial" w:cs="Arial"/>
          <w:b/>
          <w:sz w:val="24"/>
          <w:szCs w:val="24"/>
        </w:rPr>
        <w:t xml:space="preserve">MIDA Sentral </w:t>
      </w:r>
    </w:p>
    <w:p w:rsidR="005104AC" w:rsidRDefault="00561724">
      <w:pPr>
        <w:spacing w:after="0" w:line="360" w:lineRule="auto"/>
        <w:jc w:val="both"/>
        <w:rPr>
          <w:rFonts w:ascii="Arial" w:eastAsia="Arial" w:hAnsi="Arial" w:cs="Arial"/>
          <w:b/>
          <w:sz w:val="24"/>
          <w:szCs w:val="24"/>
        </w:rPr>
      </w:pPr>
      <w:r>
        <w:rPr>
          <w:rFonts w:ascii="Arial" w:eastAsia="Arial" w:hAnsi="Arial" w:cs="Arial"/>
          <w:b/>
          <w:sz w:val="24"/>
          <w:szCs w:val="24"/>
        </w:rPr>
        <w:t>No. 5, Jalan Stesen Sentral 5</w:t>
      </w:r>
    </w:p>
    <w:p w:rsidR="005104AC" w:rsidRDefault="00561724">
      <w:pPr>
        <w:spacing w:after="0" w:line="360" w:lineRule="auto"/>
        <w:jc w:val="both"/>
        <w:rPr>
          <w:rFonts w:ascii="Arial" w:eastAsia="Arial" w:hAnsi="Arial" w:cs="Arial"/>
          <w:b/>
          <w:sz w:val="24"/>
          <w:szCs w:val="24"/>
        </w:rPr>
      </w:pPr>
      <w:r>
        <w:rPr>
          <w:rFonts w:ascii="Arial" w:eastAsia="Arial" w:hAnsi="Arial" w:cs="Arial"/>
          <w:b/>
          <w:sz w:val="24"/>
          <w:szCs w:val="24"/>
        </w:rPr>
        <w:t>Kuala Lumpur Sentral</w:t>
      </w:r>
    </w:p>
    <w:p w:rsidR="005104AC" w:rsidRDefault="00561724">
      <w:pPr>
        <w:spacing w:after="0" w:line="360" w:lineRule="auto"/>
        <w:ind w:right="187"/>
        <w:jc w:val="both"/>
        <w:rPr>
          <w:rFonts w:ascii="Arial" w:eastAsia="Arial" w:hAnsi="Arial" w:cs="Arial"/>
          <w:b/>
          <w:sz w:val="24"/>
          <w:szCs w:val="24"/>
        </w:rPr>
      </w:pPr>
      <w:r>
        <w:rPr>
          <w:rFonts w:ascii="Arial" w:eastAsia="Arial" w:hAnsi="Arial" w:cs="Arial"/>
          <w:b/>
          <w:sz w:val="24"/>
          <w:szCs w:val="24"/>
        </w:rPr>
        <w:t>50470 Kuala Lumpur.</w:t>
      </w:r>
    </w:p>
    <w:p w:rsidR="005104AC" w:rsidRDefault="005104AC">
      <w:pPr>
        <w:spacing w:after="0" w:line="360" w:lineRule="auto"/>
        <w:ind w:right="180"/>
        <w:jc w:val="both"/>
        <w:rPr>
          <w:rFonts w:ascii="Arial" w:eastAsia="Arial" w:hAnsi="Arial" w:cs="Arial"/>
          <w:sz w:val="24"/>
          <w:szCs w:val="24"/>
        </w:rPr>
      </w:pPr>
    </w:p>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Tuan,</w:t>
      </w:r>
    </w:p>
    <w:p w:rsidR="005104AC" w:rsidRDefault="005104AC">
      <w:pPr>
        <w:spacing w:after="0" w:line="360" w:lineRule="auto"/>
        <w:ind w:right="180"/>
        <w:jc w:val="both"/>
        <w:rPr>
          <w:rFonts w:ascii="Arial" w:eastAsia="Arial" w:hAnsi="Arial" w:cs="Arial"/>
          <w:b/>
          <w:sz w:val="24"/>
          <w:szCs w:val="24"/>
        </w:rPr>
      </w:pPr>
    </w:p>
    <w:p w:rsidR="005104AC" w:rsidRDefault="00561724">
      <w:pPr>
        <w:spacing w:after="0" w:line="360" w:lineRule="auto"/>
        <w:ind w:right="180"/>
        <w:jc w:val="both"/>
        <w:rPr>
          <w:rFonts w:ascii="Arial" w:eastAsia="Arial" w:hAnsi="Arial" w:cs="Arial"/>
          <w:b/>
          <w:sz w:val="24"/>
          <w:szCs w:val="24"/>
        </w:rPr>
      </w:pPr>
      <w:r>
        <w:rPr>
          <w:rFonts w:ascii="Arial" w:eastAsia="Arial" w:hAnsi="Arial" w:cs="Arial"/>
          <w:b/>
          <w:sz w:val="24"/>
          <w:szCs w:val="24"/>
        </w:rPr>
        <w:t>SEBUT HARGA MIDA BIL:  3</w:t>
      </w:r>
      <w:r w:rsidR="00225EDE">
        <w:rPr>
          <w:rFonts w:ascii="Arial" w:eastAsia="Arial" w:hAnsi="Arial" w:cs="Arial"/>
          <w:b/>
          <w:sz w:val="24"/>
          <w:szCs w:val="24"/>
        </w:rPr>
        <w:t>8</w:t>
      </w:r>
      <w:r>
        <w:rPr>
          <w:rFonts w:ascii="Arial" w:eastAsia="Arial" w:hAnsi="Arial" w:cs="Arial"/>
          <w:b/>
          <w:sz w:val="24"/>
          <w:szCs w:val="24"/>
        </w:rPr>
        <w:t>/2025</w:t>
      </w:r>
    </w:p>
    <w:p w:rsidR="005104AC" w:rsidRDefault="005104AC">
      <w:pPr>
        <w:spacing w:after="0" w:line="360" w:lineRule="auto"/>
        <w:ind w:right="180"/>
        <w:jc w:val="both"/>
        <w:rPr>
          <w:rFonts w:ascii="Arial" w:eastAsia="Arial" w:hAnsi="Arial" w:cs="Arial"/>
          <w:b/>
          <w:sz w:val="18"/>
          <w:szCs w:val="18"/>
        </w:rPr>
      </w:pPr>
    </w:p>
    <w:p w:rsidR="005104AC" w:rsidRPr="005C2238" w:rsidRDefault="00561724" w:rsidP="00225EDE">
      <w:pPr>
        <w:pBdr>
          <w:bottom w:val="single" w:sz="4" w:space="1" w:color="000000"/>
        </w:pBdr>
        <w:spacing w:after="0" w:line="360" w:lineRule="auto"/>
        <w:ind w:right="180"/>
        <w:jc w:val="both"/>
        <w:rPr>
          <w:rFonts w:ascii="Arial" w:eastAsia="Arial" w:hAnsi="Arial" w:cs="Arial"/>
          <w:i/>
          <w:sz w:val="24"/>
          <w:szCs w:val="24"/>
        </w:rPr>
      </w:pPr>
      <w:r>
        <w:rPr>
          <w:rFonts w:ascii="Arial" w:eastAsia="Arial" w:hAnsi="Arial" w:cs="Arial"/>
          <w:b/>
          <w:sz w:val="24"/>
          <w:szCs w:val="24"/>
        </w:rPr>
        <w:t xml:space="preserve">SEBUT HARGA BAGI PEROLEHAN </w:t>
      </w:r>
      <w:r w:rsidR="00225EDE" w:rsidRPr="00225EDE">
        <w:rPr>
          <w:rFonts w:ascii="Arial" w:eastAsia="Arial" w:hAnsi="Arial" w:cs="Arial"/>
          <w:b/>
          <w:sz w:val="24"/>
          <w:szCs w:val="24"/>
        </w:rPr>
        <w:t xml:space="preserve">PEMBINAAN PAVILION MIDA DAN RAKAN STRATEGIK UNTUK PROGRAM </w:t>
      </w:r>
      <w:r w:rsidR="00225EDE" w:rsidRPr="005C2238">
        <w:rPr>
          <w:rFonts w:ascii="Arial" w:eastAsia="Arial" w:hAnsi="Arial" w:cs="Arial"/>
          <w:b/>
          <w:i/>
          <w:sz w:val="24"/>
          <w:szCs w:val="24"/>
        </w:rPr>
        <w:t>CENTRAL REGION’S INITIATIVE FOR MIDA FLAGSHIP EVENT</w:t>
      </w:r>
    </w:p>
    <w:p w:rsidR="00225EDE" w:rsidRDefault="00225EDE">
      <w:pPr>
        <w:widowControl w:val="0"/>
        <w:spacing w:after="0" w:line="360" w:lineRule="auto"/>
        <w:ind w:right="180"/>
        <w:jc w:val="both"/>
        <w:rPr>
          <w:rFonts w:ascii="Arial" w:eastAsia="Arial" w:hAnsi="Arial" w:cs="Arial"/>
          <w:sz w:val="24"/>
          <w:szCs w:val="24"/>
        </w:rPr>
      </w:pPr>
    </w:p>
    <w:p w:rsidR="005104AC" w:rsidRDefault="00561724">
      <w:pPr>
        <w:widowControl w:val="0"/>
        <w:spacing w:after="0" w:line="360" w:lineRule="auto"/>
        <w:ind w:right="180"/>
        <w:jc w:val="both"/>
        <w:rPr>
          <w:rFonts w:ascii="Arial" w:eastAsia="Arial" w:hAnsi="Arial" w:cs="Arial"/>
          <w:sz w:val="24"/>
          <w:szCs w:val="24"/>
        </w:rPr>
      </w:pPr>
      <w:r>
        <w:rPr>
          <w:rFonts w:ascii="Arial" w:eastAsia="Arial" w:hAnsi="Arial" w:cs="Arial"/>
          <w:sz w:val="24"/>
          <w:szCs w:val="24"/>
        </w:rPr>
        <w:t>Di bawah dan tertakluk kepada Arahan Kepada Penyebut harga, saya yang menurunkan tandatangan di bawah ini adalah dengan ini mengambil bahagian sebutharga dan menawarkan untuk melaksanakan perkhidmatan di atas mengikut penentuan spesifikasi yang ditetapkan di dalam Dokumen Sebut harga.</w:t>
      </w:r>
    </w:p>
    <w:p w:rsidR="005104AC" w:rsidRDefault="005104AC">
      <w:pPr>
        <w:spacing w:after="0" w:line="360" w:lineRule="auto"/>
        <w:ind w:right="180"/>
        <w:jc w:val="both"/>
        <w:rPr>
          <w:rFonts w:ascii="Arial" w:eastAsia="Arial" w:hAnsi="Arial" w:cs="Arial"/>
          <w:sz w:val="8"/>
          <w:szCs w:val="8"/>
        </w:rPr>
      </w:pPr>
    </w:p>
    <w:p w:rsidR="005104AC" w:rsidRDefault="00561724">
      <w:pPr>
        <w:tabs>
          <w:tab w:val="left" w:pos="-1440"/>
          <w:tab w:val="left" w:pos="720"/>
        </w:tabs>
        <w:spacing w:after="0" w:line="360" w:lineRule="auto"/>
        <w:ind w:right="180"/>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Saya yang menurunkan tandatangan di bawah ini bersetuju menerima serta mematuhi dan terikat dengan semua Syarat-syarat Kontrak dan Spesifikasi Sebut harga ini dan bersetuju di atas harga yang ditawarkan RM……….............. sebagai asas perkiraan bagi pembayaran perkhidmatan yang telah dipesan oleh Lembaga Pembangunan Pelaburan Malaysia.</w:t>
      </w:r>
    </w:p>
    <w:p w:rsidR="005104AC" w:rsidRDefault="005104AC">
      <w:pPr>
        <w:tabs>
          <w:tab w:val="left" w:pos="-1440"/>
        </w:tabs>
        <w:spacing w:after="0" w:line="360" w:lineRule="auto"/>
        <w:ind w:right="180"/>
        <w:jc w:val="both"/>
        <w:rPr>
          <w:rFonts w:ascii="Arial" w:eastAsia="Arial" w:hAnsi="Arial" w:cs="Arial"/>
          <w:sz w:val="10"/>
          <w:szCs w:val="10"/>
        </w:rPr>
      </w:pPr>
    </w:p>
    <w:p w:rsidR="005104AC" w:rsidRDefault="00561724">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Dengan ini juga telah difahami bahawa MIDA berhak menerima atau menolak sebarang sebut harga ini, sama ada harga yang ditawarkan rendah atau tinggi atau sama dengan sebut harga-sebut harga yang lain. Saya juga bersetuju untuk menerima kesemua atau sebahagian dari item-item yang ditawarkan dan sedia mengikut kehendak dan pertimbangan MIDA.  Saya juga bersetuju bahawa harga </w:t>
      </w:r>
      <w:r>
        <w:rPr>
          <w:rFonts w:ascii="Arial" w:eastAsia="Arial" w:hAnsi="Arial" w:cs="Arial"/>
          <w:sz w:val="24"/>
          <w:szCs w:val="24"/>
        </w:rPr>
        <w:lastRenderedPageBreak/>
        <w:t>sebut harga yang saya beri ini akan sahlaku (</w:t>
      </w:r>
      <w:r>
        <w:rPr>
          <w:rFonts w:ascii="Arial" w:eastAsia="Arial" w:hAnsi="Arial" w:cs="Arial"/>
          <w:i/>
          <w:sz w:val="24"/>
          <w:szCs w:val="24"/>
        </w:rPr>
        <w:t>valid</w:t>
      </w:r>
      <w:r>
        <w:rPr>
          <w:rFonts w:ascii="Arial" w:eastAsia="Arial" w:hAnsi="Arial" w:cs="Arial"/>
          <w:sz w:val="24"/>
          <w:szCs w:val="24"/>
        </w:rPr>
        <w:t>) dan tidak ditarik balik dalam tempoh sembilan puluh (90) hari dari tarikh tutup sebut harga dan tiada apa-apa syarat dikenakan selepas tarikh ditetapkan.</w:t>
      </w:r>
    </w:p>
    <w:p w:rsidR="005104AC" w:rsidRDefault="005104AC">
      <w:pPr>
        <w:tabs>
          <w:tab w:val="left" w:pos="-1440"/>
        </w:tabs>
        <w:spacing w:after="0" w:line="360" w:lineRule="auto"/>
        <w:ind w:left="72" w:right="180"/>
        <w:jc w:val="both"/>
        <w:rPr>
          <w:rFonts w:ascii="Arial" w:eastAsia="Arial" w:hAnsi="Arial" w:cs="Arial"/>
          <w:sz w:val="24"/>
          <w:szCs w:val="24"/>
        </w:rPr>
      </w:pPr>
    </w:p>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4.</w:t>
      </w:r>
      <w:r>
        <w:rPr>
          <w:rFonts w:ascii="Arial" w:eastAsia="Arial" w:hAnsi="Arial" w:cs="Arial"/>
          <w:b/>
          <w:sz w:val="24"/>
          <w:szCs w:val="24"/>
        </w:rPr>
        <w:tab/>
      </w:r>
      <w:r>
        <w:rPr>
          <w:rFonts w:ascii="Arial" w:eastAsia="Arial" w:hAnsi="Arial" w:cs="Arial"/>
          <w:sz w:val="24"/>
          <w:szCs w:val="24"/>
        </w:rPr>
        <w:t>Selanjutnya saya bersetuju sekiranya sebut harga saya diterima, saya akan mengikat perjanjian kontrak serta memberi bon pelaksanaan dalam tempoh empat belas (14) hari dari tarikh terima surat tawaran dari MIDA, sekiranya diarahkan.</w:t>
      </w:r>
    </w:p>
    <w:p w:rsidR="005104AC" w:rsidRDefault="005104AC">
      <w:pPr>
        <w:spacing w:after="0" w:line="360" w:lineRule="auto"/>
        <w:ind w:left="851" w:right="180" w:hanging="851"/>
        <w:jc w:val="both"/>
        <w:rPr>
          <w:rFonts w:ascii="Arial" w:eastAsia="Arial" w:hAnsi="Arial" w:cs="Arial"/>
          <w:sz w:val="24"/>
          <w:szCs w:val="24"/>
        </w:rPr>
      </w:pPr>
    </w:p>
    <w:p w:rsidR="005104AC" w:rsidRDefault="00561724">
      <w:pPr>
        <w:tabs>
          <w:tab w:val="left" w:pos="-1440"/>
        </w:tabs>
        <w:spacing w:after="0" w:line="360" w:lineRule="auto"/>
        <w:ind w:right="180"/>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Saya juga mengesahkan, setelah menyemak sendiri iaitu semua dokumen yang digunakan untuk sebutharga ini adalah yang sebenar yang terdapat di dalam Dokumen Sebut harga.</w:t>
      </w:r>
    </w:p>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bl>
      <w:tblPr>
        <w:tblStyle w:val="a4"/>
        <w:tblpPr w:leftFromText="180" w:rightFromText="180" w:vertAnchor="text" w:tblpY="17"/>
        <w:tblW w:w="9633" w:type="dxa"/>
        <w:tblLayout w:type="fixed"/>
        <w:tblLook w:val="0000" w:firstRow="0" w:lastRow="0" w:firstColumn="0" w:lastColumn="0" w:noHBand="0" w:noVBand="0"/>
      </w:tblPr>
      <w:tblGrid>
        <w:gridCol w:w="2325"/>
        <w:gridCol w:w="261"/>
        <w:gridCol w:w="3411"/>
        <w:gridCol w:w="253"/>
        <w:gridCol w:w="3383"/>
      </w:tblGrid>
      <w:tr w:rsidR="005104AC">
        <w:trPr>
          <w:trHeight w:val="317"/>
        </w:trPr>
        <w:tc>
          <w:tcPr>
            <w:tcW w:w="2325" w:type="dxa"/>
          </w:tcPr>
          <w:p w:rsidR="005104AC" w:rsidRDefault="00561724">
            <w:pPr>
              <w:spacing w:after="0" w:line="360" w:lineRule="auto"/>
              <w:ind w:right="162"/>
              <w:rPr>
                <w:rFonts w:ascii="Arial" w:eastAsia="Arial" w:hAnsi="Arial" w:cs="Arial"/>
                <w:sz w:val="24"/>
                <w:szCs w:val="24"/>
              </w:rPr>
            </w:pPr>
            <w:r>
              <w:rPr>
                <w:rFonts w:ascii="Arial" w:eastAsia="Arial" w:hAnsi="Arial" w:cs="Arial"/>
                <w:sz w:val="24"/>
                <w:szCs w:val="24"/>
              </w:rPr>
              <w:t>Nama Penyebutharga</w:t>
            </w:r>
          </w:p>
        </w:tc>
        <w:tc>
          <w:tcPr>
            <w:tcW w:w="261" w:type="dxa"/>
          </w:tcPr>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Borders>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r>
      <w:tr w:rsidR="005104AC">
        <w:trPr>
          <w:trHeight w:val="910"/>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Borders>
              <w:top w:val="dotted" w:sz="4" w:space="0" w:color="000000"/>
            </w:tcBorders>
          </w:tcPr>
          <w:p w:rsidR="005104AC" w:rsidRDefault="00561724">
            <w:pPr>
              <w:spacing w:after="0" w:line="360" w:lineRule="auto"/>
              <w:ind w:right="180"/>
              <w:jc w:val="center"/>
              <w:rPr>
                <w:rFonts w:ascii="Arial" w:eastAsia="Arial" w:hAnsi="Arial" w:cs="Arial"/>
                <w:sz w:val="24"/>
                <w:szCs w:val="24"/>
              </w:rPr>
            </w:pPr>
            <w:r>
              <w:rPr>
                <w:rFonts w:ascii="Arial" w:eastAsia="Arial" w:hAnsi="Arial" w:cs="Arial"/>
                <w:sz w:val="24"/>
                <w:szCs w:val="24"/>
              </w:rPr>
              <w:t>(Tandatangan Penyebutharga)</w:t>
            </w:r>
          </w:p>
          <w:p w:rsidR="005104AC" w:rsidRDefault="005104AC">
            <w:pPr>
              <w:spacing w:after="0" w:line="360" w:lineRule="auto"/>
              <w:ind w:right="180"/>
              <w:jc w:val="center"/>
              <w:rPr>
                <w:rFonts w:ascii="Arial" w:eastAsia="Arial" w:hAnsi="Arial" w:cs="Arial"/>
                <w:sz w:val="24"/>
                <w:szCs w:val="24"/>
              </w:rPr>
            </w:pPr>
          </w:p>
          <w:p w:rsidR="005104AC" w:rsidRDefault="005104AC">
            <w:pPr>
              <w:spacing w:after="0" w:line="360" w:lineRule="auto"/>
              <w:ind w:right="180"/>
              <w:jc w:val="center"/>
              <w:rPr>
                <w:rFonts w:ascii="Arial" w:eastAsia="Arial" w:hAnsi="Arial" w:cs="Arial"/>
                <w:sz w:val="24"/>
                <w:szCs w:val="24"/>
              </w:rPr>
            </w:pPr>
          </w:p>
        </w:tc>
      </w:tr>
      <w:tr w:rsidR="005104AC">
        <w:trPr>
          <w:trHeight w:val="596"/>
        </w:trPr>
        <w:tc>
          <w:tcPr>
            <w:tcW w:w="2325" w:type="dxa"/>
          </w:tcPr>
          <w:p w:rsidR="005104AC" w:rsidRDefault="00561724">
            <w:pPr>
              <w:spacing w:after="0" w:line="360" w:lineRule="auto"/>
              <w:ind w:right="180"/>
              <w:rPr>
                <w:rFonts w:ascii="Arial" w:eastAsia="Arial" w:hAnsi="Arial" w:cs="Arial"/>
                <w:sz w:val="24"/>
                <w:szCs w:val="24"/>
              </w:rPr>
            </w:pPr>
            <w:r>
              <w:rPr>
                <w:rFonts w:ascii="Arial" w:eastAsia="Arial" w:hAnsi="Arial" w:cs="Arial"/>
                <w:sz w:val="24"/>
                <w:szCs w:val="24"/>
              </w:rPr>
              <w:t>Alamat dan Cop Rasmi Syarikat</w:t>
            </w:r>
          </w:p>
        </w:tc>
        <w:tc>
          <w:tcPr>
            <w:tcW w:w="261" w:type="dxa"/>
          </w:tcPr>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613"/>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596"/>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910"/>
        </w:trPr>
        <w:tc>
          <w:tcPr>
            <w:tcW w:w="2325" w:type="dxa"/>
          </w:tcPr>
          <w:p w:rsidR="005104AC" w:rsidRDefault="005104AC">
            <w:pPr>
              <w:spacing w:after="0" w:line="360" w:lineRule="auto"/>
              <w:ind w:right="180"/>
              <w:rPr>
                <w:rFonts w:ascii="Arial" w:eastAsia="Arial" w:hAnsi="Arial" w:cs="Arial"/>
                <w:sz w:val="24"/>
                <w:szCs w:val="24"/>
              </w:rPr>
            </w:pPr>
          </w:p>
          <w:p w:rsidR="005104AC" w:rsidRDefault="005104AC">
            <w:pPr>
              <w:spacing w:after="0" w:line="360" w:lineRule="auto"/>
              <w:ind w:right="180"/>
              <w:rPr>
                <w:rFonts w:ascii="Arial" w:eastAsia="Arial" w:hAnsi="Arial" w:cs="Arial"/>
                <w:sz w:val="24"/>
                <w:szCs w:val="24"/>
              </w:rPr>
            </w:pPr>
          </w:p>
          <w:p w:rsidR="005104AC" w:rsidRDefault="00561724">
            <w:pPr>
              <w:spacing w:after="0" w:line="360" w:lineRule="auto"/>
              <w:ind w:right="180"/>
              <w:rPr>
                <w:rFonts w:ascii="Arial" w:eastAsia="Arial" w:hAnsi="Arial" w:cs="Arial"/>
                <w:sz w:val="24"/>
                <w:szCs w:val="24"/>
              </w:rPr>
            </w:pPr>
            <w:r>
              <w:rPr>
                <w:rFonts w:ascii="Arial" w:eastAsia="Arial" w:hAnsi="Arial" w:cs="Arial"/>
                <w:sz w:val="24"/>
                <w:szCs w:val="24"/>
              </w:rPr>
              <w:t>Tarikh</w:t>
            </w:r>
          </w:p>
        </w:tc>
        <w:tc>
          <w:tcPr>
            <w:tcW w:w="261" w:type="dxa"/>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613"/>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910"/>
        </w:trPr>
        <w:tc>
          <w:tcPr>
            <w:tcW w:w="2325" w:type="dxa"/>
          </w:tcPr>
          <w:p w:rsidR="005104AC" w:rsidRDefault="005104AC">
            <w:pPr>
              <w:spacing w:after="0" w:line="360" w:lineRule="auto"/>
              <w:ind w:right="180"/>
              <w:rPr>
                <w:rFonts w:ascii="Arial" w:eastAsia="Arial" w:hAnsi="Arial" w:cs="Arial"/>
                <w:sz w:val="24"/>
                <w:szCs w:val="24"/>
              </w:rPr>
            </w:pPr>
          </w:p>
          <w:p w:rsidR="005104AC" w:rsidRDefault="005104AC">
            <w:pPr>
              <w:spacing w:after="0" w:line="360" w:lineRule="auto"/>
              <w:ind w:right="180"/>
              <w:rPr>
                <w:rFonts w:ascii="Arial" w:eastAsia="Arial" w:hAnsi="Arial" w:cs="Arial"/>
                <w:sz w:val="24"/>
                <w:szCs w:val="24"/>
              </w:rPr>
            </w:pPr>
          </w:p>
          <w:p w:rsidR="005104AC" w:rsidRDefault="00561724">
            <w:pPr>
              <w:spacing w:after="0" w:line="360" w:lineRule="auto"/>
              <w:ind w:right="180"/>
              <w:rPr>
                <w:rFonts w:ascii="Arial" w:eastAsia="Arial" w:hAnsi="Arial" w:cs="Arial"/>
                <w:sz w:val="24"/>
                <w:szCs w:val="24"/>
              </w:rPr>
            </w:pPr>
            <w:r>
              <w:rPr>
                <w:rFonts w:ascii="Arial" w:eastAsia="Arial" w:hAnsi="Arial" w:cs="Arial"/>
                <w:sz w:val="24"/>
                <w:szCs w:val="24"/>
              </w:rPr>
              <w:t>Nama Saksi</w:t>
            </w:r>
          </w:p>
        </w:tc>
        <w:tc>
          <w:tcPr>
            <w:tcW w:w="261" w:type="dxa"/>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Borders>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r>
      <w:tr w:rsidR="005104AC">
        <w:trPr>
          <w:trHeight w:val="596"/>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Borders>
              <w:top w:val="dotted" w:sz="4" w:space="0" w:color="000000"/>
            </w:tcBorders>
          </w:tcPr>
          <w:p w:rsidR="005104AC" w:rsidRDefault="00561724">
            <w:pPr>
              <w:spacing w:after="0" w:line="360" w:lineRule="auto"/>
              <w:ind w:right="180"/>
              <w:jc w:val="center"/>
              <w:rPr>
                <w:rFonts w:ascii="Arial" w:eastAsia="Arial" w:hAnsi="Arial" w:cs="Arial"/>
                <w:sz w:val="24"/>
                <w:szCs w:val="24"/>
              </w:rPr>
            </w:pPr>
            <w:r>
              <w:rPr>
                <w:rFonts w:ascii="Arial" w:eastAsia="Arial" w:hAnsi="Arial" w:cs="Arial"/>
                <w:sz w:val="24"/>
                <w:szCs w:val="24"/>
              </w:rPr>
              <w:t>(Tandatangan Saksi)</w:t>
            </w:r>
          </w:p>
        </w:tc>
      </w:tr>
      <w:tr w:rsidR="005104AC">
        <w:trPr>
          <w:trHeight w:val="317"/>
        </w:trPr>
        <w:tc>
          <w:tcPr>
            <w:tcW w:w="2325" w:type="dxa"/>
          </w:tcPr>
          <w:p w:rsidR="005104AC" w:rsidRDefault="00561724">
            <w:pPr>
              <w:spacing w:after="0" w:line="360" w:lineRule="auto"/>
              <w:ind w:right="180"/>
              <w:rPr>
                <w:rFonts w:ascii="Arial" w:eastAsia="Arial" w:hAnsi="Arial" w:cs="Arial"/>
                <w:sz w:val="24"/>
                <w:szCs w:val="24"/>
              </w:rPr>
            </w:pPr>
            <w:r>
              <w:rPr>
                <w:rFonts w:ascii="Arial" w:eastAsia="Arial" w:hAnsi="Arial" w:cs="Arial"/>
                <w:sz w:val="24"/>
                <w:szCs w:val="24"/>
              </w:rPr>
              <w:t>Alamat</w:t>
            </w:r>
          </w:p>
        </w:tc>
        <w:tc>
          <w:tcPr>
            <w:tcW w:w="261" w:type="dxa"/>
          </w:tcPr>
          <w:p w:rsidR="005104AC" w:rsidRDefault="00561724">
            <w:pPr>
              <w:spacing w:after="0" w:line="360" w:lineRule="auto"/>
              <w:ind w:right="180"/>
              <w:jc w:val="both"/>
              <w:rPr>
                <w:rFonts w:ascii="Arial" w:eastAsia="Arial" w:hAnsi="Arial" w:cs="Arial"/>
                <w:sz w:val="24"/>
                <w:szCs w:val="24"/>
              </w:rPr>
            </w:pPr>
            <w:r>
              <w:rPr>
                <w:rFonts w:ascii="Arial" w:eastAsia="Arial" w:hAnsi="Arial" w:cs="Arial"/>
                <w:sz w:val="24"/>
                <w:szCs w:val="24"/>
              </w:rPr>
              <w:t>:</w:t>
            </w:r>
          </w:p>
        </w:tc>
        <w:tc>
          <w:tcPr>
            <w:tcW w:w="3411" w:type="dxa"/>
            <w:tcBorders>
              <w:bottom w:val="dotted" w:sz="4" w:space="0" w:color="000000"/>
            </w:tcBorders>
          </w:tcPr>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r w:rsidR="005104AC">
        <w:trPr>
          <w:trHeight w:val="613"/>
        </w:trPr>
        <w:tc>
          <w:tcPr>
            <w:tcW w:w="2325" w:type="dxa"/>
          </w:tcPr>
          <w:p w:rsidR="005104AC" w:rsidRDefault="005104AC">
            <w:pPr>
              <w:spacing w:after="0" w:line="360" w:lineRule="auto"/>
              <w:ind w:right="180"/>
              <w:rPr>
                <w:rFonts w:ascii="Arial" w:eastAsia="Arial" w:hAnsi="Arial" w:cs="Arial"/>
                <w:sz w:val="24"/>
                <w:szCs w:val="24"/>
              </w:rPr>
            </w:pPr>
          </w:p>
        </w:tc>
        <w:tc>
          <w:tcPr>
            <w:tcW w:w="261" w:type="dxa"/>
          </w:tcPr>
          <w:p w:rsidR="005104AC" w:rsidRDefault="005104AC">
            <w:pPr>
              <w:spacing w:after="0" w:line="360" w:lineRule="auto"/>
              <w:ind w:right="180"/>
              <w:jc w:val="both"/>
              <w:rPr>
                <w:rFonts w:ascii="Arial" w:eastAsia="Arial" w:hAnsi="Arial" w:cs="Arial"/>
                <w:sz w:val="24"/>
                <w:szCs w:val="24"/>
              </w:rPr>
            </w:pPr>
          </w:p>
        </w:tc>
        <w:tc>
          <w:tcPr>
            <w:tcW w:w="3411" w:type="dxa"/>
            <w:tcBorders>
              <w:top w:val="dotted" w:sz="4" w:space="0" w:color="000000"/>
              <w:bottom w:val="dotted" w:sz="4" w:space="0" w:color="000000"/>
            </w:tcBorders>
          </w:tcPr>
          <w:p w:rsidR="005104AC" w:rsidRDefault="005104AC">
            <w:pPr>
              <w:spacing w:after="0" w:line="360" w:lineRule="auto"/>
              <w:ind w:right="180"/>
              <w:jc w:val="both"/>
              <w:rPr>
                <w:rFonts w:ascii="Arial" w:eastAsia="Arial" w:hAnsi="Arial" w:cs="Arial"/>
                <w:sz w:val="24"/>
                <w:szCs w:val="24"/>
              </w:rPr>
            </w:pPr>
          </w:p>
          <w:p w:rsidR="005104AC" w:rsidRDefault="005104AC">
            <w:pPr>
              <w:spacing w:after="0" w:line="360" w:lineRule="auto"/>
              <w:ind w:right="180"/>
              <w:jc w:val="both"/>
              <w:rPr>
                <w:rFonts w:ascii="Arial" w:eastAsia="Arial" w:hAnsi="Arial" w:cs="Arial"/>
                <w:sz w:val="24"/>
                <w:szCs w:val="24"/>
              </w:rPr>
            </w:pPr>
          </w:p>
        </w:tc>
        <w:tc>
          <w:tcPr>
            <w:tcW w:w="253" w:type="dxa"/>
          </w:tcPr>
          <w:p w:rsidR="005104AC" w:rsidRDefault="005104AC">
            <w:pPr>
              <w:spacing w:after="0" w:line="360" w:lineRule="auto"/>
              <w:ind w:right="180"/>
              <w:jc w:val="both"/>
              <w:rPr>
                <w:rFonts w:ascii="Arial" w:eastAsia="Arial" w:hAnsi="Arial" w:cs="Arial"/>
                <w:sz w:val="24"/>
                <w:szCs w:val="24"/>
              </w:rPr>
            </w:pPr>
          </w:p>
        </w:tc>
        <w:tc>
          <w:tcPr>
            <w:tcW w:w="3383" w:type="dxa"/>
          </w:tcPr>
          <w:p w:rsidR="005104AC" w:rsidRDefault="005104AC">
            <w:pPr>
              <w:spacing w:after="0" w:line="360" w:lineRule="auto"/>
              <w:ind w:right="180"/>
              <w:jc w:val="both"/>
              <w:rPr>
                <w:rFonts w:ascii="Arial" w:eastAsia="Arial" w:hAnsi="Arial" w:cs="Arial"/>
                <w:sz w:val="24"/>
                <w:szCs w:val="24"/>
              </w:rPr>
            </w:pPr>
          </w:p>
        </w:tc>
      </w:tr>
    </w:tbl>
    <w:p w:rsidR="005104AC" w:rsidRDefault="005104AC">
      <w:pPr>
        <w:spacing w:after="0" w:line="360" w:lineRule="auto"/>
        <w:rPr>
          <w:rFonts w:ascii="Arial" w:eastAsia="Arial" w:hAnsi="Arial" w:cs="Arial"/>
          <w:b/>
          <w:sz w:val="24"/>
          <w:szCs w:val="24"/>
        </w:rPr>
      </w:pPr>
    </w:p>
    <w:p w:rsidR="005104AC" w:rsidRDefault="005104AC">
      <w:pPr>
        <w:spacing w:after="0" w:line="360" w:lineRule="auto"/>
        <w:jc w:val="center"/>
        <w:rPr>
          <w:rFonts w:ascii="Arial" w:eastAsia="Arial" w:hAnsi="Arial" w:cs="Arial"/>
          <w:b/>
          <w:sz w:val="24"/>
          <w:szCs w:val="24"/>
        </w:rPr>
      </w:pPr>
    </w:p>
    <w:p w:rsidR="005104AC" w:rsidRDefault="005104AC">
      <w:pPr>
        <w:spacing w:after="0" w:line="360" w:lineRule="auto"/>
        <w:jc w:val="center"/>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rPr>
          <w:rFonts w:ascii="Arial" w:eastAsia="Arial" w:hAnsi="Arial" w:cs="Arial"/>
          <w:b/>
          <w:sz w:val="24"/>
          <w:szCs w:val="24"/>
        </w:rPr>
      </w:pPr>
    </w:p>
    <w:p w:rsidR="005104AC" w:rsidRDefault="005104AC">
      <w:pPr>
        <w:spacing w:after="0" w:line="360" w:lineRule="auto"/>
        <w:jc w:val="center"/>
        <w:rPr>
          <w:rFonts w:ascii="Arial" w:eastAsia="Arial" w:hAnsi="Arial" w:cs="Arial"/>
          <w:b/>
          <w:sz w:val="24"/>
          <w:szCs w:val="24"/>
        </w:rPr>
      </w:pPr>
    </w:p>
    <w:p w:rsidR="005104AC" w:rsidRDefault="00561724">
      <w:pPr>
        <w:spacing w:after="0" w:line="360" w:lineRule="auto"/>
        <w:jc w:val="center"/>
        <w:rPr>
          <w:rFonts w:ascii="Arial" w:eastAsia="Arial" w:hAnsi="Arial" w:cs="Arial"/>
          <w:b/>
          <w:sz w:val="24"/>
          <w:szCs w:val="24"/>
          <w:u w:val="single"/>
        </w:rPr>
      </w:pPr>
      <w:r>
        <w:br w:type="page"/>
      </w:r>
    </w:p>
    <w:p w:rsidR="005104AC" w:rsidRDefault="00561724">
      <w:pPr>
        <w:spacing w:after="0"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SURAT AKUAN PEMBIDA </w:t>
      </w:r>
    </w:p>
    <w:p w:rsidR="005104AC" w:rsidRDefault="005104AC">
      <w:pPr>
        <w:spacing w:after="0" w:line="360" w:lineRule="auto"/>
        <w:jc w:val="center"/>
        <w:rPr>
          <w:rFonts w:ascii="Arial" w:eastAsia="Arial" w:hAnsi="Arial" w:cs="Arial"/>
          <w:b/>
          <w:sz w:val="24"/>
          <w:szCs w:val="24"/>
        </w:rPr>
      </w:pP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 xml:space="preserve">SEBUT HARGA BAGI </w:t>
      </w:r>
      <w:r w:rsidR="005C2238">
        <w:rPr>
          <w:rFonts w:ascii="Arial" w:eastAsia="Arial" w:hAnsi="Arial" w:cs="Arial"/>
          <w:b/>
          <w:sz w:val="24"/>
          <w:szCs w:val="24"/>
        </w:rPr>
        <w:t xml:space="preserve">PEROLEHAN </w:t>
      </w:r>
      <w:r w:rsidR="005C2238" w:rsidRPr="005C2238">
        <w:rPr>
          <w:rFonts w:ascii="Arial" w:eastAsia="Arial" w:hAnsi="Arial" w:cs="Arial"/>
          <w:b/>
          <w:sz w:val="24"/>
          <w:szCs w:val="24"/>
        </w:rPr>
        <w:t>PEMBINAAN PAVILION MIDA DAN RAKAN STRATEGIK UNTUK PROGRAM CENTRAL REGION’S INITIATIVE FOR MIDA FLAGSHIP EVENT</w:t>
      </w:r>
    </w:p>
    <w:p w:rsidR="005104AC" w:rsidRDefault="005104AC">
      <w:pPr>
        <w:spacing w:after="0" w:line="360" w:lineRule="auto"/>
        <w:rPr>
          <w:rFonts w:ascii="Arial" w:eastAsia="Arial" w:hAnsi="Arial" w:cs="Arial"/>
          <w:b/>
          <w:color w:val="FF0000"/>
          <w:sz w:val="10"/>
          <w:szCs w:val="10"/>
        </w:rPr>
      </w:pP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(SEBUTHARGA MIDA NO. 3</w:t>
      </w:r>
      <w:r w:rsidR="005C2238">
        <w:rPr>
          <w:rFonts w:ascii="Arial" w:eastAsia="Arial" w:hAnsi="Arial" w:cs="Arial"/>
          <w:b/>
          <w:sz w:val="24"/>
          <w:szCs w:val="24"/>
        </w:rPr>
        <w:t>8</w:t>
      </w:r>
      <w:r>
        <w:rPr>
          <w:rFonts w:ascii="Arial" w:eastAsia="Arial" w:hAnsi="Arial" w:cs="Arial"/>
          <w:b/>
          <w:sz w:val="24"/>
          <w:szCs w:val="24"/>
        </w:rPr>
        <w:t>/2025)</w:t>
      </w:r>
    </w:p>
    <w:p w:rsidR="005104AC" w:rsidRDefault="005104AC">
      <w:pPr>
        <w:spacing w:after="0" w:line="360" w:lineRule="auto"/>
        <w:jc w:val="both"/>
        <w:rPr>
          <w:rFonts w:ascii="Arial" w:eastAsia="Arial" w:hAnsi="Arial" w:cs="Arial"/>
          <w:b/>
          <w:color w:val="FF0000"/>
          <w:sz w:val="24"/>
          <w:szCs w:val="24"/>
        </w:rPr>
      </w:pPr>
    </w:p>
    <w:p w:rsidR="005104AC" w:rsidRDefault="005104AC">
      <w:pPr>
        <w:spacing w:after="0" w:line="360" w:lineRule="auto"/>
        <w:jc w:val="both"/>
        <w:rPr>
          <w:rFonts w:ascii="Arial" w:eastAsia="Arial" w:hAnsi="Arial" w:cs="Arial"/>
          <w:b/>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 xml:space="preserve">Saya, ………...………............................................ nombor K.P. …………….................... yang mewakili syarikat ….……………………….…….……………………….................... nombor Pendaftaran syarikat …….…………………................................ dengan ini mengisytiharkan bahawa saya atau mana-mana individu </w:t>
      </w:r>
      <w:proofErr w:type="gramStart"/>
      <w:r>
        <w:rPr>
          <w:rFonts w:ascii="Arial" w:eastAsia="Arial" w:hAnsi="Arial" w:cs="Arial"/>
          <w:sz w:val="24"/>
          <w:szCs w:val="24"/>
        </w:rPr>
        <w:t>yang  mewakili</w:t>
      </w:r>
      <w:proofErr w:type="gramEnd"/>
      <w:r>
        <w:rPr>
          <w:rFonts w:ascii="Arial" w:eastAsia="Arial" w:hAnsi="Arial" w:cs="Arial"/>
          <w:sz w:val="24"/>
          <w:szCs w:val="24"/>
        </w:rPr>
        <w:t xml:space="preserve">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ind w:left="720" w:hanging="720"/>
        <w:jc w:val="both"/>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Penarikan balik tawaran kontrak bagi sebutharga di atas; atau</w:t>
      </w: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Penamatan kontrak bagi sebutharga di atas; dan</w:t>
      </w:r>
    </w:p>
    <w:p w:rsidR="005104AC" w:rsidRDefault="00561724">
      <w:pPr>
        <w:spacing w:after="0" w:line="360" w:lineRule="auto"/>
        <w:ind w:left="709" w:hanging="709"/>
        <w:jc w:val="both"/>
        <w:rPr>
          <w:rFonts w:ascii="Arial" w:eastAsia="Arial" w:hAnsi="Arial" w:cs="Arial"/>
          <w:sz w:val="24"/>
          <w:szCs w:val="24"/>
        </w:rPr>
      </w:pPr>
      <w:r>
        <w:rPr>
          <w:rFonts w:ascii="Arial" w:eastAsia="Arial" w:hAnsi="Arial" w:cs="Arial"/>
          <w:sz w:val="24"/>
          <w:szCs w:val="24"/>
        </w:rPr>
        <w:t xml:space="preserve">2.3 </w:t>
      </w:r>
      <w:r>
        <w:rPr>
          <w:rFonts w:ascii="Arial" w:eastAsia="Arial" w:hAnsi="Arial" w:cs="Arial"/>
          <w:sz w:val="24"/>
          <w:szCs w:val="24"/>
        </w:rPr>
        <w:tab/>
        <w:t>Lain-lain tindakan tatatertib mengikut peraturan perolehan Kerajaan yang berkuat-kuasa.</w:t>
      </w: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Yang Benar,</w:t>
      </w: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w:t>
      </w:r>
    </w:p>
    <w:p w:rsidR="005104AC" w:rsidRDefault="00561724">
      <w:pPr>
        <w:spacing w:after="0" w:line="360" w:lineRule="auto"/>
        <w:jc w:val="both"/>
        <w:rPr>
          <w:rFonts w:ascii="Arial" w:eastAsia="Arial" w:hAnsi="Arial" w:cs="Arial"/>
          <w:sz w:val="24"/>
          <w:szCs w:val="24"/>
        </w:rPr>
      </w:pPr>
      <w:proofErr w:type="gramStart"/>
      <w:r>
        <w:rPr>
          <w:rFonts w:ascii="Arial" w:eastAsia="Arial" w:hAnsi="Arial" w:cs="Arial"/>
          <w:sz w:val="24"/>
          <w:szCs w:val="24"/>
        </w:rPr>
        <w:t>Nama :</w:t>
      </w:r>
      <w:proofErr w:type="gramEnd"/>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 xml:space="preserve">No. </w:t>
      </w:r>
      <w:proofErr w:type="gramStart"/>
      <w:r>
        <w:rPr>
          <w:rFonts w:ascii="Arial" w:eastAsia="Arial" w:hAnsi="Arial" w:cs="Arial"/>
          <w:sz w:val="24"/>
          <w:szCs w:val="24"/>
        </w:rPr>
        <w:t>KP :</w:t>
      </w:r>
      <w:proofErr w:type="gramEnd"/>
    </w:p>
    <w:p w:rsidR="005104AC" w:rsidRDefault="00561724">
      <w:pPr>
        <w:spacing w:after="0" w:line="360" w:lineRule="auto"/>
        <w:jc w:val="both"/>
        <w:rPr>
          <w:rFonts w:ascii="Arial" w:eastAsia="Arial" w:hAnsi="Arial" w:cs="Arial"/>
          <w:sz w:val="24"/>
          <w:szCs w:val="24"/>
        </w:rPr>
      </w:pPr>
      <w:r>
        <w:rPr>
          <w:rFonts w:ascii="Arial" w:eastAsia="Arial" w:hAnsi="Arial" w:cs="Arial"/>
          <w:sz w:val="24"/>
          <w:szCs w:val="24"/>
        </w:rPr>
        <w:t xml:space="preserve">Cop </w:t>
      </w:r>
      <w:proofErr w:type="gramStart"/>
      <w:r>
        <w:rPr>
          <w:rFonts w:ascii="Arial" w:eastAsia="Arial" w:hAnsi="Arial" w:cs="Arial"/>
          <w:sz w:val="24"/>
          <w:szCs w:val="24"/>
        </w:rPr>
        <w:t>Syarikat :</w:t>
      </w:r>
      <w:proofErr w:type="gramEnd"/>
    </w:p>
    <w:p w:rsidR="005104AC" w:rsidRDefault="00561724">
      <w:pPr>
        <w:spacing w:line="360" w:lineRule="auto"/>
        <w:rPr>
          <w:rFonts w:ascii="Arial" w:eastAsia="Arial" w:hAnsi="Arial" w:cs="Arial"/>
          <w:b/>
          <w:sz w:val="24"/>
          <w:szCs w:val="24"/>
          <w:u w:val="single"/>
        </w:rPr>
      </w:pPr>
      <w:r>
        <w:br w:type="page"/>
      </w:r>
    </w:p>
    <w:p w:rsidR="005104AC" w:rsidRDefault="00561724">
      <w:pPr>
        <w:spacing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BAB 2 </w:t>
      </w:r>
    </w:p>
    <w:p w:rsidR="005104AC" w:rsidRDefault="00561724">
      <w:pPr>
        <w:pStyle w:val="Heading1"/>
        <w:spacing w:line="360" w:lineRule="auto"/>
        <w:ind w:left="1"/>
        <w:jc w:val="center"/>
        <w:rPr>
          <w:rFonts w:ascii="Arial" w:eastAsia="Arial" w:hAnsi="Arial" w:cs="Arial"/>
          <w:color w:val="000000"/>
          <w:sz w:val="24"/>
          <w:szCs w:val="24"/>
          <w:u w:val="single"/>
        </w:rPr>
      </w:pPr>
      <w:r>
        <w:rPr>
          <w:rFonts w:ascii="Arial" w:eastAsia="Arial" w:hAnsi="Arial" w:cs="Arial"/>
          <w:color w:val="000000"/>
          <w:sz w:val="24"/>
          <w:szCs w:val="24"/>
          <w:u w:val="single"/>
        </w:rPr>
        <w:t>SPESIFIKASI TEKNIKAL &amp;</w:t>
      </w:r>
      <w:r w:rsidR="00BC0173">
        <w:rPr>
          <w:rFonts w:ascii="Arial" w:eastAsia="Arial" w:hAnsi="Arial" w:cs="Arial"/>
          <w:color w:val="000000"/>
          <w:sz w:val="24"/>
          <w:szCs w:val="24"/>
          <w:u w:val="single"/>
        </w:rPr>
        <w:t xml:space="preserve"> SKOP</w:t>
      </w:r>
      <w:r>
        <w:rPr>
          <w:rFonts w:ascii="Arial" w:eastAsia="Arial" w:hAnsi="Arial" w:cs="Arial"/>
          <w:color w:val="000000"/>
          <w:sz w:val="24"/>
          <w:szCs w:val="24"/>
          <w:u w:val="single"/>
        </w:rPr>
        <w:t xml:space="preserve"> KERJA</w:t>
      </w:r>
    </w:p>
    <w:p w:rsidR="002C075B" w:rsidRPr="002C075B" w:rsidRDefault="002C075B" w:rsidP="002C075B">
      <w:pPr>
        <w:rPr>
          <w:sz w:val="12"/>
        </w:rPr>
      </w:pPr>
    </w:p>
    <w:p w:rsidR="002C075B" w:rsidRDefault="002C075B" w:rsidP="002C075B">
      <w:pPr>
        <w:spacing w:after="0" w:line="360" w:lineRule="auto"/>
        <w:jc w:val="center"/>
        <w:rPr>
          <w:rFonts w:ascii="Arial" w:eastAsia="Arial" w:hAnsi="Arial" w:cs="Arial"/>
          <w:b/>
          <w:sz w:val="24"/>
          <w:szCs w:val="24"/>
        </w:rPr>
      </w:pPr>
      <w:r w:rsidRPr="005C2238">
        <w:rPr>
          <w:rFonts w:ascii="Arial" w:eastAsia="Arial" w:hAnsi="Arial" w:cs="Arial"/>
          <w:b/>
          <w:sz w:val="24"/>
          <w:szCs w:val="24"/>
        </w:rPr>
        <w:t>PEMBINAAN PAVILION MIDA DAN RAKAN STRATEGIK UNTUK PROGRAM CENTRAL REGION’S INITIATIVE FOR MIDA FLAGSHIP EVENT</w:t>
      </w:r>
    </w:p>
    <w:p w:rsidR="004903F3" w:rsidRPr="004903F3" w:rsidRDefault="004903F3" w:rsidP="004903F3">
      <w:pPr>
        <w:spacing w:after="0" w:line="240" w:lineRule="auto"/>
        <w:rPr>
          <w:rFonts w:ascii="Arial" w:eastAsia="Times New Roman" w:hAnsi="Arial" w:cs="Arial"/>
          <w:sz w:val="24"/>
          <w:szCs w:val="24"/>
          <w:lang w:val="es-ES" w:eastAsia="en-US"/>
        </w:rPr>
      </w:pPr>
      <w:bookmarkStart w:id="0" w:name="_heading=h.28n3ox7zm48y" w:colFirst="0" w:colLast="0"/>
      <w:bookmarkStart w:id="1" w:name="_heading=h.r9b41wov7kis" w:colFirst="0" w:colLast="0"/>
      <w:bookmarkStart w:id="2" w:name="_heading=h.4pqx131zuy9w" w:colFirst="0" w:colLast="0"/>
      <w:bookmarkStart w:id="3" w:name="_heading=h.55q91ohjijpu" w:colFirst="0" w:colLast="0"/>
      <w:bookmarkEnd w:id="0"/>
      <w:bookmarkEnd w:id="1"/>
      <w:bookmarkEnd w:id="2"/>
      <w:bookmarkEnd w:id="3"/>
    </w:p>
    <w:p w:rsidR="004903F3" w:rsidRPr="004903F3" w:rsidRDefault="004903F3" w:rsidP="004903F3">
      <w:pPr>
        <w:spacing w:after="0" w:line="240" w:lineRule="auto"/>
        <w:rPr>
          <w:rFonts w:ascii="Arial" w:eastAsia="Times New Roman" w:hAnsi="Arial" w:cs="Arial"/>
          <w:b/>
          <w:bCs/>
          <w:sz w:val="24"/>
          <w:szCs w:val="24"/>
          <w:lang w:val="en-US" w:eastAsia="en-US"/>
        </w:rPr>
      </w:pPr>
    </w:p>
    <w:p w:rsidR="001E14B4" w:rsidRDefault="001E14B4" w:rsidP="004324F5">
      <w:pPr>
        <w:spacing w:after="0" w:line="240" w:lineRule="auto"/>
        <w:rPr>
          <w:rFonts w:ascii="Arial" w:eastAsia="Times New Roman" w:hAnsi="Arial" w:cs="Arial"/>
          <w:b/>
          <w:bCs/>
          <w:sz w:val="24"/>
          <w:szCs w:val="24"/>
          <w:lang w:val="en-US" w:eastAsia="en-US"/>
        </w:rPr>
      </w:pPr>
    </w:p>
    <w:p w:rsidR="004324F5" w:rsidRPr="00014B17" w:rsidRDefault="004324F5" w:rsidP="00014B17">
      <w:pPr>
        <w:pStyle w:val="ListParagraph"/>
        <w:numPr>
          <w:ilvl w:val="3"/>
          <w:numId w:val="18"/>
        </w:numPr>
        <w:spacing w:after="0" w:line="240" w:lineRule="auto"/>
        <w:ind w:left="709" w:hanging="851"/>
        <w:rPr>
          <w:rFonts w:ascii="Arial" w:eastAsia="Times New Roman" w:hAnsi="Arial" w:cs="Arial"/>
          <w:sz w:val="24"/>
          <w:szCs w:val="24"/>
          <w:lang w:val="en-US" w:eastAsia="en-US"/>
        </w:rPr>
      </w:pPr>
      <w:r w:rsidRPr="00014B17">
        <w:rPr>
          <w:rFonts w:ascii="Arial" w:eastAsia="Times New Roman" w:hAnsi="Arial" w:cs="Arial"/>
          <w:b/>
          <w:bCs/>
          <w:sz w:val="24"/>
          <w:szCs w:val="24"/>
          <w:u w:val="single"/>
          <w:lang w:val="en-US" w:eastAsia="en-US"/>
        </w:rPr>
        <w:t>GENERAL INFORMATION</w:t>
      </w:r>
      <w:r w:rsidRPr="00014B17">
        <w:rPr>
          <w:rFonts w:ascii="Arial" w:eastAsia="Times New Roman" w:hAnsi="Arial" w:cs="Arial"/>
          <w:sz w:val="24"/>
          <w:szCs w:val="24"/>
          <w:lang w:val="en-US" w:eastAsia="en-US"/>
        </w:rPr>
        <w:t xml:space="preserve"> </w:t>
      </w:r>
    </w:p>
    <w:p w:rsidR="004324F5" w:rsidRPr="004324F5" w:rsidRDefault="004324F5" w:rsidP="004324F5">
      <w:pPr>
        <w:spacing w:after="0" w:line="240" w:lineRule="auto"/>
        <w:ind w:left="360"/>
        <w:rPr>
          <w:rFonts w:ascii="Arial" w:eastAsia="Times New Roman" w:hAnsi="Arial" w:cs="Arial"/>
          <w:sz w:val="24"/>
          <w:szCs w:val="24"/>
          <w:lang w:val="en-US" w:eastAsia="en-US"/>
        </w:rPr>
      </w:pPr>
    </w:p>
    <w:p w:rsidR="004324F5" w:rsidRPr="004324F5" w:rsidRDefault="004324F5" w:rsidP="004324F5">
      <w:pPr>
        <w:spacing w:after="0" w:line="240" w:lineRule="auto"/>
        <w:ind w:left="709" w:right="-149" w:firstLine="11"/>
        <w:rPr>
          <w:rFonts w:ascii="Arial" w:eastAsia="Times New Roman" w:hAnsi="Arial" w:cs="Arial"/>
          <w:b/>
          <w:sz w:val="24"/>
          <w:szCs w:val="24"/>
          <w:lang w:val="en-US" w:eastAsia="en-US"/>
        </w:rPr>
      </w:pPr>
      <w:r w:rsidRPr="004324F5">
        <w:rPr>
          <w:rFonts w:ascii="Arial" w:eastAsia="Times New Roman" w:hAnsi="Arial" w:cs="Arial"/>
          <w:sz w:val="24"/>
          <w:szCs w:val="24"/>
          <w:lang w:val="en-US" w:eastAsia="en-US"/>
        </w:rPr>
        <w:t>Duration</w:t>
      </w:r>
      <w:r w:rsidRPr="004324F5">
        <w:rPr>
          <w:rFonts w:ascii="Arial" w:eastAsia="Times New Roman" w:hAnsi="Arial" w:cs="Arial"/>
          <w:sz w:val="24"/>
          <w:szCs w:val="24"/>
          <w:lang w:val="en-US" w:eastAsia="en-US"/>
        </w:rPr>
        <w:tab/>
      </w:r>
      <w:r w:rsidRPr="004324F5">
        <w:rPr>
          <w:rFonts w:ascii="Arial" w:eastAsia="Times New Roman" w:hAnsi="Arial" w:cs="Arial"/>
          <w:sz w:val="24"/>
          <w:szCs w:val="24"/>
          <w:lang w:val="en-US" w:eastAsia="en-US"/>
        </w:rPr>
        <w:tab/>
        <w:t>:</w:t>
      </w:r>
      <w:r w:rsidRPr="004324F5">
        <w:rPr>
          <w:rFonts w:ascii="Arial" w:eastAsia="Times New Roman" w:hAnsi="Arial" w:cs="Arial"/>
          <w:sz w:val="24"/>
          <w:szCs w:val="24"/>
          <w:lang w:val="en-US" w:eastAsia="en-US"/>
        </w:rPr>
        <w:tab/>
      </w:r>
      <w:r w:rsidRPr="004324F5">
        <w:rPr>
          <w:rFonts w:ascii="Arial" w:eastAsia="Times New Roman" w:hAnsi="Arial" w:cs="Arial"/>
          <w:b/>
          <w:sz w:val="24"/>
          <w:szCs w:val="24"/>
          <w:lang w:val="en-US" w:eastAsia="en-US"/>
        </w:rPr>
        <w:t>11 – 12 November 2025</w:t>
      </w:r>
    </w:p>
    <w:p w:rsidR="004324F5" w:rsidRPr="004324F5" w:rsidRDefault="004324F5" w:rsidP="004324F5">
      <w:pPr>
        <w:spacing w:after="0" w:line="240" w:lineRule="auto"/>
        <w:ind w:left="709" w:right="-149" w:firstLine="11"/>
        <w:rPr>
          <w:rFonts w:ascii="Arial" w:eastAsia="Times New Roman" w:hAnsi="Arial" w:cs="Arial"/>
          <w:b/>
          <w:sz w:val="24"/>
          <w:szCs w:val="24"/>
          <w:lang w:val="en-US" w:eastAsia="en-US"/>
        </w:rPr>
      </w:pPr>
    </w:p>
    <w:p w:rsidR="004324F5" w:rsidRPr="004324F5" w:rsidRDefault="004324F5" w:rsidP="004324F5">
      <w:pPr>
        <w:spacing w:after="0" w:line="240" w:lineRule="auto"/>
        <w:ind w:left="709" w:right="-149"/>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Venue</w:t>
      </w:r>
      <w:r w:rsidRPr="004324F5">
        <w:rPr>
          <w:rFonts w:ascii="Arial" w:eastAsia="Times New Roman" w:hAnsi="Arial" w:cs="Arial"/>
          <w:sz w:val="24"/>
          <w:szCs w:val="24"/>
          <w:lang w:val="en-US" w:eastAsia="en-US"/>
        </w:rPr>
        <w:tab/>
      </w:r>
      <w:r w:rsidRPr="004324F5">
        <w:rPr>
          <w:rFonts w:ascii="Arial" w:eastAsia="Times New Roman" w:hAnsi="Arial" w:cs="Arial"/>
          <w:sz w:val="24"/>
          <w:szCs w:val="24"/>
          <w:lang w:val="en-US" w:eastAsia="en-US"/>
        </w:rPr>
        <w:tab/>
      </w:r>
      <w:r w:rsidRPr="004324F5">
        <w:rPr>
          <w:rFonts w:ascii="Arial" w:eastAsia="Times New Roman" w:hAnsi="Arial" w:cs="Arial"/>
          <w:sz w:val="24"/>
          <w:szCs w:val="24"/>
          <w:lang w:val="en-US" w:eastAsia="en-US"/>
        </w:rPr>
        <w:tab/>
        <w:t>:</w:t>
      </w:r>
      <w:r w:rsidRPr="004324F5">
        <w:rPr>
          <w:rFonts w:ascii="Arial" w:eastAsia="Times New Roman" w:hAnsi="Arial" w:cs="Arial"/>
          <w:sz w:val="24"/>
          <w:szCs w:val="24"/>
          <w:lang w:val="en-US" w:eastAsia="en-US"/>
        </w:rPr>
        <w:tab/>
      </w:r>
      <w:r w:rsidRPr="004324F5">
        <w:rPr>
          <w:rFonts w:ascii="Arial" w:eastAsia="Times New Roman" w:hAnsi="Arial" w:cs="Arial"/>
          <w:b/>
          <w:sz w:val="24"/>
          <w:szCs w:val="24"/>
          <w:lang w:val="en-US" w:eastAsia="en-US"/>
        </w:rPr>
        <w:t>Royale Chulan Hotel, Kuala Lumpur</w:t>
      </w:r>
    </w:p>
    <w:p w:rsidR="004324F5" w:rsidRPr="004324F5" w:rsidRDefault="004324F5" w:rsidP="004324F5">
      <w:pPr>
        <w:spacing w:after="0" w:line="240" w:lineRule="auto"/>
        <w:ind w:left="750"/>
        <w:rPr>
          <w:rFonts w:ascii="Arial" w:eastAsia="Times New Roman" w:hAnsi="Arial" w:cs="Arial"/>
          <w:sz w:val="24"/>
          <w:szCs w:val="24"/>
          <w:lang w:val="en-US" w:eastAsia="en-US"/>
        </w:rPr>
      </w:pPr>
    </w:p>
    <w:p w:rsidR="004324F5" w:rsidRPr="004324F5" w:rsidRDefault="004324F5" w:rsidP="004324F5">
      <w:pPr>
        <w:spacing w:after="0" w:line="240" w:lineRule="auto"/>
        <w:ind w:left="750"/>
        <w:rPr>
          <w:rFonts w:ascii="Arial" w:eastAsia="Times New Roman" w:hAnsi="Arial" w:cs="Arial"/>
          <w:b/>
          <w:sz w:val="24"/>
          <w:szCs w:val="24"/>
          <w:lang w:val="en-US" w:eastAsia="en-US"/>
        </w:rPr>
      </w:pPr>
      <w:r w:rsidRPr="004324F5">
        <w:rPr>
          <w:rFonts w:ascii="Arial" w:eastAsia="Times New Roman" w:hAnsi="Arial" w:cs="Arial"/>
          <w:sz w:val="24"/>
          <w:szCs w:val="24"/>
          <w:lang w:val="en-US" w:eastAsia="en-US"/>
        </w:rPr>
        <w:t>Hall/Booth</w:t>
      </w:r>
      <w:r w:rsidRPr="004324F5">
        <w:rPr>
          <w:rFonts w:ascii="Arial" w:eastAsia="Times New Roman" w:hAnsi="Arial" w:cs="Arial"/>
          <w:sz w:val="24"/>
          <w:szCs w:val="24"/>
          <w:lang w:val="en-US" w:eastAsia="en-US"/>
        </w:rPr>
        <w:tab/>
      </w:r>
      <w:r w:rsidRPr="004324F5">
        <w:rPr>
          <w:rFonts w:ascii="Arial" w:eastAsia="Times New Roman" w:hAnsi="Arial" w:cs="Arial"/>
          <w:sz w:val="24"/>
          <w:szCs w:val="24"/>
          <w:lang w:val="en-US" w:eastAsia="en-US"/>
        </w:rPr>
        <w:tab/>
        <w:t>:</w:t>
      </w:r>
      <w:r w:rsidRPr="004324F5">
        <w:rPr>
          <w:rFonts w:ascii="Arial" w:eastAsia="Times New Roman" w:hAnsi="Arial" w:cs="Arial"/>
          <w:sz w:val="24"/>
          <w:szCs w:val="24"/>
          <w:lang w:val="en-US" w:eastAsia="en-US"/>
        </w:rPr>
        <w:tab/>
      </w:r>
      <w:r w:rsidRPr="004324F5">
        <w:rPr>
          <w:rFonts w:ascii="Arial" w:eastAsia="Times New Roman" w:hAnsi="Arial" w:cs="Arial"/>
          <w:b/>
          <w:sz w:val="24"/>
          <w:szCs w:val="24"/>
          <w:lang w:val="en-US" w:eastAsia="en-US"/>
        </w:rPr>
        <w:t>Taman Mahsuri,</w:t>
      </w:r>
      <w:r w:rsidRPr="004324F5">
        <w:rPr>
          <w:rFonts w:ascii="Arial" w:eastAsia="Times New Roman" w:hAnsi="Arial" w:cs="Arial"/>
          <w:sz w:val="24"/>
          <w:szCs w:val="24"/>
          <w:lang w:val="en-US" w:eastAsia="en-US"/>
        </w:rPr>
        <w:t xml:space="preserve"> </w:t>
      </w:r>
      <w:r w:rsidRPr="004324F5">
        <w:rPr>
          <w:rFonts w:ascii="Arial" w:eastAsia="Times New Roman" w:hAnsi="Arial" w:cs="Arial"/>
          <w:b/>
          <w:sz w:val="24"/>
          <w:szCs w:val="24"/>
          <w:lang w:val="en-US" w:eastAsia="en-US"/>
        </w:rPr>
        <w:t>Ground Floor</w:t>
      </w:r>
    </w:p>
    <w:p w:rsidR="004324F5" w:rsidRPr="004324F5" w:rsidRDefault="004324F5" w:rsidP="004324F5">
      <w:pPr>
        <w:spacing w:after="0" w:line="240" w:lineRule="auto"/>
        <w:ind w:left="750"/>
        <w:rPr>
          <w:rFonts w:ascii="Arial" w:eastAsia="Times New Roman" w:hAnsi="Arial" w:cs="Arial"/>
          <w:sz w:val="24"/>
          <w:szCs w:val="24"/>
          <w:lang w:val="en-US" w:eastAsia="en-US"/>
        </w:rPr>
      </w:pPr>
    </w:p>
    <w:p w:rsidR="004324F5" w:rsidRPr="004324F5" w:rsidRDefault="004324F5" w:rsidP="004324F5">
      <w:pPr>
        <w:spacing w:after="0" w:line="240" w:lineRule="auto"/>
        <w:ind w:left="750"/>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Exhibition Area</w:t>
      </w:r>
      <w:r w:rsidRPr="004324F5">
        <w:rPr>
          <w:rFonts w:ascii="Arial" w:eastAsia="Times New Roman" w:hAnsi="Arial" w:cs="Arial"/>
          <w:sz w:val="24"/>
          <w:szCs w:val="24"/>
          <w:lang w:val="en-US" w:eastAsia="en-US"/>
        </w:rPr>
        <w:tab/>
        <w:t>:</w:t>
      </w:r>
      <w:r w:rsidRPr="004324F5">
        <w:rPr>
          <w:rFonts w:ascii="Arial" w:eastAsia="Times New Roman" w:hAnsi="Arial" w:cs="Arial"/>
          <w:sz w:val="24"/>
          <w:szCs w:val="24"/>
          <w:lang w:val="en-US" w:eastAsia="en-US"/>
        </w:rPr>
        <w:tab/>
      </w:r>
      <w:r w:rsidRPr="004324F5">
        <w:rPr>
          <w:rFonts w:ascii="Arial" w:eastAsia="Times New Roman" w:hAnsi="Arial" w:cs="Arial"/>
          <w:b/>
          <w:sz w:val="24"/>
          <w:szCs w:val="24"/>
          <w:lang w:val="en-US" w:eastAsia="en-US"/>
        </w:rPr>
        <w:t xml:space="preserve">11,000 sqft </w:t>
      </w:r>
    </w:p>
    <w:p w:rsidR="004324F5" w:rsidRPr="004324F5" w:rsidRDefault="004324F5" w:rsidP="004324F5">
      <w:pPr>
        <w:spacing w:after="0" w:line="240" w:lineRule="auto"/>
        <w:ind w:left="750"/>
        <w:rPr>
          <w:rFonts w:ascii="Arial" w:eastAsia="Times New Roman" w:hAnsi="Arial" w:cs="Arial"/>
          <w:sz w:val="24"/>
          <w:szCs w:val="24"/>
          <w:lang w:val="en-US" w:eastAsia="en-US"/>
        </w:rPr>
      </w:pPr>
    </w:p>
    <w:p w:rsidR="004324F5" w:rsidRPr="004324F5" w:rsidRDefault="004324F5" w:rsidP="004324F5">
      <w:pPr>
        <w:spacing w:after="0" w:line="240" w:lineRule="auto"/>
        <w:ind w:left="750"/>
        <w:rPr>
          <w:rFonts w:ascii="Arial" w:eastAsia="Times New Roman" w:hAnsi="Arial" w:cs="Arial"/>
          <w:b/>
          <w:sz w:val="24"/>
          <w:szCs w:val="24"/>
          <w:lang w:val="en-US" w:eastAsia="en-US"/>
        </w:rPr>
      </w:pPr>
      <w:r w:rsidRPr="004324F5">
        <w:rPr>
          <w:rFonts w:ascii="Arial" w:eastAsia="Times New Roman" w:hAnsi="Arial" w:cs="Arial"/>
          <w:sz w:val="24"/>
          <w:szCs w:val="24"/>
          <w:lang w:val="en-US" w:eastAsia="en-US"/>
        </w:rPr>
        <w:t>Layout Plan</w:t>
      </w:r>
      <w:r w:rsidRPr="004324F5">
        <w:rPr>
          <w:rFonts w:ascii="Arial" w:eastAsia="Times New Roman" w:hAnsi="Arial" w:cs="Arial"/>
          <w:sz w:val="24"/>
          <w:szCs w:val="24"/>
          <w:lang w:val="en-US" w:eastAsia="en-US"/>
        </w:rPr>
        <w:tab/>
      </w:r>
      <w:r w:rsidRPr="004324F5">
        <w:rPr>
          <w:rFonts w:ascii="Arial" w:eastAsia="Times New Roman" w:hAnsi="Arial" w:cs="Arial"/>
          <w:sz w:val="24"/>
          <w:szCs w:val="24"/>
          <w:lang w:val="en-US" w:eastAsia="en-US"/>
        </w:rPr>
        <w:tab/>
        <w:t>:</w:t>
      </w:r>
      <w:r w:rsidRPr="004324F5">
        <w:rPr>
          <w:rFonts w:ascii="Arial" w:eastAsia="Times New Roman" w:hAnsi="Arial" w:cs="Arial"/>
          <w:sz w:val="24"/>
          <w:szCs w:val="24"/>
          <w:lang w:val="en-US" w:eastAsia="en-US"/>
        </w:rPr>
        <w:tab/>
      </w:r>
      <w:r w:rsidRPr="004324F5">
        <w:rPr>
          <w:rFonts w:ascii="Arial" w:eastAsia="Times New Roman" w:hAnsi="Arial" w:cs="Arial"/>
          <w:b/>
          <w:sz w:val="24"/>
          <w:szCs w:val="24"/>
          <w:lang w:val="en-US" w:eastAsia="en-US"/>
        </w:rPr>
        <w:t>As per attachment</w:t>
      </w:r>
    </w:p>
    <w:p w:rsidR="004324F5" w:rsidRPr="004324F5" w:rsidRDefault="004324F5" w:rsidP="004324F5">
      <w:pPr>
        <w:spacing w:after="0" w:line="240" w:lineRule="auto"/>
        <w:ind w:left="750"/>
        <w:rPr>
          <w:rFonts w:ascii="Arial" w:eastAsia="Times New Roman" w:hAnsi="Arial" w:cs="Arial"/>
          <w:b/>
          <w:sz w:val="24"/>
          <w:szCs w:val="24"/>
          <w:lang w:val="en-US" w:eastAsia="en-US"/>
        </w:rPr>
      </w:pPr>
    </w:p>
    <w:p w:rsidR="004324F5" w:rsidRPr="004324F5" w:rsidRDefault="004324F5" w:rsidP="004324F5">
      <w:pPr>
        <w:spacing w:after="160" w:line="259" w:lineRule="auto"/>
        <w:ind w:firstLine="720"/>
        <w:rPr>
          <w:rFonts w:ascii="Arial" w:eastAsia="Times New Roman" w:hAnsi="Arial" w:cs="Arial"/>
          <w:sz w:val="24"/>
          <w:szCs w:val="20"/>
          <w:lang w:val="en-US" w:eastAsia="en-US"/>
        </w:rPr>
      </w:pPr>
      <w:r w:rsidRPr="004324F5">
        <w:rPr>
          <w:rFonts w:ascii="Arial" w:eastAsia="Times New Roman" w:hAnsi="Arial" w:cs="Arial"/>
          <w:sz w:val="24"/>
          <w:szCs w:val="20"/>
          <w:lang w:val="en-US" w:eastAsia="en-US"/>
        </w:rPr>
        <w:t xml:space="preserve">Estimated Budget </w:t>
      </w:r>
      <w:r w:rsidRPr="004324F5">
        <w:rPr>
          <w:rFonts w:ascii="Arial" w:eastAsia="Times New Roman" w:hAnsi="Arial" w:cs="Arial"/>
          <w:sz w:val="24"/>
          <w:szCs w:val="20"/>
          <w:lang w:val="en-US" w:eastAsia="en-US"/>
        </w:rPr>
        <w:tab/>
        <w:t>:</w:t>
      </w:r>
      <w:r w:rsidRPr="004324F5">
        <w:rPr>
          <w:rFonts w:ascii="Arial" w:eastAsia="Times New Roman" w:hAnsi="Arial" w:cs="Arial"/>
          <w:sz w:val="24"/>
          <w:szCs w:val="20"/>
          <w:lang w:val="en-US" w:eastAsia="en-US"/>
        </w:rPr>
        <w:tab/>
      </w:r>
      <w:r w:rsidRPr="004324F5">
        <w:rPr>
          <w:rFonts w:ascii="Arial" w:eastAsia="Times New Roman" w:hAnsi="Arial" w:cs="Arial"/>
          <w:b/>
          <w:sz w:val="24"/>
          <w:szCs w:val="20"/>
          <w:lang w:val="en-US" w:eastAsia="en-US"/>
        </w:rPr>
        <w:t>RM 200,000.00</w:t>
      </w:r>
    </w:p>
    <w:p w:rsidR="004324F5" w:rsidRPr="004324F5" w:rsidRDefault="004324F5" w:rsidP="004324F5">
      <w:pPr>
        <w:spacing w:after="0" w:line="240" w:lineRule="auto"/>
        <w:rPr>
          <w:rFonts w:ascii="Arial" w:eastAsia="Times New Roman" w:hAnsi="Arial" w:cs="Arial"/>
          <w:b/>
          <w:sz w:val="24"/>
          <w:szCs w:val="24"/>
          <w:lang w:val="en-US" w:eastAsia="en-US"/>
        </w:rPr>
      </w:pPr>
    </w:p>
    <w:p w:rsidR="004324F5" w:rsidRPr="004324F5" w:rsidRDefault="004324F5" w:rsidP="004324F5">
      <w:pPr>
        <w:spacing w:after="0" w:line="240" w:lineRule="auto"/>
        <w:rPr>
          <w:rFonts w:ascii="Arial" w:eastAsia="Times New Roman" w:hAnsi="Arial" w:cs="Arial"/>
          <w:b/>
          <w:sz w:val="24"/>
          <w:szCs w:val="24"/>
          <w:u w:val="single"/>
          <w:lang w:val="en-US" w:eastAsia="en-US"/>
        </w:rPr>
      </w:pPr>
      <w:r w:rsidRPr="004324F5">
        <w:rPr>
          <w:rFonts w:ascii="Arial" w:eastAsia="Times New Roman" w:hAnsi="Arial" w:cs="Arial"/>
          <w:b/>
          <w:sz w:val="24"/>
          <w:szCs w:val="24"/>
          <w:lang w:val="en-US" w:eastAsia="en-US"/>
        </w:rPr>
        <w:t>2.</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BACKGROUND</w:t>
      </w:r>
    </w:p>
    <w:p w:rsidR="004324F5" w:rsidRPr="004324F5" w:rsidRDefault="004324F5" w:rsidP="004324F5">
      <w:pPr>
        <w:spacing w:after="0" w:line="240" w:lineRule="auto"/>
        <w:rPr>
          <w:rFonts w:ascii="Arial" w:eastAsia="Times New Roman" w:hAnsi="Arial" w:cs="Arial"/>
          <w:b/>
          <w:sz w:val="24"/>
          <w:szCs w:val="24"/>
          <w:u w:val="single"/>
          <w:lang w:val="en-US" w:eastAsia="en-US"/>
        </w:rPr>
      </w:pPr>
    </w:p>
    <w:p w:rsidR="004324F5" w:rsidRPr="004324F5" w:rsidRDefault="004324F5" w:rsidP="004324F5">
      <w:pPr>
        <w:spacing w:after="0" w:line="240" w:lineRule="auto"/>
        <w:ind w:left="720"/>
        <w:jc w:val="both"/>
        <w:rPr>
          <w:rFonts w:ascii="Arial" w:eastAsia="Times New Roman" w:hAnsi="Arial" w:cs="Arial"/>
          <w:b/>
          <w:sz w:val="24"/>
          <w:szCs w:val="24"/>
          <w:u w:val="single"/>
          <w:lang w:val="en-US" w:eastAsia="en-US"/>
        </w:rPr>
      </w:pPr>
      <w:r w:rsidRPr="004324F5">
        <w:rPr>
          <w:rFonts w:ascii="Arial" w:eastAsia="Times New Roman" w:hAnsi="Arial" w:cs="Arial"/>
          <w:sz w:val="24"/>
          <w:szCs w:val="24"/>
          <w:lang w:val="en-US" w:eastAsia="en-US"/>
        </w:rPr>
        <w:t>This initiative is a strategic effort to develop targeted industrial clusters within the Central Corridor (Wilayah Persekutuan, Selangor, Negeri Sembilan, and Melaka) to create a distinct regional identity, addressing the lack of precise cluster positioning as highlighted in the New Industrial Master Plan 2030 (NIMP 2030). It focuses on priority industries with high-growth potential, based on existing ecosystems and in direct alignment with national strategic priorities under NIMP 2030.</w:t>
      </w:r>
    </w:p>
    <w:p w:rsidR="004324F5" w:rsidRPr="004324F5" w:rsidRDefault="004324F5" w:rsidP="004324F5">
      <w:pPr>
        <w:tabs>
          <w:tab w:val="num" w:pos="1440"/>
        </w:tabs>
        <w:spacing w:after="0" w:line="240" w:lineRule="auto"/>
        <w:ind w:left="720" w:hanging="720"/>
        <w:jc w:val="both"/>
        <w:rPr>
          <w:rFonts w:ascii="Arial" w:eastAsia="Times New Roman" w:hAnsi="Arial" w:cs="Arial"/>
          <w:sz w:val="24"/>
          <w:szCs w:val="24"/>
          <w:lang w:val="en-US" w:eastAsia="en-US"/>
        </w:rPr>
      </w:pPr>
    </w:p>
    <w:p w:rsidR="004324F5" w:rsidRPr="004324F5" w:rsidRDefault="004324F5" w:rsidP="004324F5">
      <w:pPr>
        <w:tabs>
          <w:tab w:val="num" w:pos="1440"/>
        </w:tabs>
        <w:spacing w:after="0" w:line="240" w:lineRule="auto"/>
        <w:ind w:left="720" w:hanging="720"/>
        <w:jc w:val="both"/>
        <w:rPr>
          <w:rFonts w:ascii="Arial" w:eastAsia="Times New Roman" w:hAnsi="Arial" w:cs="Arial"/>
          <w:b/>
          <w:sz w:val="24"/>
          <w:szCs w:val="24"/>
          <w:lang w:val="en-US" w:eastAsia="en-US"/>
        </w:rPr>
      </w:pPr>
      <w:r w:rsidRPr="004324F5">
        <w:rPr>
          <w:rFonts w:ascii="Arial" w:eastAsia="Times New Roman" w:hAnsi="Arial" w:cs="Arial"/>
          <w:b/>
          <w:sz w:val="24"/>
          <w:szCs w:val="24"/>
          <w:lang w:val="en-US" w:eastAsia="en-US"/>
        </w:rPr>
        <w:t>3.</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OBJECTIVES</w:t>
      </w:r>
    </w:p>
    <w:p w:rsidR="004324F5" w:rsidRPr="004324F5" w:rsidRDefault="004324F5" w:rsidP="004324F5">
      <w:pPr>
        <w:tabs>
          <w:tab w:val="num" w:pos="1440"/>
        </w:tabs>
        <w:spacing w:after="0" w:line="240" w:lineRule="auto"/>
        <w:jc w:val="both"/>
        <w:rPr>
          <w:rFonts w:ascii="Arial" w:eastAsia="Times New Roman" w:hAnsi="Arial" w:cs="Arial"/>
          <w:b/>
          <w:sz w:val="24"/>
          <w:szCs w:val="24"/>
          <w:lang w:val="en-US" w:eastAsia="en-US"/>
        </w:rPr>
      </w:pPr>
    </w:p>
    <w:p w:rsidR="004324F5" w:rsidRPr="004324F5" w:rsidRDefault="004324F5" w:rsidP="004324F5">
      <w:pPr>
        <w:tabs>
          <w:tab w:val="num" w:pos="720"/>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    </w:t>
      </w:r>
      <w:r w:rsidRPr="004324F5">
        <w:rPr>
          <w:rFonts w:ascii="Arial" w:eastAsia="Times New Roman" w:hAnsi="Arial" w:cs="Arial"/>
          <w:sz w:val="24"/>
          <w:szCs w:val="24"/>
          <w:lang w:val="en-US" w:eastAsia="en-US"/>
        </w:rPr>
        <w:tab/>
        <w:t xml:space="preserve"> The objectives of Central Region Initiative are:</w:t>
      </w:r>
    </w:p>
    <w:p w:rsidR="004324F5" w:rsidRPr="004324F5" w:rsidRDefault="004324F5" w:rsidP="004324F5">
      <w:pPr>
        <w:tabs>
          <w:tab w:val="num" w:pos="1440"/>
        </w:tabs>
        <w:spacing w:after="0" w:line="240" w:lineRule="auto"/>
        <w:jc w:val="both"/>
        <w:rPr>
          <w:rFonts w:ascii="Arial" w:eastAsia="Times New Roman" w:hAnsi="Arial" w:cs="Arial"/>
          <w:sz w:val="24"/>
          <w:szCs w:val="24"/>
          <w:lang w:val="en-US" w:eastAsia="en-US"/>
        </w:rPr>
      </w:pPr>
    </w:p>
    <w:p w:rsidR="004324F5" w:rsidRPr="004324F5" w:rsidRDefault="004324F5" w:rsidP="004324F5">
      <w:pPr>
        <w:numPr>
          <w:ilvl w:val="0"/>
          <w:numId w:val="27"/>
        </w:numPr>
        <w:tabs>
          <w:tab w:val="left" w:pos="709"/>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Strengthening the focus industry ecosystem by using an ecosystem-based approach.</w:t>
      </w:r>
    </w:p>
    <w:p w:rsidR="004324F5" w:rsidRPr="004324F5" w:rsidRDefault="004324F5" w:rsidP="004324F5">
      <w:pPr>
        <w:tabs>
          <w:tab w:val="left" w:pos="709"/>
        </w:tabs>
        <w:spacing w:after="0" w:line="240" w:lineRule="auto"/>
        <w:ind w:left="1440"/>
        <w:jc w:val="both"/>
        <w:rPr>
          <w:rFonts w:ascii="Arial" w:eastAsia="Times New Roman" w:hAnsi="Arial" w:cs="Arial"/>
          <w:sz w:val="24"/>
          <w:szCs w:val="24"/>
          <w:lang w:val="en-US" w:eastAsia="en-US"/>
        </w:rPr>
      </w:pPr>
    </w:p>
    <w:p w:rsidR="004324F5" w:rsidRPr="004324F5" w:rsidRDefault="004324F5" w:rsidP="004324F5">
      <w:pPr>
        <w:numPr>
          <w:ilvl w:val="0"/>
          <w:numId w:val="27"/>
        </w:numPr>
        <w:tabs>
          <w:tab w:val="left" w:pos="709"/>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Developing and promoting investment through the direct involvement and cooperation of State Governments and the Federal Territories.</w:t>
      </w:r>
    </w:p>
    <w:p w:rsidR="004324F5" w:rsidRPr="004324F5" w:rsidRDefault="004324F5" w:rsidP="004324F5">
      <w:pPr>
        <w:tabs>
          <w:tab w:val="left" w:pos="709"/>
        </w:tabs>
        <w:spacing w:after="0" w:line="240" w:lineRule="auto"/>
        <w:jc w:val="both"/>
        <w:rPr>
          <w:rFonts w:ascii="Arial" w:eastAsia="Times New Roman" w:hAnsi="Arial" w:cs="Arial"/>
          <w:sz w:val="24"/>
          <w:szCs w:val="24"/>
          <w:lang w:val="en-US" w:eastAsia="en-US"/>
        </w:rPr>
      </w:pPr>
    </w:p>
    <w:p w:rsidR="004324F5" w:rsidRPr="004324F5" w:rsidRDefault="004324F5" w:rsidP="004324F5">
      <w:pPr>
        <w:numPr>
          <w:ilvl w:val="0"/>
          <w:numId w:val="27"/>
        </w:numPr>
        <w:tabs>
          <w:tab w:val="left" w:pos="709"/>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Empowering local companies in terms of their capabilities and competitiveness within the global supply chain.</w:t>
      </w:r>
    </w:p>
    <w:p w:rsidR="004324F5" w:rsidRPr="004324F5" w:rsidRDefault="004324F5" w:rsidP="004324F5">
      <w:pPr>
        <w:spacing w:after="0" w:line="240" w:lineRule="auto"/>
        <w:ind w:left="720"/>
        <w:rPr>
          <w:rFonts w:ascii="Arial" w:eastAsia="Times New Roman" w:hAnsi="Arial" w:cs="Arial"/>
          <w:sz w:val="24"/>
          <w:szCs w:val="24"/>
          <w:lang w:val="en-US" w:eastAsia="en-US"/>
        </w:rPr>
      </w:pPr>
    </w:p>
    <w:p w:rsidR="004324F5" w:rsidRPr="004324F5" w:rsidRDefault="004324F5" w:rsidP="004324F5">
      <w:pPr>
        <w:tabs>
          <w:tab w:val="left" w:pos="709"/>
        </w:tabs>
        <w:spacing w:after="0" w:line="240" w:lineRule="auto"/>
        <w:jc w:val="both"/>
        <w:rPr>
          <w:rFonts w:ascii="Arial" w:eastAsia="Times New Roman" w:hAnsi="Arial" w:cs="Arial"/>
          <w:sz w:val="24"/>
          <w:szCs w:val="24"/>
          <w:lang w:val="en-US" w:eastAsia="en-US"/>
        </w:rPr>
      </w:pPr>
    </w:p>
    <w:p w:rsidR="004324F5" w:rsidRPr="004324F5" w:rsidRDefault="004324F5" w:rsidP="004324F5">
      <w:pPr>
        <w:numPr>
          <w:ilvl w:val="0"/>
          <w:numId w:val="27"/>
        </w:numPr>
        <w:tabs>
          <w:tab w:val="left" w:pos="709"/>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Developing an efficient and skilled workforce, particularly in supervisory and technical (S&amp;T) fields that meet industry needs. Creating opportunities for collaboration and linkages between large companies and small and medium-sized enterprises (SMEs) to enhance global competitiveness.</w:t>
      </w:r>
    </w:p>
    <w:p w:rsidR="004324F5" w:rsidRPr="004324F5" w:rsidRDefault="004324F5" w:rsidP="004324F5">
      <w:pPr>
        <w:tabs>
          <w:tab w:val="left" w:pos="709"/>
        </w:tabs>
        <w:spacing w:after="0" w:line="240" w:lineRule="auto"/>
        <w:ind w:left="1080"/>
        <w:jc w:val="both"/>
        <w:rPr>
          <w:rFonts w:ascii="Arial" w:eastAsia="Times New Roman" w:hAnsi="Arial" w:cs="Arial"/>
          <w:sz w:val="24"/>
          <w:szCs w:val="24"/>
          <w:lang w:val="en-US" w:eastAsia="en-US"/>
        </w:rPr>
      </w:pPr>
    </w:p>
    <w:p w:rsidR="004324F5" w:rsidRPr="004324F5" w:rsidRDefault="004324F5" w:rsidP="004324F5">
      <w:pPr>
        <w:numPr>
          <w:ilvl w:val="0"/>
          <w:numId w:val="27"/>
        </w:numPr>
        <w:tabs>
          <w:tab w:val="left" w:pos="709"/>
        </w:tabs>
        <w:spacing w:after="0" w:line="240" w:lineRule="auto"/>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Providing a strategic platform for all involved stakeholders to share information, explore collaborative opportunities, and build professional relationships. This platform will also facilitate communication, cooperation, and synergy among the stakeholders.</w:t>
      </w:r>
    </w:p>
    <w:p w:rsidR="004324F5" w:rsidRPr="004324F5" w:rsidRDefault="004324F5" w:rsidP="004324F5">
      <w:pPr>
        <w:spacing w:after="0" w:line="240" w:lineRule="auto"/>
        <w:rPr>
          <w:rFonts w:ascii="Arial" w:eastAsia="Times New Roman" w:hAnsi="Arial" w:cs="Arial"/>
          <w:b/>
          <w:sz w:val="24"/>
          <w:szCs w:val="24"/>
          <w:lang w:val="en-US" w:eastAsia="en-US"/>
        </w:rPr>
      </w:pPr>
    </w:p>
    <w:p w:rsidR="004324F5" w:rsidRPr="004324F5" w:rsidRDefault="004324F5" w:rsidP="004324F5">
      <w:pPr>
        <w:spacing w:after="0" w:line="240" w:lineRule="auto"/>
        <w:rPr>
          <w:rFonts w:ascii="Arial" w:eastAsia="Times New Roman" w:hAnsi="Arial" w:cs="Arial"/>
          <w:b/>
          <w:sz w:val="24"/>
          <w:szCs w:val="24"/>
          <w:u w:val="single"/>
          <w:lang w:val="en-US" w:eastAsia="en-US"/>
        </w:rPr>
      </w:pPr>
      <w:r w:rsidRPr="004324F5">
        <w:rPr>
          <w:rFonts w:ascii="Arial" w:eastAsia="Times New Roman" w:hAnsi="Arial" w:cs="Arial"/>
          <w:b/>
          <w:sz w:val="24"/>
          <w:szCs w:val="24"/>
          <w:lang w:val="en-US" w:eastAsia="en-US"/>
        </w:rPr>
        <w:t>4.</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PROGRAMMES DURING EXHIBITION</w:t>
      </w:r>
    </w:p>
    <w:p w:rsidR="004324F5" w:rsidRPr="004324F5" w:rsidRDefault="004324F5" w:rsidP="004324F5">
      <w:pPr>
        <w:spacing w:after="0" w:line="240" w:lineRule="auto"/>
        <w:ind w:left="360"/>
        <w:rPr>
          <w:rFonts w:ascii="Arial" w:eastAsia="Times New Roman" w:hAnsi="Arial" w:cs="Arial"/>
          <w:sz w:val="24"/>
          <w:szCs w:val="24"/>
          <w:lang w:val="en-US" w:eastAsia="en-US"/>
        </w:rPr>
      </w:pP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The proposed programmes that will be undertaken during the exhibition are:</w:t>
      </w:r>
    </w:p>
    <w:p w:rsidR="004324F5" w:rsidRPr="004324F5" w:rsidRDefault="004324F5" w:rsidP="004324F5">
      <w:pPr>
        <w:spacing w:after="0" w:line="240" w:lineRule="auto"/>
        <w:ind w:left="720"/>
        <w:rPr>
          <w:rFonts w:ascii="Arial" w:eastAsia="Times New Roman" w:hAnsi="Arial" w:cs="Arial"/>
          <w:sz w:val="24"/>
          <w:szCs w:val="24"/>
          <w:lang w:val="en-US" w:eastAsia="en-US"/>
        </w:rPr>
      </w:pPr>
    </w:p>
    <w:p w:rsidR="004324F5" w:rsidRPr="004324F5" w:rsidRDefault="004324F5" w:rsidP="004324F5">
      <w:pPr>
        <w:numPr>
          <w:ilvl w:val="0"/>
          <w:numId w:val="26"/>
        </w:numPr>
        <w:spacing w:after="0" w:line="240" w:lineRule="auto"/>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Business Consultation</w:t>
      </w:r>
    </w:p>
    <w:p w:rsidR="004324F5" w:rsidRPr="004324F5" w:rsidRDefault="004324F5" w:rsidP="004324F5">
      <w:pPr>
        <w:numPr>
          <w:ilvl w:val="0"/>
          <w:numId w:val="26"/>
        </w:numPr>
        <w:spacing w:after="0" w:line="240" w:lineRule="auto"/>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Individual Meetings</w:t>
      </w:r>
    </w:p>
    <w:p w:rsidR="004324F5" w:rsidRPr="004324F5" w:rsidRDefault="004324F5" w:rsidP="004324F5">
      <w:pPr>
        <w:spacing w:after="0" w:line="240" w:lineRule="auto"/>
        <w:rPr>
          <w:rFonts w:ascii="Arial" w:eastAsia="Times New Roman" w:hAnsi="Arial" w:cs="Arial"/>
          <w:sz w:val="24"/>
          <w:szCs w:val="24"/>
          <w:lang w:val="en-US" w:eastAsia="en-US"/>
        </w:rPr>
      </w:pPr>
    </w:p>
    <w:p w:rsidR="004324F5" w:rsidRPr="004324F5" w:rsidRDefault="004324F5" w:rsidP="004324F5">
      <w:pPr>
        <w:spacing w:after="0" w:line="240" w:lineRule="auto"/>
        <w:rPr>
          <w:rFonts w:ascii="Arial" w:eastAsia="Times New Roman" w:hAnsi="Arial" w:cs="Arial"/>
          <w:b/>
          <w:sz w:val="24"/>
          <w:szCs w:val="24"/>
          <w:u w:val="single"/>
          <w:lang w:val="en-US" w:eastAsia="en-US"/>
        </w:rPr>
      </w:pPr>
      <w:r w:rsidRPr="004324F5">
        <w:rPr>
          <w:rFonts w:ascii="Arial" w:eastAsia="Times New Roman" w:hAnsi="Arial" w:cs="Arial"/>
          <w:b/>
          <w:sz w:val="24"/>
          <w:szCs w:val="24"/>
          <w:lang w:val="en-US" w:eastAsia="en-US"/>
        </w:rPr>
        <w:t>5.</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 xml:space="preserve">WORKING </w:t>
      </w:r>
      <w:proofErr w:type="gramStart"/>
      <w:r w:rsidRPr="004324F5">
        <w:rPr>
          <w:rFonts w:ascii="Arial" w:eastAsia="Times New Roman" w:hAnsi="Arial" w:cs="Arial"/>
          <w:b/>
          <w:sz w:val="24"/>
          <w:szCs w:val="24"/>
          <w:u w:val="single"/>
          <w:lang w:val="en-US" w:eastAsia="en-US"/>
        </w:rPr>
        <w:t>PHASE  FOR</w:t>
      </w:r>
      <w:proofErr w:type="gramEnd"/>
      <w:r w:rsidRPr="004324F5">
        <w:rPr>
          <w:rFonts w:ascii="Arial" w:eastAsia="Times New Roman" w:hAnsi="Arial" w:cs="Arial"/>
          <w:b/>
          <w:sz w:val="24"/>
          <w:szCs w:val="24"/>
          <w:u w:val="single"/>
          <w:lang w:val="en-US" w:eastAsia="en-US"/>
        </w:rPr>
        <w:t xml:space="preserve"> APPOINTED CONTRACTORS</w:t>
      </w:r>
    </w:p>
    <w:p w:rsidR="004324F5" w:rsidRPr="004324F5" w:rsidRDefault="004324F5" w:rsidP="004324F5">
      <w:pPr>
        <w:tabs>
          <w:tab w:val="left" w:pos="1810"/>
        </w:tabs>
        <w:spacing w:after="0" w:line="240" w:lineRule="auto"/>
        <w:rPr>
          <w:rFonts w:ascii="Arial" w:eastAsia="Times New Roman" w:hAnsi="Arial" w:cs="Arial"/>
          <w:b/>
          <w:sz w:val="24"/>
          <w:szCs w:val="24"/>
          <w:u w:val="single"/>
          <w:lang w:val="en-US" w:eastAsia="en-US"/>
        </w:rPr>
      </w:pPr>
    </w:p>
    <w:p w:rsidR="004324F5" w:rsidRPr="004324F5" w:rsidRDefault="004324F5" w:rsidP="004324F5">
      <w:pPr>
        <w:spacing w:after="0" w:line="240" w:lineRule="auto"/>
        <w:rPr>
          <w:rFonts w:ascii="Arial" w:eastAsia="Times New Roman" w:hAnsi="Arial" w:cs="Arial"/>
          <w:sz w:val="24"/>
          <w:szCs w:val="24"/>
          <w:lang w:val="en-US" w:eastAsia="en-US"/>
        </w:rPr>
      </w:pPr>
      <w:r w:rsidRPr="004324F5">
        <w:rPr>
          <w:rFonts w:ascii="Arial" w:eastAsia="Times New Roman" w:hAnsi="Arial" w:cs="Arial"/>
          <w:b/>
          <w:sz w:val="24"/>
          <w:szCs w:val="24"/>
          <w:lang w:val="en-US" w:eastAsia="en-US"/>
        </w:rPr>
        <w:tab/>
      </w:r>
      <w:r w:rsidRPr="004324F5">
        <w:rPr>
          <w:rFonts w:ascii="Arial" w:eastAsia="Times New Roman" w:hAnsi="Arial" w:cs="Arial"/>
          <w:sz w:val="24"/>
          <w:szCs w:val="24"/>
          <w:lang w:val="en-US" w:eastAsia="en-US"/>
        </w:rPr>
        <w:t>The service will be carried out in three (3) phases as follows: -</w:t>
      </w:r>
    </w:p>
    <w:p w:rsidR="004324F5" w:rsidRPr="004324F5" w:rsidRDefault="004324F5" w:rsidP="004324F5">
      <w:pPr>
        <w:spacing w:after="0" w:line="240" w:lineRule="auto"/>
        <w:rPr>
          <w:rFonts w:ascii="Arial" w:eastAsia="Times New Roman" w:hAnsi="Arial" w:cs="Arial"/>
          <w:sz w:val="24"/>
          <w:szCs w:val="24"/>
          <w:lang w:val="en-US" w:eastAsia="en-US"/>
        </w:rPr>
      </w:pPr>
    </w:p>
    <w:p w:rsidR="004324F5" w:rsidRPr="004324F5" w:rsidRDefault="004324F5" w:rsidP="004324F5">
      <w:pPr>
        <w:spacing w:after="0" w:line="240" w:lineRule="auto"/>
        <w:ind w:firstLine="720"/>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i)  </w:t>
      </w:r>
      <w:r w:rsidRPr="004324F5">
        <w:rPr>
          <w:rFonts w:ascii="Arial" w:eastAsia="Times New Roman" w:hAnsi="Arial" w:cs="Arial"/>
          <w:b/>
          <w:sz w:val="24"/>
          <w:szCs w:val="24"/>
          <w:lang w:val="en-US" w:eastAsia="en-US"/>
        </w:rPr>
        <w:t>Phase 1</w:t>
      </w:r>
      <w:r w:rsidRPr="004324F5">
        <w:rPr>
          <w:rFonts w:ascii="Arial" w:eastAsia="Times New Roman" w:hAnsi="Arial" w:cs="Arial"/>
          <w:sz w:val="24"/>
          <w:szCs w:val="24"/>
          <w:lang w:val="en-US" w:eastAsia="en-US"/>
        </w:rPr>
        <w:t xml:space="preserve"> - To carry out the concept and design of Pavilion</w:t>
      </w:r>
    </w:p>
    <w:p w:rsidR="004324F5" w:rsidRPr="004324F5" w:rsidRDefault="004324F5" w:rsidP="004324F5">
      <w:pPr>
        <w:spacing w:after="0" w:line="240" w:lineRule="auto"/>
        <w:ind w:firstLine="720"/>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ii) </w:t>
      </w:r>
      <w:r w:rsidRPr="004324F5">
        <w:rPr>
          <w:rFonts w:ascii="Arial" w:eastAsia="Times New Roman" w:hAnsi="Arial" w:cs="Arial"/>
          <w:b/>
          <w:sz w:val="24"/>
          <w:szCs w:val="24"/>
          <w:lang w:val="en-US" w:eastAsia="en-US"/>
        </w:rPr>
        <w:t>Phase 2</w:t>
      </w:r>
      <w:r w:rsidRPr="004324F5">
        <w:rPr>
          <w:rFonts w:ascii="Arial" w:eastAsia="Times New Roman" w:hAnsi="Arial" w:cs="Arial"/>
          <w:sz w:val="24"/>
          <w:szCs w:val="24"/>
          <w:lang w:val="en-US" w:eastAsia="en-US"/>
        </w:rPr>
        <w:t xml:space="preserve"> - To Conduct Pavilion construction work</w:t>
      </w:r>
    </w:p>
    <w:p w:rsidR="004324F5" w:rsidRPr="004324F5" w:rsidRDefault="004324F5" w:rsidP="004324F5">
      <w:pPr>
        <w:spacing w:after="0" w:line="240" w:lineRule="auto"/>
        <w:ind w:firstLine="720"/>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iii) </w:t>
      </w:r>
      <w:r w:rsidRPr="004324F5">
        <w:rPr>
          <w:rFonts w:ascii="Arial" w:eastAsia="Times New Roman" w:hAnsi="Arial" w:cs="Arial"/>
          <w:b/>
          <w:sz w:val="24"/>
          <w:szCs w:val="24"/>
          <w:lang w:val="en-US" w:eastAsia="en-US"/>
        </w:rPr>
        <w:t>Phase 3</w:t>
      </w:r>
      <w:r w:rsidRPr="004324F5">
        <w:rPr>
          <w:rFonts w:ascii="Arial" w:eastAsia="Times New Roman" w:hAnsi="Arial" w:cs="Arial"/>
          <w:sz w:val="24"/>
          <w:szCs w:val="24"/>
          <w:lang w:val="en-US" w:eastAsia="en-US"/>
        </w:rPr>
        <w:t xml:space="preserve"> – To Conduct Dismantle work of the all pavilions</w:t>
      </w:r>
    </w:p>
    <w:p w:rsidR="004324F5" w:rsidRPr="004324F5" w:rsidRDefault="004324F5" w:rsidP="004324F5">
      <w:pPr>
        <w:spacing w:after="0" w:line="240" w:lineRule="auto"/>
        <w:rPr>
          <w:rFonts w:ascii="Arial" w:eastAsia="Times New Roman" w:hAnsi="Arial" w:cs="Arial"/>
          <w:sz w:val="24"/>
          <w:szCs w:val="24"/>
          <w:lang w:val="en-US" w:eastAsia="en-US"/>
        </w:rPr>
      </w:pP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r w:rsidRPr="004324F5">
        <w:rPr>
          <w:rFonts w:ascii="Arial" w:eastAsia="Times New Roman" w:hAnsi="Arial" w:cs="Arial"/>
          <w:b/>
          <w:sz w:val="24"/>
          <w:szCs w:val="24"/>
          <w:lang w:val="en-US" w:eastAsia="en-US"/>
        </w:rPr>
        <w:t>Phase 1:</w:t>
      </w:r>
      <w:r w:rsidRPr="004324F5">
        <w:rPr>
          <w:rFonts w:ascii="Arial" w:eastAsia="Times New Roman" w:hAnsi="Arial" w:cs="Arial"/>
          <w:sz w:val="24"/>
          <w:szCs w:val="24"/>
          <w:lang w:val="en-US" w:eastAsia="en-US"/>
        </w:rPr>
        <w:t xml:space="preserve"> Company MUST submit a concept and design by reference </w:t>
      </w:r>
      <w:r w:rsidRPr="004324F5">
        <w:rPr>
          <w:rFonts w:ascii="Arial" w:eastAsia="Times New Roman" w:hAnsi="Arial" w:cs="Arial"/>
          <w:b/>
          <w:sz w:val="24"/>
          <w:szCs w:val="24"/>
          <w:lang w:val="en-US" w:eastAsia="en-US"/>
        </w:rPr>
        <w:t>(item 5.1)</w:t>
      </w:r>
      <w:r w:rsidRPr="004324F5">
        <w:rPr>
          <w:rFonts w:ascii="Arial" w:eastAsia="Times New Roman" w:hAnsi="Arial" w:cs="Arial"/>
          <w:sz w:val="24"/>
          <w:szCs w:val="24"/>
          <w:lang w:val="en-US" w:eastAsia="en-US"/>
        </w:rPr>
        <w:t xml:space="preserve"> </w:t>
      </w:r>
      <w:r w:rsidRPr="004324F5">
        <w:rPr>
          <w:rFonts w:ascii="Arial" w:eastAsia="Times New Roman" w:hAnsi="Arial" w:cs="Arial"/>
          <w:b/>
          <w:sz w:val="24"/>
          <w:szCs w:val="24"/>
          <w:lang w:val="en-US" w:eastAsia="en-US"/>
        </w:rPr>
        <w:t>before or on closing date of the quote process</w:t>
      </w:r>
      <w:r w:rsidRPr="004324F5">
        <w:rPr>
          <w:rFonts w:ascii="Arial" w:eastAsia="Times New Roman" w:hAnsi="Arial" w:cs="Arial"/>
          <w:sz w:val="24"/>
          <w:szCs w:val="24"/>
          <w:lang w:val="en-US" w:eastAsia="en-US"/>
        </w:rPr>
        <w:t xml:space="preserve">. </w:t>
      </w: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r w:rsidRPr="004324F5">
        <w:rPr>
          <w:rFonts w:ascii="Arial" w:eastAsia="Times New Roman" w:hAnsi="Arial" w:cs="Arial"/>
          <w:b/>
          <w:sz w:val="24"/>
          <w:szCs w:val="24"/>
          <w:lang w:val="en-US" w:eastAsia="en-US"/>
        </w:rPr>
        <w:t>Phase 2</w:t>
      </w:r>
      <w:r w:rsidRPr="004324F5">
        <w:rPr>
          <w:rFonts w:ascii="Arial" w:eastAsia="Times New Roman" w:hAnsi="Arial" w:cs="Arial"/>
          <w:sz w:val="24"/>
          <w:szCs w:val="24"/>
          <w:lang w:val="en-US" w:eastAsia="en-US"/>
        </w:rPr>
        <w:t xml:space="preserve">: Concept and design approved will be used for the construction of the pavilion, </w:t>
      </w:r>
      <w:r w:rsidRPr="004324F5">
        <w:rPr>
          <w:rFonts w:ascii="Arial" w:eastAsia="Times New Roman" w:hAnsi="Arial" w:cs="Arial"/>
          <w:b/>
          <w:sz w:val="24"/>
          <w:szCs w:val="24"/>
          <w:lang w:val="en-US" w:eastAsia="en-US"/>
        </w:rPr>
        <w:t>which will start a day before</w:t>
      </w:r>
      <w:r w:rsidRPr="004324F5">
        <w:rPr>
          <w:rFonts w:ascii="Arial" w:eastAsia="Times New Roman" w:hAnsi="Arial" w:cs="Arial"/>
          <w:sz w:val="24"/>
          <w:szCs w:val="24"/>
          <w:lang w:val="en-US" w:eastAsia="en-US"/>
        </w:rPr>
        <w:t xml:space="preserve"> </w:t>
      </w:r>
      <w:r w:rsidRPr="004324F5">
        <w:rPr>
          <w:rFonts w:ascii="Arial" w:eastAsia="Times New Roman" w:hAnsi="Arial" w:cs="Arial"/>
          <w:b/>
          <w:sz w:val="24"/>
          <w:szCs w:val="24"/>
          <w:lang w:val="en-US" w:eastAsia="en-US"/>
        </w:rPr>
        <w:t>the event date</w:t>
      </w:r>
      <w:r w:rsidRPr="004324F5">
        <w:rPr>
          <w:rFonts w:ascii="Arial" w:eastAsia="Times New Roman" w:hAnsi="Arial" w:cs="Arial"/>
          <w:sz w:val="24"/>
          <w:szCs w:val="24"/>
          <w:lang w:val="en-US" w:eastAsia="en-US"/>
        </w:rPr>
        <w:t xml:space="preserve">. For the construction work scope of the pavilion should refer </w:t>
      </w:r>
      <w:r w:rsidRPr="004324F5">
        <w:rPr>
          <w:rFonts w:ascii="Arial" w:eastAsia="Times New Roman" w:hAnsi="Arial" w:cs="Arial"/>
          <w:b/>
          <w:sz w:val="24"/>
          <w:szCs w:val="24"/>
          <w:lang w:val="en-US" w:eastAsia="en-US"/>
        </w:rPr>
        <w:t>(item 5.2)</w:t>
      </w:r>
      <w:r w:rsidRPr="004324F5">
        <w:rPr>
          <w:rFonts w:ascii="Arial" w:eastAsia="Times New Roman" w:hAnsi="Arial" w:cs="Arial"/>
          <w:sz w:val="24"/>
          <w:szCs w:val="24"/>
          <w:lang w:val="en-US" w:eastAsia="en-US"/>
        </w:rPr>
        <w:t>.</w:t>
      </w: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r w:rsidRPr="004324F5">
        <w:rPr>
          <w:rFonts w:ascii="Arial" w:eastAsia="Times New Roman" w:hAnsi="Arial" w:cs="Arial"/>
          <w:b/>
          <w:sz w:val="24"/>
          <w:szCs w:val="24"/>
          <w:lang w:val="en-US" w:eastAsia="en-US"/>
        </w:rPr>
        <w:t>Phase 3:</w:t>
      </w:r>
      <w:r w:rsidRPr="004324F5">
        <w:rPr>
          <w:rFonts w:ascii="Arial" w:eastAsia="Times New Roman" w:hAnsi="Arial" w:cs="Arial"/>
          <w:sz w:val="24"/>
          <w:szCs w:val="24"/>
          <w:lang w:val="en-US" w:eastAsia="en-US"/>
        </w:rPr>
        <w:t xml:space="preserve"> Company must do the dismantle work of the all pavilions on the last day of event after 6pm.</w:t>
      </w:r>
    </w:p>
    <w:p w:rsidR="004324F5" w:rsidRPr="004324F5" w:rsidRDefault="004324F5" w:rsidP="004324F5">
      <w:pPr>
        <w:spacing w:after="0" w:line="240" w:lineRule="auto"/>
        <w:ind w:left="720"/>
        <w:jc w:val="both"/>
        <w:rPr>
          <w:rFonts w:ascii="Arial" w:eastAsia="Times New Roman" w:hAnsi="Arial" w:cs="Arial"/>
          <w:sz w:val="24"/>
          <w:szCs w:val="24"/>
          <w:lang w:val="en-US" w:eastAsia="en-US"/>
        </w:rPr>
      </w:pPr>
    </w:p>
    <w:p w:rsidR="004324F5" w:rsidRPr="004324F5" w:rsidRDefault="004324F5" w:rsidP="004324F5">
      <w:pPr>
        <w:spacing w:after="0" w:line="240" w:lineRule="auto"/>
        <w:ind w:left="720"/>
        <w:jc w:val="both"/>
        <w:rPr>
          <w:rFonts w:ascii="Arial" w:eastAsia="Times New Roman" w:hAnsi="Arial" w:cs="Arial"/>
          <w:b/>
          <w:sz w:val="24"/>
          <w:szCs w:val="24"/>
          <w:lang w:val="en-US" w:eastAsia="en-US"/>
        </w:rPr>
      </w:pPr>
    </w:p>
    <w:p w:rsidR="004324F5" w:rsidRPr="004324F5" w:rsidRDefault="004324F5" w:rsidP="004324F5">
      <w:pPr>
        <w:spacing w:after="0" w:line="240" w:lineRule="auto"/>
        <w:rPr>
          <w:rFonts w:ascii="Arial" w:eastAsia="Times New Roman" w:hAnsi="Arial" w:cs="Arial"/>
          <w:sz w:val="24"/>
          <w:szCs w:val="24"/>
          <w:lang w:val="en-US" w:eastAsia="en-US"/>
        </w:rPr>
      </w:pPr>
      <w:r w:rsidRPr="004324F5">
        <w:rPr>
          <w:rFonts w:ascii="Arial" w:eastAsia="Times New Roman" w:hAnsi="Arial" w:cs="Arial"/>
          <w:b/>
          <w:sz w:val="24"/>
          <w:szCs w:val="24"/>
          <w:lang w:val="en-US" w:eastAsia="en-US"/>
        </w:rPr>
        <w:t>5.1</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CONCEPT AND DESIGN OF PAVILION (PHASE 1)</w:t>
      </w:r>
    </w:p>
    <w:p w:rsidR="004324F5" w:rsidRPr="004324F5" w:rsidRDefault="004324F5" w:rsidP="004324F5">
      <w:pPr>
        <w:spacing w:after="0" w:line="240" w:lineRule="auto"/>
        <w:ind w:left="360"/>
        <w:rPr>
          <w:rFonts w:ascii="Arial" w:eastAsia="Times New Roman" w:hAnsi="Arial" w:cs="Arial"/>
          <w:b/>
          <w:sz w:val="24"/>
          <w:szCs w:val="24"/>
          <w:u w:val="single"/>
          <w:lang w:val="en-US" w:eastAsia="en-US"/>
        </w:rPr>
      </w:pPr>
    </w:p>
    <w:p w:rsidR="004324F5" w:rsidRPr="004324F5" w:rsidRDefault="004324F5" w:rsidP="004324F5">
      <w:pPr>
        <w:spacing w:after="0" w:line="240" w:lineRule="auto"/>
        <w:ind w:left="1440" w:hanging="720"/>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5.1.1</w:t>
      </w:r>
      <w:r w:rsidRPr="004324F5">
        <w:rPr>
          <w:rFonts w:ascii="Arial" w:eastAsia="Times New Roman" w:hAnsi="Arial" w:cs="Arial"/>
          <w:sz w:val="24"/>
          <w:szCs w:val="24"/>
          <w:lang w:val="en-US" w:eastAsia="en-US"/>
        </w:rPr>
        <w:tab/>
        <w:t xml:space="preserve">The concept should be modern, practical and clean. </w:t>
      </w: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sz w:val="24"/>
          <w:szCs w:val="24"/>
          <w:lang w:val="en-US" w:eastAsia="en-US"/>
        </w:rPr>
      </w:pPr>
      <w:r w:rsidRPr="004324F5">
        <w:rPr>
          <w:rFonts w:ascii="Arial" w:eastAsia="Times New Roman" w:hAnsi="Arial" w:cs="Arial"/>
          <w:bCs/>
          <w:sz w:val="24"/>
          <w:szCs w:val="24"/>
          <w:lang w:val="en-US" w:eastAsia="en-US"/>
        </w:rPr>
        <w:t>5.1.2</w:t>
      </w:r>
      <w:r w:rsidRPr="004324F5">
        <w:rPr>
          <w:rFonts w:ascii="Arial" w:eastAsia="Times New Roman" w:hAnsi="Arial" w:cs="Arial"/>
          <w:bCs/>
          <w:sz w:val="24"/>
          <w:szCs w:val="24"/>
          <w:lang w:val="en-US" w:eastAsia="en-US"/>
        </w:rPr>
        <w:tab/>
      </w:r>
      <w:r w:rsidRPr="004324F5">
        <w:rPr>
          <w:rFonts w:ascii="Arial" w:eastAsia="Times New Roman" w:hAnsi="Arial" w:cs="Arial"/>
          <w:sz w:val="24"/>
          <w:szCs w:val="24"/>
          <w:lang w:val="en-US" w:eastAsia="en-US"/>
        </w:rPr>
        <w:t xml:space="preserve">The theme of the MIDA Pavilion is “Malaysia Your Profit Centre in Asia” &amp; “Central Region – Innovating Industries, Connecting Markets”. </w:t>
      </w: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5.1.3</w:t>
      </w:r>
      <w:r w:rsidRPr="004324F5">
        <w:rPr>
          <w:rFonts w:ascii="Arial" w:eastAsia="Times New Roman" w:hAnsi="Arial" w:cs="Arial"/>
          <w:bCs/>
          <w:sz w:val="24"/>
          <w:szCs w:val="24"/>
          <w:lang w:val="en-US" w:eastAsia="en-US"/>
        </w:rPr>
        <w:tab/>
        <w:t>The pavilion should allow free-flowing traffic i.e. open concept.</w:t>
      </w:r>
    </w:p>
    <w:p w:rsidR="004324F5" w:rsidRPr="004324F5" w:rsidRDefault="004324F5" w:rsidP="004324F5">
      <w:pPr>
        <w:numPr>
          <w:ilvl w:val="0"/>
          <w:numId w:val="28"/>
        </w:numPr>
        <w:spacing w:after="0" w:line="240" w:lineRule="auto"/>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Exhibition Hall Pavilion</w:t>
      </w:r>
    </w:p>
    <w:p w:rsidR="004324F5" w:rsidRPr="004324F5" w:rsidRDefault="004324F5" w:rsidP="004324F5">
      <w:pPr>
        <w:numPr>
          <w:ilvl w:val="1"/>
          <w:numId w:val="28"/>
        </w:numPr>
        <w:spacing w:after="0" w:line="240" w:lineRule="auto"/>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lastRenderedPageBreak/>
        <w:t>Construct and install 4 side pavilions for 4 states (16 x 16) with digital unit such TV or LED screen.</w:t>
      </w:r>
    </w:p>
    <w:p w:rsidR="004324F5" w:rsidRPr="004324F5" w:rsidRDefault="004324F5" w:rsidP="004324F5">
      <w:pPr>
        <w:numPr>
          <w:ilvl w:val="1"/>
          <w:numId w:val="28"/>
        </w:numPr>
        <w:spacing w:after="0" w:line="240" w:lineRule="auto"/>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Construct and install Centre Court Pavilion for MIDA &amp; MITI (20 x 20)</w:t>
      </w:r>
      <w:r w:rsidRPr="004324F5">
        <w:rPr>
          <w:rFonts w:ascii="Times New Roman" w:eastAsia="Times New Roman" w:hAnsi="Times New Roman" w:cs="Times New Roman"/>
          <w:sz w:val="20"/>
          <w:szCs w:val="20"/>
          <w:lang w:val="en-US" w:eastAsia="en-US"/>
        </w:rPr>
        <w:t xml:space="preserve"> </w:t>
      </w:r>
      <w:r w:rsidRPr="004324F5">
        <w:rPr>
          <w:rFonts w:ascii="Arial" w:eastAsia="Times New Roman" w:hAnsi="Arial" w:cs="Arial"/>
          <w:bCs/>
          <w:sz w:val="24"/>
          <w:szCs w:val="24"/>
          <w:lang w:val="en-US" w:eastAsia="en-US"/>
        </w:rPr>
        <w:t>with digital unit such TV or LED screen.</w:t>
      </w:r>
    </w:p>
    <w:p w:rsidR="004324F5" w:rsidRPr="004324F5" w:rsidRDefault="004324F5" w:rsidP="004324F5">
      <w:pPr>
        <w:numPr>
          <w:ilvl w:val="1"/>
          <w:numId w:val="28"/>
        </w:numPr>
        <w:spacing w:after="0" w:line="240" w:lineRule="auto"/>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Construct and install 6 mini pavilions for strategic partners (16x16)</w:t>
      </w:r>
      <w:r w:rsidRPr="004324F5">
        <w:rPr>
          <w:rFonts w:ascii="Times New Roman" w:eastAsia="Times New Roman" w:hAnsi="Times New Roman" w:cs="Times New Roman"/>
          <w:sz w:val="20"/>
          <w:szCs w:val="20"/>
          <w:lang w:val="en-US" w:eastAsia="en-US"/>
        </w:rPr>
        <w:t xml:space="preserve"> </w:t>
      </w:r>
      <w:r w:rsidRPr="004324F5">
        <w:rPr>
          <w:rFonts w:ascii="Arial" w:eastAsia="Times New Roman" w:hAnsi="Arial" w:cs="Arial"/>
          <w:bCs/>
          <w:sz w:val="24"/>
          <w:szCs w:val="24"/>
          <w:lang w:val="en-US" w:eastAsia="en-US"/>
        </w:rPr>
        <w:t>with digital unit such TV or LED screen.</w:t>
      </w:r>
    </w:p>
    <w:p w:rsidR="004324F5" w:rsidRPr="004324F5" w:rsidRDefault="004324F5" w:rsidP="004324F5">
      <w:pPr>
        <w:numPr>
          <w:ilvl w:val="1"/>
          <w:numId w:val="28"/>
        </w:numPr>
        <w:spacing w:after="0" w:line="240" w:lineRule="auto"/>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Construct a box-type lightbox arch measuring 8’ x 8’ complete with logo</w:t>
      </w: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5.1.4</w:t>
      </w:r>
      <w:r w:rsidRPr="004324F5">
        <w:rPr>
          <w:rFonts w:ascii="Arial" w:eastAsia="Times New Roman" w:hAnsi="Arial" w:cs="Arial"/>
          <w:bCs/>
          <w:sz w:val="24"/>
          <w:szCs w:val="24"/>
          <w:lang w:val="en-US" w:eastAsia="en-US"/>
        </w:rPr>
        <w:tab/>
        <w:t xml:space="preserve">The contractor </w:t>
      </w:r>
      <w:r w:rsidRPr="004324F5">
        <w:rPr>
          <w:rFonts w:ascii="Arial" w:eastAsia="Times New Roman" w:hAnsi="Arial" w:cs="Arial"/>
          <w:bCs/>
          <w:sz w:val="24"/>
          <w:szCs w:val="24"/>
          <w:u w:val="single"/>
          <w:lang w:val="en-US" w:eastAsia="en-US"/>
        </w:rPr>
        <w:t>must propose at least 2 designs</w:t>
      </w:r>
      <w:r w:rsidRPr="004324F5">
        <w:rPr>
          <w:rFonts w:ascii="Arial" w:eastAsia="Times New Roman" w:hAnsi="Arial" w:cs="Arial"/>
          <w:bCs/>
          <w:sz w:val="24"/>
          <w:szCs w:val="24"/>
          <w:lang w:val="en-US" w:eastAsia="en-US"/>
        </w:rPr>
        <w:t>. Each design may use MIDA primary and/or secondary colour schemes.</w:t>
      </w:r>
    </w:p>
    <w:p w:rsidR="004324F5" w:rsidRPr="004324F5" w:rsidRDefault="004324F5" w:rsidP="004324F5">
      <w:pPr>
        <w:spacing w:after="0" w:line="240" w:lineRule="auto"/>
        <w:jc w:val="both"/>
        <w:rPr>
          <w:rFonts w:ascii="Arial" w:eastAsia="Times New Roman" w:hAnsi="Arial" w:cs="Arial"/>
          <w:bCs/>
          <w:sz w:val="24"/>
          <w:szCs w:val="24"/>
          <w:lang w:val="en-US" w:eastAsia="en-US"/>
        </w:rPr>
      </w:pPr>
    </w:p>
    <w:p w:rsidR="004324F5" w:rsidRPr="004324F5" w:rsidRDefault="004324F5" w:rsidP="004324F5">
      <w:pPr>
        <w:spacing w:after="0" w:line="240" w:lineRule="auto"/>
        <w:ind w:firstLine="720"/>
        <w:jc w:val="both"/>
        <w:rPr>
          <w:rFonts w:ascii="Arial" w:eastAsia="Times New Roman" w:hAnsi="Arial" w:cs="Arial"/>
          <w:sz w:val="24"/>
          <w:szCs w:val="24"/>
          <w:lang w:val="en-US" w:eastAsia="en-US"/>
        </w:rPr>
      </w:pPr>
      <w:r w:rsidRPr="004324F5">
        <w:rPr>
          <w:rFonts w:ascii="Arial" w:eastAsia="Times New Roman" w:hAnsi="Arial" w:cs="Arial"/>
          <w:bCs/>
          <w:sz w:val="24"/>
          <w:szCs w:val="24"/>
          <w:lang w:val="en-US" w:eastAsia="en-US"/>
        </w:rPr>
        <w:t>5.1.5</w:t>
      </w:r>
      <w:r w:rsidRPr="004324F5">
        <w:rPr>
          <w:rFonts w:ascii="Arial" w:eastAsia="Times New Roman" w:hAnsi="Arial" w:cs="Arial"/>
          <w:bCs/>
          <w:sz w:val="24"/>
          <w:szCs w:val="24"/>
          <w:lang w:val="en-US" w:eastAsia="en-US"/>
        </w:rPr>
        <w:tab/>
      </w:r>
      <w:r w:rsidRPr="004324F5">
        <w:rPr>
          <w:rFonts w:ascii="Arial" w:eastAsia="Times New Roman" w:hAnsi="Arial" w:cs="Arial"/>
          <w:sz w:val="24"/>
          <w:szCs w:val="24"/>
          <w:lang w:val="en-US" w:eastAsia="en-US"/>
        </w:rPr>
        <w:t>The design theme of the pavilion should depict/showcase:</w:t>
      </w:r>
    </w:p>
    <w:p w:rsidR="004324F5" w:rsidRPr="004324F5" w:rsidRDefault="004324F5" w:rsidP="004324F5">
      <w:pPr>
        <w:spacing w:after="0" w:line="240" w:lineRule="auto"/>
        <w:ind w:firstLine="720"/>
        <w:jc w:val="both"/>
        <w:rPr>
          <w:rFonts w:ascii="Arial" w:eastAsia="Times New Roman" w:hAnsi="Arial" w:cs="Arial"/>
          <w:sz w:val="24"/>
          <w:szCs w:val="24"/>
          <w:lang w:val="en-US" w:eastAsia="en-US"/>
        </w:rPr>
      </w:pPr>
    </w:p>
    <w:p w:rsidR="004324F5" w:rsidRPr="004324F5" w:rsidRDefault="004324F5" w:rsidP="004324F5">
      <w:pPr>
        <w:spacing w:after="0" w:line="240" w:lineRule="auto"/>
        <w:ind w:left="2127" w:hanging="709"/>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5.1.5.1 Malaysian Central Region as an ideal location for investment; </w:t>
      </w:r>
    </w:p>
    <w:p w:rsidR="004324F5" w:rsidRPr="004324F5" w:rsidRDefault="004324F5" w:rsidP="004324F5">
      <w:pPr>
        <w:spacing w:after="0" w:line="240" w:lineRule="auto"/>
        <w:ind w:left="2127" w:hanging="709"/>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and</w:t>
      </w:r>
    </w:p>
    <w:p w:rsidR="004324F5" w:rsidRPr="004324F5" w:rsidRDefault="004324F5" w:rsidP="004324F5">
      <w:pPr>
        <w:spacing w:after="0" w:line="240" w:lineRule="auto"/>
        <w:ind w:left="2127" w:hanging="709"/>
        <w:rPr>
          <w:rFonts w:ascii="Arial" w:eastAsia="Times New Roman" w:hAnsi="Arial" w:cs="Arial"/>
          <w:sz w:val="24"/>
          <w:szCs w:val="24"/>
          <w:lang w:val="en-US" w:eastAsia="en-US"/>
        </w:rPr>
      </w:pPr>
      <w:proofErr w:type="gramStart"/>
      <w:r w:rsidRPr="004324F5">
        <w:rPr>
          <w:rFonts w:ascii="Arial" w:eastAsia="Times New Roman" w:hAnsi="Arial" w:cs="Arial"/>
          <w:sz w:val="24"/>
          <w:szCs w:val="24"/>
          <w:lang w:val="en-US" w:eastAsia="en-US"/>
        </w:rPr>
        <w:t>5.1.5.2  Potray</w:t>
      </w:r>
      <w:proofErr w:type="gramEnd"/>
      <w:r w:rsidRPr="004324F5">
        <w:rPr>
          <w:rFonts w:ascii="Arial" w:eastAsia="Times New Roman" w:hAnsi="Arial" w:cs="Arial"/>
          <w:sz w:val="24"/>
          <w:szCs w:val="24"/>
          <w:lang w:val="en-US" w:eastAsia="en-US"/>
        </w:rPr>
        <w:t xml:space="preserve"> eco-friendliness and the quality of life in Malaysia</w:t>
      </w:r>
    </w:p>
    <w:p w:rsidR="004324F5" w:rsidRPr="004324F5" w:rsidRDefault="004324F5" w:rsidP="004324F5">
      <w:pPr>
        <w:spacing w:after="0" w:line="240" w:lineRule="auto"/>
        <w:rPr>
          <w:rFonts w:ascii="Arial" w:eastAsia="Times New Roman" w:hAnsi="Arial" w:cs="Arial"/>
          <w:b/>
          <w:bCs/>
          <w:sz w:val="24"/>
          <w:szCs w:val="24"/>
          <w:lang w:val="en-US" w:eastAsia="en-US"/>
        </w:rPr>
      </w:pPr>
    </w:p>
    <w:p w:rsidR="004324F5" w:rsidRPr="004324F5" w:rsidRDefault="004324F5" w:rsidP="004324F5">
      <w:pPr>
        <w:spacing w:after="0" w:line="240" w:lineRule="auto"/>
        <w:ind w:left="720"/>
        <w:rPr>
          <w:rFonts w:ascii="Arial" w:eastAsia="Times New Roman" w:hAnsi="Arial" w:cs="Arial"/>
          <w:sz w:val="24"/>
          <w:szCs w:val="24"/>
          <w:lang w:val="en-US" w:eastAsia="en-US"/>
        </w:rPr>
      </w:pPr>
    </w:p>
    <w:p w:rsidR="004324F5" w:rsidRPr="004324F5" w:rsidRDefault="004324F5" w:rsidP="004324F5">
      <w:pPr>
        <w:spacing w:after="0" w:line="240" w:lineRule="auto"/>
        <w:ind w:left="698" w:hanging="698"/>
        <w:rPr>
          <w:rFonts w:ascii="Arial" w:eastAsia="Times New Roman" w:hAnsi="Arial" w:cs="Arial"/>
          <w:b/>
          <w:sz w:val="24"/>
          <w:szCs w:val="24"/>
          <w:u w:val="single"/>
          <w:lang w:val="en-US" w:eastAsia="en-US"/>
        </w:rPr>
      </w:pPr>
      <w:r w:rsidRPr="004324F5">
        <w:rPr>
          <w:rFonts w:ascii="Arial" w:eastAsia="Times New Roman" w:hAnsi="Arial" w:cs="Arial"/>
          <w:b/>
          <w:sz w:val="24"/>
          <w:szCs w:val="24"/>
          <w:lang w:val="en-US" w:eastAsia="en-US"/>
        </w:rPr>
        <w:t>5.2</w:t>
      </w:r>
      <w:r w:rsidRPr="004324F5">
        <w:rPr>
          <w:rFonts w:ascii="Arial" w:eastAsia="Times New Roman" w:hAnsi="Arial" w:cs="Arial"/>
          <w:b/>
          <w:sz w:val="24"/>
          <w:szCs w:val="24"/>
          <w:lang w:val="en-US" w:eastAsia="en-US"/>
        </w:rPr>
        <w:tab/>
      </w:r>
      <w:r w:rsidRPr="004324F5">
        <w:rPr>
          <w:rFonts w:ascii="Arial" w:eastAsia="Times New Roman" w:hAnsi="Arial" w:cs="Arial"/>
          <w:b/>
          <w:sz w:val="24"/>
          <w:szCs w:val="24"/>
          <w:u w:val="single"/>
          <w:lang w:val="en-US" w:eastAsia="en-US"/>
        </w:rPr>
        <w:t>THE CONSTRUCTION OF THE PAVILION SHOULD INCORPORATE: (PHASE 2)</w:t>
      </w:r>
    </w:p>
    <w:p w:rsidR="004324F5" w:rsidRPr="004324F5" w:rsidRDefault="004324F5" w:rsidP="004324F5">
      <w:pPr>
        <w:spacing w:after="0" w:line="240" w:lineRule="auto"/>
        <w:rPr>
          <w:rFonts w:ascii="Arial" w:eastAsia="Times New Roman" w:hAnsi="Arial" w:cs="Arial"/>
          <w:sz w:val="24"/>
          <w:szCs w:val="24"/>
          <w:lang w:val="en-US" w:eastAsia="en-US"/>
        </w:rPr>
      </w:pPr>
    </w:p>
    <w:p w:rsidR="004324F5" w:rsidRPr="004324F5" w:rsidRDefault="004324F5" w:rsidP="004324F5">
      <w:pPr>
        <w:spacing w:after="0" w:line="240" w:lineRule="auto"/>
        <w:rPr>
          <w:rFonts w:ascii="Arial" w:eastAsia="Times New Roman" w:hAnsi="Arial" w:cs="Arial"/>
          <w:b/>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5.2.1</w:t>
      </w:r>
      <w:r w:rsidRPr="004324F5">
        <w:rPr>
          <w:rFonts w:ascii="Arial" w:eastAsia="Times New Roman" w:hAnsi="Arial" w:cs="Arial"/>
          <w:bCs/>
          <w:sz w:val="24"/>
          <w:szCs w:val="24"/>
          <w:lang w:val="en-US" w:eastAsia="en-US"/>
        </w:rPr>
        <w:tab/>
        <w:t xml:space="preserve">Prominent MIDA/State IPA’s/Strategic Partner logo signage with large format visuals (with hanging banners, if required); </w:t>
      </w:r>
    </w:p>
    <w:p w:rsidR="004324F5" w:rsidRPr="004324F5" w:rsidRDefault="004324F5" w:rsidP="004324F5">
      <w:pPr>
        <w:spacing w:after="0" w:line="240" w:lineRule="auto"/>
        <w:ind w:left="216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07" w:hanging="687"/>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5.2.2</w:t>
      </w:r>
      <w:r w:rsidRPr="004324F5">
        <w:rPr>
          <w:rFonts w:ascii="Arial" w:eastAsia="Times New Roman" w:hAnsi="Arial" w:cs="Arial"/>
          <w:bCs/>
          <w:sz w:val="24"/>
          <w:szCs w:val="24"/>
          <w:lang w:val="en-US" w:eastAsia="en-US"/>
        </w:rPr>
        <w:tab/>
        <w:t xml:space="preserve">One main poster/backdrop </w:t>
      </w:r>
      <w:proofErr w:type="gramStart"/>
      <w:r w:rsidRPr="004324F5">
        <w:rPr>
          <w:rFonts w:ascii="Arial" w:eastAsia="Times New Roman" w:hAnsi="Arial" w:cs="Arial"/>
          <w:bCs/>
          <w:sz w:val="24"/>
          <w:szCs w:val="24"/>
          <w:lang w:val="en-US" w:eastAsia="en-US"/>
        </w:rPr>
        <w:t>physical.digital</w:t>
      </w:r>
      <w:proofErr w:type="gramEnd"/>
      <w:r w:rsidRPr="004324F5">
        <w:rPr>
          <w:rFonts w:ascii="Arial" w:eastAsia="Times New Roman" w:hAnsi="Arial" w:cs="Arial"/>
          <w:bCs/>
          <w:sz w:val="24"/>
          <w:szCs w:val="24"/>
          <w:lang w:val="en-US" w:eastAsia="en-US"/>
        </w:rPr>
        <w:t xml:space="preserve"> with the tagline “Malaysia Your Profit Centre in Asia” and </w:t>
      </w:r>
      <w:r w:rsidRPr="004324F5">
        <w:rPr>
          <w:rFonts w:ascii="Arial" w:eastAsia="Times New Roman" w:hAnsi="Arial" w:cs="Arial"/>
          <w:sz w:val="24"/>
          <w:szCs w:val="24"/>
          <w:lang w:val="en-US" w:eastAsia="en-US"/>
        </w:rPr>
        <w:t>Central Region – Innovating Industries, Connecting Markets</w:t>
      </w:r>
      <w:r w:rsidRPr="004324F5">
        <w:rPr>
          <w:rFonts w:ascii="Arial" w:eastAsia="Times New Roman" w:hAnsi="Arial" w:cs="Arial"/>
          <w:bCs/>
          <w:sz w:val="24"/>
          <w:szCs w:val="24"/>
          <w:lang w:val="en-US" w:eastAsia="en-US"/>
        </w:rPr>
        <w:t>;</w:t>
      </w:r>
    </w:p>
    <w:p w:rsidR="004324F5" w:rsidRPr="004324F5" w:rsidRDefault="004324F5" w:rsidP="004324F5">
      <w:pPr>
        <w:spacing w:after="0" w:line="240" w:lineRule="auto"/>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5.2.3</w:t>
      </w:r>
      <w:r w:rsidRPr="004324F5">
        <w:rPr>
          <w:rFonts w:ascii="Arial" w:eastAsia="Times New Roman" w:hAnsi="Arial" w:cs="Arial"/>
          <w:bCs/>
          <w:sz w:val="24"/>
          <w:szCs w:val="24"/>
          <w:lang w:val="en-US" w:eastAsia="en-US"/>
        </w:rPr>
        <w:tab/>
        <w:t xml:space="preserve">One poster/backdrop physical or digital with the tagline “MIDA Your First Point of Contact for Investments in Malaysia” and </w:t>
      </w:r>
      <w:r w:rsidRPr="004324F5">
        <w:rPr>
          <w:rFonts w:ascii="Arial" w:eastAsia="Times New Roman" w:hAnsi="Arial" w:cs="Arial"/>
          <w:sz w:val="24"/>
          <w:szCs w:val="24"/>
          <w:lang w:val="en-US" w:eastAsia="en-US"/>
        </w:rPr>
        <w:t>Central Region – Innovating Industries, Connecting Markets</w:t>
      </w:r>
      <w:r w:rsidRPr="004324F5">
        <w:rPr>
          <w:rFonts w:ascii="Arial" w:eastAsia="Times New Roman" w:hAnsi="Arial" w:cs="Arial"/>
          <w:bCs/>
          <w:sz w:val="24"/>
          <w:szCs w:val="24"/>
          <w:lang w:val="en-US" w:eastAsia="en-US"/>
        </w:rPr>
        <w:t>;</w:t>
      </w:r>
    </w:p>
    <w:p w:rsidR="004324F5" w:rsidRPr="004324F5" w:rsidRDefault="004324F5" w:rsidP="004324F5">
      <w:pPr>
        <w:spacing w:after="0" w:line="240" w:lineRule="auto"/>
        <w:ind w:left="216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5.2.4</w:t>
      </w:r>
      <w:r w:rsidRPr="004324F5">
        <w:rPr>
          <w:rFonts w:ascii="Arial" w:eastAsia="Times New Roman" w:hAnsi="Arial" w:cs="Arial"/>
          <w:bCs/>
          <w:sz w:val="24"/>
          <w:szCs w:val="24"/>
          <w:lang w:val="en-US" w:eastAsia="en-US"/>
        </w:rPr>
        <w:tab/>
        <w:t xml:space="preserve">Custom-made information counter with storage compartment complete with internet facilities with two </w:t>
      </w:r>
      <w:proofErr w:type="gramStart"/>
      <w:r w:rsidRPr="004324F5">
        <w:rPr>
          <w:rFonts w:ascii="Arial" w:eastAsia="Times New Roman" w:hAnsi="Arial" w:cs="Arial"/>
          <w:bCs/>
          <w:sz w:val="24"/>
          <w:szCs w:val="24"/>
          <w:lang w:val="en-US" w:eastAsia="en-US"/>
        </w:rPr>
        <w:t>units</w:t>
      </w:r>
      <w:proofErr w:type="gramEnd"/>
      <w:r w:rsidRPr="004324F5">
        <w:rPr>
          <w:rFonts w:ascii="Arial" w:eastAsia="Times New Roman" w:hAnsi="Arial" w:cs="Arial"/>
          <w:bCs/>
          <w:sz w:val="24"/>
          <w:szCs w:val="24"/>
          <w:lang w:val="en-US" w:eastAsia="en-US"/>
        </w:rPr>
        <w:t xml:space="preserve"> laptop computers for MIDA representative;</w:t>
      </w:r>
    </w:p>
    <w:p w:rsidR="004324F5" w:rsidRPr="004324F5" w:rsidRDefault="004324F5" w:rsidP="004324F5">
      <w:pPr>
        <w:spacing w:after="0" w:line="240" w:lineRule="auto"/>
        <w:ind w:left="216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5.2.5</w:t>
      </w:r>
      <w:r w:rsidRPr="004324F5">
        <w:rPr>
          <w:rFonts w:ascii="Arial" w:eastAsia="Times New Roman" w:hAnsi="Arial" w:cs="Arial"/>
          <w:bCs/>
          <w:sz w:val="24"/>
          <w:szCs w:val="24"/>
          <w:lang w:val="en-US" w:eastAsia="en-US"/>
        </w:rPr>
        <w:tab/>
        <w:t xml:space="preserve">Sufficient exhibit area to display </w:t>
      </w:r>
      <w:r w:rsidRPr="004324F5">
        <w:rPr>
          <w:rFonts w:ascii="Arial" w:eastAsia="Times New Roman" w:hAnsi="Arial" w:cs="Arial"/>
          <w:b/>
          <w:bCs/>
          <w:sz w:val="24"/>
          <w:szCs w:val="24"/>
          <w:lang w:val="en-US" w:eastAsia="en-US"/>
        </w:rPr>
        <w:t>2 promotional posters</w:t>
      </w:r>
      <w:r w:rsidRPr="004324F5">
        <w:rPr>
          <w:rFonts w:ascii="Arial" w:eastAsia="Times New Roman" w:hAnsi="Arial" w:cs="Arial"/>
          <w:bCs/>
          <w:sz w:val="24"/>
          <w:szCs w:val="24"/>
          <w:lang w:val="en-US" w:eastAsia="en-US"/>
        </w:rPr>
        <w:t xml:space="preserve"> or digital TV;</w:t>
      </w:r>
    </w:p>
    <w:p w:rsidR="004324F5" w:rsidRPr="004324F5" w:rsidRDefault="004324F5" w:rsidP="004324F5">
      <w:pPr>
        <w:spacing w:after="0" w:line="240" w:lineRule="auto"/>
        <w:ind w:left="216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5.2.6</w:t>
      </w:r>
      <w:r w:rsidRPr="004324F5">
        <w:rPr>
          <w:rFonts w:ascii="Arial" w:eastAsia="Times New Roman" w:hAnsi="Arial" w:cs="Arial"/>
          <w:bCs/>
          <w:sz w:val="24"/>
          <w:szCs w:val="24"/>
          <w:lang w:val="en-US" w:eastAsia="en-US"/>
        </w:rPr>
        <w:tab/>
        <w:t xml:space="preserve">The contractor is to design, print and produce the difference of </w:t>
      </w:r>
      <w:r w:rsidRPr="004324F5">
        <w:rPr>
          <w:rFonts w:ascii="Arial" w:eastAsia="Times New Roman" w:hAnsi="Arial" w:cs="Arial"/>
          <w:b/>
          <w:bCs/>
          <w:sz w:val="24"/>
          <w:szCs w:val="24"/>
          <w:lang w:val="en-US" w:eastAsia="en-US"/>
        </w:rPr>
        <w:t xml:space="preserve">2 graphics/posters as required. </w:t>
      </w:r>
      <w:r w:rsidRPr="004324F5">
        <w:rPr>
          <w:rFonts w:ascii="Arial" w:eastAsia="Times New Roman" w:hAnsi="Arial" w:cs="Arial"/>
          <w:bCs/>
          <w:sz w:val="24"/>
          <w:szCs w:val="24"/>
          <w:lang w:val="en-US" w:eastAsia="en-US"/>
        </w:rPr>
        <w:t>Content materials for graphics/posters (where available) will be provided by MIDA;</w:t>
      </w:r>
    </w:p>
    <w:p w:rsidR="004324F5" w:rsidRPr="004324F5" w:rsidRDefault="004324F5" w:rsidP="004324F5">
      <w:pPr>
        <w:spacing w:after="0" w:line="240" w:lineRule="auto"/>
        <w:ind w:left="144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Arial"/>
          <w:b/>
          <w:bCs/>
          <w:sz w:val="24"/>
          <w:szCs w:val="24"/>
          <w:lang w:val="en-US" w:eastAsia="en-US"/>
        </w:rPr>
      </w:pPr>
      <w:r w:rsidRPr="004324F5">
        <w:rPr>
          <w:rFonts w:ascii="Arial" w:eastAsia="Times New Roman" w:hAnsi="Arial" w:cs="Arial"/>
          <w:bCs/>
          <w:sz w:val="24"/>
          <w:szCs w:val="24"/>
          <w:lang w:val="en-US" w:eastAsia="en-US"/>
        </w:rPr>
        <w:t xml:space="preserve">5.2.7 To provide </w:t>
      </w:r>
      <w:r w:rsidRPr="004324F5">
        <w:rPr>
          <w:rFonts w:ascii="Arial" w:eastAsia="Times New Roman" w:hAnsi="Arial" w:cs="Arial"/>
          <w:b/>
          <w:bCs/>
          <w:sz w:val="24"/>
          <w:szCs w:val="24"/>
          <w:lang w:val="en-US" w:eastAsia="en-US"/>
        </w:rPr>
        <w:t xml:space="preserve">suitable number of </w:t>
      </w:r>
      <w:proofErr w:type="gramStart"/>
      <w:r w:rsidRPr="004324F5">
        <w:rPr>
          <w:rFonts w:ascii="Arial" w:eastAsia="Times New Roman" w:hAnsi="Arial" w:cs="Arial"/>
          <w:b/>
          <w:bCs/>
          <w:sz w:val="24"/>
          <w:szCs w:val="24"/>
          <w:lang w:val="en-US" w:eastAsia="en-US"/>
        </w:rPr>
        <w:t>set</w:t>
      </w:r>
      <w:proofErr w:type="gramEnd"/>
      <w:r w:rsidRPr="004324F5">
        <w:rPr>
          <w:rFonts w:ascii="Arial" w:eastAsia="Times New Roman" w:hAnsi="Arial" w:cs="Arial"/>
          <w:b/>
          <w:bCs/>
          <w:sz w:val="24"/>
          <w:szCs w:val="24"/>
          <w:lang w:val="en-US" w:eastAsia="en-US"/>
        </w:rPr>
        <w:t xml:space="preserve"> of discussion table and chairs for each pavilions</w:t>
      </w:r>
    </w:p>
    <w:p w:rsidR="004324F5" w:rsidRPr="004324F5" w:rsidRDefault="004324F5" w:rsidP="004324F5">
      <w:pPr>
        <w:spacing w:after="0" w:line="240" w:lineRule="auto"/>
        <w:ind w:left="2160" w:hanging="720"/>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07" w:hanging="687"/>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5.2.12</w:t>
      </w:r>
      <w:r w:rsidRPr="004324F5">
        <w:rPr>
          <w:rFonts w:ascii="Arial" w:eastAsia="Times New Roman" w:hAnsi="Arial" w:cs="Arial"/>
          <w:bCs/>
          <w:sz w:val="24"/>
          <w:szCs w:val="24"/>
          <w:lang w:val="en-US" w:eastAsia="en-US"/>
        </w:rPr>
        <w:tab/>
      </w:r>
      <w:r w:rsidRPr="004324F5">
        <w:rPr>
          <w:rFonts w:ascii="Arial" w:eastAsia="Times New Roman" w:hAnsi="Arial" w:cs="Arial"/>
          <w:bCs/>
          <w:sz w:val="24"/>
          <w:szCs w:val="24"/>
          <w:lang w:val="en-US" w:eastAsia="en-US"/>
        </w:rPr>
        <w:tab/>
        <w:t xml:space="preserve"> Sufficient storage area for publications/exhibition materials;</w:t>
      </w:r>
    </w:p>
    <w:p w:rsidR="004324F5" w:rsidRPr="004324F5" w:rsidRDefault="004324F5" w:rsidP="004324F5">
      <w:pPr>
        <w:spacing w:after="0" w:line="240" w:lineRule="auto"/>
        <w:ind w:left="2127" w:hanging="687"/>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07" w:hanging="687"/>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5.2.13</w:t>
      </w:r>
      <w:r w:rsidRPr="004324F5">
        <w:rPr>
          <w:rFonts w:ascii="Arial" w:eastAsia="Times New Roman" w:hAnsi="Arial" w:cs="Arial"/>
          <w:bCs/>
          <w:sz w:val="24"/>
          <w:szCs w:val="24"/>
          <w:lang w:val="en-US" w:eastAsia="en-US"/>
        </w:rPr>
        <w:tab/>
        <w:t xml:space="preserve">   Suitable shelves/racks or digital unit to display publications;</w:t>
      </w:r>
    </w:p>
    <w:p w:rsidR="004324F5" w:rsidRPr="004324F5" w:rsidRDefault="004324F5" w:rsidP="004324F5">
      <w:pPr>
        <w:spacing w:after="0" w:line="240" w:lineRule="auto"/>
        <w:ind w:left="2127" w:hanging="687"/>
        <w:jc w:val="both"/>
        <w:rPr>
          <w:rFonts w:ascii="Arial" w:eastAsia="Times New Roman" w:hAnsi="Arial" w:cs="Arial"/>
          <w:bCs/>
          <w:sz w:val="24"/>
          <w:szCs w:val="24"/>
          <w:lang w:val="en-US" w:eastAsia="en-US"/>
        </w:rPr>
      </w:pPr>
    </w:p>
    <w:p w:rsidR="004324F5" w:rsidRPr="004324F5" w:rsidRDefault="004324F5" w:rsidP="004324F5">
      <w:pPr>
        <w:spacing w:after="0" w:line="240" w:lineRule="auto"/>
        <w:ind w:left="1429" w:hanging="709"/>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5.2.14</w:t>
      </w:r>
      <w:r w:rsidRPr="004324F5">
        <w:rPr>
          <w:rFonts w:ascii="Arial" w:eastAsia="Times New Roman" w:hAnsi="Arial" w:cs="Arial"/>
          <w:bCs/>
          <w:sz w:val="24"/>
          <w:szCs w:val="24"/>
          <w:lang w:val="en-US" w:eastAsia="en-US"/>
        </w:rPr>
        <w:tab/>
        <w:t xml:space="preserve">   To provide 2 cartons of 230 ml bottled mineral water throughout the event;   </w:t>
      </w:r>
    </w:p>
    <w:p w:rsidR="004324F5" w:rsidRPr="004324F5" w:rsidRDefault="004324F5" w:rsidP="004324F5">
      <w:pPr>
        <w:spacing w:after="0" w:line="240" w:lineRule="auto"/>
        <w:ind w:left="1440" w:hanging="22"/>
        <w:jc w:val="both"/>
        <w:rPr>
          <w:rFonts w:ascii="Arial" w:eastAsia="Times New Roman" w:hAnsi="Arial" w:cs="Arial"/>
          <w:bCs/>
          <w:sz w:val="24"/>
          <w:szCs w:val="24"/>
          <w:lang w:val="en-US" w:eastAsia="en-US"/>
        </w:rPr>
      </w:pPr>
      <w:r w:rsidRPr="004324F5">
        <w:rPr>
          <w:rFonts w:ascii="Arial" w:eastAsia="Times New Roman" w:hAnsi="Arial" w:cs="Arial"/>
          <w:bCs/>
          <w:sz w:val="24"/>
          <w:szCs w:val="24"/>
          <w:lang w:val="en-US" w:eastAsia="en-US"/>
        </w:rPr>
        <w:t xml:space="preserve"> </w:t>
      </w:r>
    </w:p>
    <w:p w:rsidR="004324F5" w:rsidRPr="004324F5" w:rsidRDefault="004324F5" w:rsidP="004324F5">
      <w:pPr>
        <w:spacing w:after="0" w:line="240" w:lineRule="auto"/>
        <w:ind w:left="1440" w:hanging="720"/>
        <w:jc w:val="both"/>
        <w:rPr>
          <w:rFonts w:ascii="Arial" w:eastAsia="Times New Roman" w:hAnsi="Arial" w:cs="Arial"/>
          <w:sz w:val="24"/>
          <w:szCs w:val="24"/>
          <w:lang w:val="en-US" w:eastAsia="en-US"/>
        </w:rPr>
      </w:pPr>
      <w:r w:rsidRPr="004324F5">
        <w:rPr>
          <w:rFonts w:ascii="Arial" w:eastAsia="Times New Roman" w:hAnsi="Arial" w:cs="Times New Roman"/>
          <w:sz w:val="24"/>
          <w:szCs w:val="24"/>
          <w:lang w:val="en-US" w:eastAsia="en-US"/>
        </w:rPr>
        <w:t xml:space="preserve">5.2.15   </w:t>
      </w:r>
      <w:r w:rsidRPr="004324F5">
        <w:rPr>
          <w:rFonts w:ascii="Arial" w:eastAsia="Times New Roman" w:hAnsi="Arial" w:cs="Arial"/>
          <w:sz w:val="24"/>
          <w:szCs w:val="24"/>
          <w:lang w:val="en-US" w:eastAsia="en-US"/>
        </w:rPr>
        <w:t>Suitable flooring, whether wood, plastic laminate or carpet to blend with the overall concept;</w:t>
      </w:r>
    </w:p>
    <w:p w:rsidR="004324F5" w:rsidRPr="004324F5" w:rsidRDefault="004324F5" w:rsidP="004324F5">
      <w:pPr>
        <w:spacing w:after="0" w:line="240" w:lineRule="auto"/>
        <w:ind w:left="2160" w:hanging="720"/>
        <w:jc w:val="both"/>
        <w:rPr>
          <w:rFonts w:ascii="Arial" w:eastAsia="Times New Roman" w:hAnsi="Arial" w:cs="Arial"/>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5.2.16</w:t>
      </w:r>
      <w:r w:rsidRPr="004324F5">
        <w:rPr>
          <w:rFonts w:ascii="Arial" w:eastAsia="Times New Roman" w:hAnsi="Arial" w:cs="Times New Roman"/>
          <w:sz w:val="24"/>
          <w:szCs w:val="24"/>
          <w:lang w:val="en-US" w:eastAsia="en-US"/>
        </w:rPr>
        <w:tab/>
        <w:t xml:space="preserve"> Sufficient track lights or suitable forms of lighting to create the best ambience or aesthetic effect for selected areas e.g. exhibits area, discussion area, information counter and brochure displays area; </w:t>
      </w:r>
    </w:p>
    <w:p w:rsidR="004324F5" w:rsidRPr="004324F5" w:rsidRDefault="004324F5" w:rsidP="004324F5">
      <w:pPr>
        <w:spacing w:after="0" w:line="240" w:lineRule="auto"/>
        <w:ind w:left="216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 xml:space="preserve">   </w:t>
      </w: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5.2.17</w:t>
      </w:r>
      <w:r w:rsidRPr="004324F5">
        <w:rPr>
          <w:rFonts w:ascii="Arial" w:eastAsia="Times New Roman" w:hAnsi="Arial" w:cs="Times New Roman"/>
          <w:sz w:val="24"/>
          <w:szCs w:val="24"/>
          <w:lang w:val="en-US" w:eastAsia="en-US"/>
        </w:rPr>
        <w:tab/>
        <w:t xml:space="preserve"> Sufficient and suitable furniture for e.g. bar stools with arm rest for the information counters, discussion tables and</w:t>
      </w:r>
      <w:proofErr w:type="gramStart"/>
      <w:r w:rsidRPr="004324F5">
        <w:rPr>
          <w:rFonts w:ascii="Arial" w:eastAsia="Times New Roman" w:hAnsi="Arial" w:cs="Times New Roman"/>
          <w:sz w:val="24"/>
          <w:szCs w:val="24"/>
          <w:lang w:val="en-US" w:eastAsia="en-US"/>
        </w:rPr>
        <w:tab/>
        <w:t xml:space="preserve">  chairs</w:t>
      </w:r>
      <w:proofErr w:type="gramEnd"/>
      <w:r w:rsidRPr="004324F5">
        <w:rPr>
          <w:rFonts w:ascii="Arial" w:eastAsia="Times New Roman" w:hAnsi="Arial" w:cs="Times New Roman"/>
          <w:sz w:val="24"/>
          <w:szCs w:val="24"/>
          <w:lang w:val="en-US" w:eastAsia="en-US"/>
        </w:rPr>
        <w:t>, potted plants and waste paper baskets;</w:t>
      </w:r>
    </w:p>
    <w:p w:rsidR="004324F5" w:rsidRPr="004324F5" w:rsidRDefault="004324F5" w:rsidP="004324F5">
      <w:pPr>
        <w:spacing w:after="0" w:line="240" w:lineRule="auto"/>
        <w:ind w:left="216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 xml:space="preserve">                                                                                                                                                                                                                                                                                                                                                                                                                                                                                                                                                                                                                                                                                                                                                                                                                                                                                                                                                                                                                                                                                                                                                                                                                                                                                                                                                                                                                                                                                                                                                                                                                                                                                                                                                                                                                                                                                                                                                                                                                                                                                                         </w:t>
      </w:r>
    </w:p>
    <w:p w:rsidR="004324F5" w:rsidRPr="004324F5" w:rsidRDefault="004324F5" w:rsidP="004324F5">
      <w:pPr>
        <w:overflowPunct w:val="0"/>
        <w:autoSpaceDE w:val="0"/>
        <w:autoSpaceDN w:val="0"/>
        <w:adjustRightInd w:val="0"/>
        <w:spacing w:after="0" w:line="240" w:lineRule="auto"/>
        <w:ind w:left="1429" w:hanging="709"/>
        <w:jc w:val="both"/>
        <w:textAlignment w:val="baseline"/>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5.2.18</w:t>
      </w:r>
      <w:r w:rsidRPr="004324F5">
        <w:rPr>
          <w:rFonts w:ascii="Arial" w:eastAsia="Times New Roman" w:hAnsi="Arial" w:cs="Arial"/>
          <w:sz w:val="24"/>
          <w:szCs w:val="24"/>
          <w:lang w:val="en-US" w:eastAsia="en-US"/>
        </w:rPr>
        <w:tab/>
        <w:t xml:space="preserve">   Sufficient power points for LCD TV, computers, spotlights etc.</w:t>
      </w:r>
    </w:p>
    <w:p w:rsidR="004324F5" w:rsidRPr="004324F5" w:rsidRDefault="004324F5" w:rsidP="004324F5">
      <w:pPr>
        <w:overflowPunct w:val="0"/>
        <w:autoSpaceDE w:val="0"/>
        <w:autoSpaceDN w:val="0"/>
        <w:adjustRightInd w:val="0"/>
        <w:spacing w:after="0" w:line="240" w:lineRule="auto"/>
        <w:ind w:left="2127" w:hanging="709"/>
        <w:jc w:val="both"/>
        <w:textAlignment w:val="baseline"/>
        <w:rPr>
          <w:rFonts w:ascii="Arial" w:eastAsia="Times New Roman" w:hAnsi="Arial" w:cs="Arial"/>
          <w:sz w:val="24"/>
          <w:szCs w:val="24"/>
          <w:lang w:val="en-US" w:eastAsia="en-US"/>
        </w:rPr>
      </w:pPr>
      <w:r w:rsidRPr="004324F5">
        <w:rPr>
          <w:rFonts w:ascii="Arial" w:eastAsia="Times New Roman" w:hAnsi="Arial" w:cs="Arial"/>
          <w:sz w:val="24"/>
          <w:szCs w:val="24"/>
          <w:lang w:val="en-US" w:eastAsia="en-US"/>
        </w:rPr>
        <w:t xml:space="preserve"> </w:t>
      </w:r>
    </w:p>
    <w:p w:rsidR="004324F5" w:rsidRPr="004324F5" w:rsidRDefault="004324F5" w:rsidP="004324F5">
      <w:pPr>
        <w:overflowPunct w:val="0"/>
        <w:autoSpaceDE w:val="0"/>
        <w:autoSpaceDN w:val="0"/>
        <w:adjustRightInd w:val="0"/>
        <w:spacing w:after="0" w:line="240" w:lineRule="auto"/>
        <w:ind w:left="2127" w:hanging="709"/>
        <w:jc w:val="both"/>
        <w:textAlignment w:val="baseline"/>
        <w:rPr>
          <w:rFonts w:ascii="Arial" w:eastAsia="Times New Roman" w:hAnsi="Arial" w:cs="Arial"/>
          <w:sz w:val="24"/>
          <w:szCs w:val="24"/>
          <w:lang w:val="en-US" w:eastAsia="en-US"/>
        </w:rPr>
      </w:pPr>
    </w:p>
    <w:p w:rsidR="004324F5" w:rsidRPr="004324F5" w:rsidRDefault="004324F5" w:rsidP="004324F5">
      <w:pPr>
        <w:tabs>
          <w:tab w:val="left" w:pos="709"/>
        </w:tabs>
        <w:spacing w:after="0" w:line="240" w:lineRule="auto"/>
        <w:rPr>
          <w:rFonts w:ascii="Arial" w:eastAsia="Times New Roman" w:hAnsi="Arial" w:cs="Arial"/>
          <w:sz w:val="24"/>
          <w:szCs w:val="24"/>
          <w:u w:val="single"/>
          <w:lang w:val="en-US" w:eastAsia="en-US"/>
        </w:rPr>
      </w:pPr>
      <w:r w:rsidRPr="004324F5">
        <w:rPr>
          <w:rFonts w:ascii="Arial" w:eastAsia="Times New Roman" w:hAnsi="Arial" w:cs="Arial"/>
          <w:b/>
          <w:bCs/>
          <w:sz w:val="24"/>
          <w:szCs w:val="24"/>
          <w:lang w:val="en-US" w:eastAsia="en-US"/>
        </w:rPr>
        <w:t>6.</w:t>
      </w:r>
      <w:r w:rsidRPr="004324F5">
        <w:rPr>
          <w:rFonts w:ascii="Arial" w:eastAsia="Times New Roman" w:hAnsi="Arial" w:cs="Arial"/>
          <w:b/>
          <w:bCs/>
          <w:sz w:val="24"/>
          <w:szCs w:val="24"/>
          <w:lang w:val="en-US" w:eastAsia="en-US"/>
        </w:rPr>
        <w:tab/>
      </w:r>
      <w:r w:rsidRPr="004324F5">
        <w:rPr>
          <w:rFonts w:ascii="Arial" w:eastAsia="Times New Roman" w:hAnsi="Arial" w:cs="Arial"/>
          <w:b/>
          <w:bCs/>
          <w:sz w:val="24"/>
          <w:szCs w:val="24"/>
          <w:u w:val="single"/>
          <w:lang w:val="en-US" w:eastAsia="en-US"/>
        </w:rPr>
        <w:t xml:space="preserve">WORK SCOPE </w:t>
      </w:r>
      <w:r w:rsidRPr="004324F5">
        <w:rPr>
          <w:rFonts w:ascii="Arial" w:eastAsia="Times New Roman" w:hAnsi="Arial" w:cs="Arial"/>
          <w:b/>
          <w:bCs/>
          <w:sz w:val="24"/>
          <w:szCs w:val="24"/>
          <w:u w:val="single"/>
          <w:lang w:val="en-US" w:eastAsia="en-US"/>
        </w:rPr>
        <w:br/>
      </w:r>
    </w:p>
    <w:p w:rsidR="004324F5" w:rsidRPr="004324F5" w:rsidRDefault="004324F5" w:rsidP="004324F5">
      <w:pPr>
        <w:spacing w:after="0" w:line="240" w:lineRule="auto"/>
        <w:ind w:firstLine="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The scope of work in relation to the project includes the following:</w:t>
      </w:r>
    </w:p>
    <w:p w:rsidR="004324F5" w:rsidRPr="004324F5" w:rsidRDefault="004324F5" w:rsidP="004324F5">
      <w:pPr>
        <w:spacing w:after="0" w:line="240" w:lineRule="auto"/>
        <w:ind w:firstLine="720"/>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6.1</w:t>
      </w:r>
      <w:r w:rsidRPr="004324F5">
        <w:rPr>
          <w:rFonts w:ascii="Arial" w:eastAsia="Times New Roman" w:hAnsi="Arial" w:cs="Times New Roman"/>
          <w:sz w:val="24"/>
          <w:szCs w:val="24"/>
          <w:lang w:val="en-US" w:eastAsia="en-US"/>
        </w:rPr>
        <w:tab/>
        <w:t>To design the MIDA Pavilion in line with the objectives and theme of the exhibition, as well as to project Malaysia as a preferred location for investments;</w:t>
      </w: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6.2</w:t>
      </w:r>
      <w:r w:rsidRPr="004324F5">
        <w:rPr>
          <w:rFonts w:ascii="Arial" w:eastAsia="Times New Roman" w:hAnsi="Arial" w:cs="Times New Roman"/>
          <w:sz w:val="24"/>
          <w:szCs w:val="24"/>
          <w:lang w:val="en-US" w:eastAsia="en-US"/>
        </w:rPr>
        <w:tab/>
        <w:t xml:space="preserve">To fabricate the exhibition area based on the design approved by MIDA; </w:t>
      </w:r>
    </w:p>
    <w:p w:rsidR="004324F5" w:rsidRPr="004324F5" w:rsidRDefault="004324F5" w:rsidP="004324F5">
      <w:pPr>
        <w:spacing w:after="0" w:line="240" w:lineRule="auto"/>
        <w:ind w:left="1440" w:hanging="720"/>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Arial"/>
          <w:bCs/>
          <w:sz w:val="24"/>
          <w:szCs w:val="24"/>
          <w:lang w:val="en-US" w:eastAsia="en-US"/>
        </w:rPr>
      </w:pPr>
      <w:r w:rsidRPr="004324F5">
        <w:rPr>
          <w:rFonts w:ascii="Arial" w:eastAsia="Times New Roman" w:hAnsi="Arial" w:cs="Times New Roman"/>
          <w:sz w:val="24"/>
          <w:szCs w:val="24"/>
          <w:lang w:val="en-US" w:eastAsia="en-US"/>
        </w:rPr>
        <w:t>6.3</w:t>
      </w:r>
      <w:r w:rsidRPr="004324F5">
        <w:rPr>
          <w:rFonts w:ascii="Arial" w:eastAsia="Times New Roman" w:hAnsi="Arial" w:cs="Times New Roman"/>
          <w:sz w:val="24"/>
          <w:szCs w:val="24"/>
          <w:lang w:val="en-US" w:eastAsia="en-US"/>
        </w:rPr>
        <w:tab/>
        <w:t>The contractor should adhere to the requirements and specifications of the main organiser which is MIDA.</w:t>
      </w:r>
    </w:p>
    <w:p w:rsidR="004324F5" w:rsidRPr="004324F5" w:rsidRDefault="004324F5" w:rsidP="004324F5">
      <w:pPr>
        <w:spacing w:after="0" w:line="240" w:lineRule="auto"/>
        <w:ind w:left="2160" w:hanging="720"/>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709"/>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6.4</w:t>
      </w:r>
      <w:r w:rsidRPr="004324F5">
        <w:rPr>
          <w:rFonts w:ascii="Arial" w:eastAsia="Times New Roman" w:hAnsi="Arial" w:cs="Times New Roman"/>
          <w:sz w:val="24"/>
          <w:szCs w:val="24"/>
          <w:lang w:val="en-US" w:eastAsia="en-US"/>
        </w:rPr>
        <w:tab/>
        <w:t>The Contractor shall prepare the actual pavilion design and the necessary specification or measurement of the visuals needed for the design.</w:t>
      </w:r>
    </w:p>
    <w:p w:rsidR="004324F5" w:rsidRPr="004324F5" w:rsidRDefault="004324F5" w:rsidP="004324F5">
      <w:pPr>
        <w:spacing w:after="0" w:line="240" w:lineRule="auto"/>
        <w:ind w:left="2160" w:hanging="720"/>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720"/>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6.5</w:t>
      </w:r>
      <w:r w:rsidRPr="004324F5">
        <w:rPr>
          <w:rFonts w:ascii="Arial" w:eastAsia="Times New Roman" w:hAnsi="Arial" w:cs="Times New Roman"/>
          <w:sz w:val="24"/>
          <w:szCs w:val="24"/>
          <w:lang w:val="en-US" w:eastAsia="en-US"/>
        </w:rPr>
        <w:tab/>
        <w:t>The Contractor is required to familiarise with the exhibition halls before submitting the proposal. This includes the form and nature of the site: the details of the subsurface conditions; existing services; requirement of the relevant authorities having jurisdiction over the fairground; the construction of the pavilion; the extent and the nature of work involved and the materials necessary for the completion of the project; and the means of access to the site and in general. The contractor shall have obtained all necessary information, as to risks, contingencies and all other circumstances which may influence or affect the proposal.</w:t>
      </w:r>
    </w:p>
    <w:p w:rsidR="004324F5" w:rsidRPr="004324F5" w:rsidRDefault="004324F5" w:rsidP="004324F5">
      <w:pPr>
        <w:tabs>
          <w:tab w:val="left" w:pos="990"/>
        </w:tabs>
        <w:spacing w:after="0" w:line="240" w:lineRule="auto"/>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6.6</w:t>
      </w:r>
      <w:r w:rsidRPr="004324F5">
        <w:rPr>
          <w:rFonts w:ascii="Arial" w:eastAsia="Times New Roman" w:hAnsi="Arial" w:cs="Times New Roman"/>
          <w:sz w:val="24"/>
          <w:szCs w:val="24"/>
          <w:lang w:val="en-US" w:eastAsia="en-US"/>
        </w:rPr>
        <w:tab/>
        <w:t>To coordinate and supervise the construction of the MIDA Pavilion according to the approved design.</w:t>
      </w: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6.7</w:t>
      </w:r>
      <w:r w:rsidRPr="004324F5">
        <w:rPr>
          <w:rFonts w:ascii="Arial" w:eastAsia="Times New Roman" w:hAnsi="Arial" w:cs="Times New Roman"/>
          <w:sz w:val="24"/>
          <w:szCs w:val="24"/>
          <w:lang w:val="en-US" w:eastAsia="en-US"/>
        </w:rPr>
        <w:tab/>
        <w:t>The contractor shall provide the timeline for the whole project.</w:t>
      </w: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lastRenderedPageBreak/>
        <w:t>6.8</w:t>
      </w:r>
      <w:r w:rsidRPr="004324F5">
        <w:rPr>
          <w:rFonts w:ascii="Arial" w:eastAsia="Times New Roman" w:hAnsi="Arial" w:cs="Times New Roman"/>
          <w:sz w:val="24"/>
          <w:szCs w:val="24"/>
          <w:lang w:val="en-US" w:eastAsia="en-US"/>
        </w:rPr>
        <w:tab/>
        <w:t>The handing over of the pavilion must be in approved condition at least two days before the official opening (or other necessary arrangement).</w:t>
      </w:r>
    </w:p>
    <w:p w:rsidR="004324F5" w:rsidRPr="004324F5" w:rsidRDefault="004324F5" w:rsidP="004324F5">
      <w:pPr>
        <w:spacing w:after="0" w:line="240" w:lineRule="auto"/>
        <w:ind w:left="1418" w:hanging="687"/>
        <w:jc w:val="both"/>
        <w:rPr>
          <w:rFonts w:ascii="Arial" w:eastAsia="Times New Roman" w:hAnsi="Arial" w:cs="Arial"/>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6.9</w:t>
      </w:r>
      <w:r w:rsidRPr="004324F5">
        <w:rPr>
          <w:rFonts w:ascii="Arial" w:eastAsia="Times New Roman" w:hAnsi="Arial" w:cs="Times New Roman"/>
          <w:sz w:val="24"/>
          <w:szCs w:val="24"/>
          <w:lang w:val="en-US" w:eastAsia="en-US"/>
        </w:rPr>
        <w:tab/>
        <w:t>To ensure the safety of the pavilion and its exhibits during the construction/assemble of the pavilion, during exhibition and tear-down/dismantling period.</w:t>
      </w: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6.10</w:t>
      </w:r>
      <w:r w:rsidRPr="004324F5">
        <w:rPr>
          <w:rFonts w:ascii="Arial" w:eastAsia="Times New Roman" w:hAnsi="Arial" w:cs="Times New Roman"/>
          <w:sz w:val="24"/>
          <w:szCs w:val="24"/>
          <w:lang w:val="en-US" w:eastAsia="en-US"/>
        </w:rPr>
        <w:tab/>
        <w:t xml:space="preserve">The contractor shall have </w:t>
      </w:r>
      <w:r w:rsidRPr="004324F5">
        <w:rPr>
          <w:rFonts w:ascii="Arial" w:eastAsia="Times New Roman" w:hAnsi="Arial" w:cs="Times New Roman"/>
          <w:sz w:val="24"/>
          <w:szCs w:val="24"/>
          <w:u w:val="single"/>
          <w:lang w:val="en-US" w:eastAsia="en-US"/>
        </w:rPr>
        <w:t>stand-by personnel on site</w:t>
      </w:r>
      <w:r w:rsidRPr="004324F5">
        <w:rPr>
          <w:rFonts w:ascii="Arial" w:eastAsia="Times New Roman" w:hAnsi="Arial" w:cs="Times New Roman"/>
          <w:sz w:val="24"/>
          <w:szCs w:val="24"/>
          <w:lang w:val="en-US" w:eastAsia="en-US"/>
        </w:rPr>
        <w:t xml:space="preserve"> during the fair for corrective /maintenance of the booths/pavilion.</w:t>
      </w:r>
    </w:p>
    <w:p w:rsidR="004324F5" w:rsidRPr="004324F5" w:rsidRDefault="004324F5" w:rsidP="004324F5">
      <w:pPr>
        <w:spacing w:after="0" w:line="240" w:lineRule="auto"/>
        <w:ind w:left="1418" w:hanging="687"/>
        <w:jc w:val="both"/>
        <w:rPr>
          <w:rFonts w:ascii="Arial" w:eastAsia="Times New Roman" w:hAnsi="Arial" w:cs="Arial"/>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6.11</w:t>
      </w:r>
      <w:r w:rsidRPr="004324F5">
        <w:rPr>
          <w:rFonts w:ascii="Arial" w:eastAsia="Times New Roman" w:hAnsi="Arial" w:cs="Times New Roman"/>
          <w:sz w:val="24"/>
          <w:szCs w:val="24"/>
          <w:lang w:val="en-US" w:eastAsia="en-US"/>
        </w:rPr>
        <w:tab/>
        <w:t>The appointed contractor must provide the services of visual merchandiser to ensure the best possible for the MIDA Pavilion.</w:t>
      </w:r>
    </w:p>
    <w:p w:rsidR="004324F5" w:rsidRPr="004324F5" w:rsidRDefault="004324F5" w:rsidP="004324F5">
      <w:pPr>
        <w:spacing w:after="0" w:line="240" w:lineRule="auto"/>
        <w:ind w:left="1418" w:hanging="687"/>
        <w:jc w:val="both"/>
        <w:rPr>
          <w:rFonts w:ascii="Arial" w:eastAsia="Times New Roman" w:hAnsi="Arial" w:cs="Arial"/>
          <w:sz w:val="24"/>
          <w:szCs w:val="24"/>
          <w:lang w:val="en-US" w:eastAsia="en-US"/>
        </w:rPr>
      </w:pPr>
    </w:p>
    <w:p w:rsidR="004324F5" w:rsidRPr="004324F5" w:rsidRDefault="004324F5" w:rsidP="004324F5">
      <w:pPr>
        <w:spacing w:after="0" w:line="240" w:lineRule="auto"/>
        <w:ind w:left="1418" w:hanging="687"/>
        <w:jc w:val="both"/>
        <w:rPr>
          <w:rFonts w:ascii="Arial" w:eastAsia="Times New Roman" w:hAnsi="Arial" w:cs="Times New Roman"/>
          <w:sz w:val="24"/>
          <w:szCs w:val="24"/>
          <w:lang w:val="en-US" w:eastAsia="en-US"/>
        </w:rPr>
      </w:pPr>
      <w:r w:rsidRPr="004324F5">
        <w:rPr>
          <w:rFonts w:ascii="Arial" w:eastAsia="Times New Roman" w:hAnsi="Arial" w:cs="Times New Roman"/>
          <w:sz w:val="24"/>
          <w:szCs w:val="24"/>
          <w:lang w:val="en-US" w:eastAsia="en-US"/>
        </w:rPr>
        <w:t>6.12</w:t>
      </w:r>
      <w:r w:rsidRPr="004324F5">
        <w:rPr>
          <w:rFonts w:ascii="Arial" w:eastAsia="Times New Roman" w:hAnsi="Arial" w:cs="Times New Roman"/>
          <w:sz w:val="24"/>
          <w:szCs w:val="24"/>
          <w:lang w:val="en-US" w:eastAsia="en-US"/>
        </w:rPr>
        <w:tab/>
        <w:t>To be responsible for all shipping, forwarding, insurance coverage and customs clearance of all built-up items for the MIDA Pavilion, if required.</w:t>
      </w:r>
    </w:p>
    <w:p w:rsidR="004324F5" w:rsidRPr="004324F5" w:rsidRDefault="004324F5" w:rsidP="004324F5">
      <w:pPr>
        <w:spacing w:after="0" w:line="240" w:lineRule="auto"/>
        <w:ind w:left="1418" w:hanging="687"/>
        <w:jc w:val="both"/>
        <w:rPr>
          <w:rFonts w:ascii="Times New Roman" w:eastAsia="Times New Roman" w:hAnsi="Times New Roman" w:cs="Times New Roman"/>
          <w:sz w:val="24"/>
          <w:szCs w:val="24"/>
          <w:lang w:val="en-US" w:eastAsia="en-US"/>
        </w:rPr>
      </w:pPr>
    </w:p>
    <w:p w:rsidR="004324F5" w:rsidRPr="004324F5" w:rsidRDefault="004324F5" w:rsidP="004324F5">
      <w:pPr>
        <w:spacing w:after="0" w:line="240" w:lineRule="auto"/>
        <w:ind w:left="1418" w:hanging="687"/>
        <w:jc w:val="both"/>
        <w:rPr>
          <w:rFonts w:ascii="Times New Roman" w:eastAsia="Times New Roman" w:hAnsi="Times New Roman" w:cs="Times New Roman"/>
          <w:sz w:val="24"/>
          <w:szCs w:val="24"/>
          <w:lang w:val="en-US" w:eastAsia="en-US"/>
        </w:rPr>
      </w:pPr>
      <w:r w:rsidRPr="004324F5">
        <w:rPr>
          <w:rFonts w:ascii="Arial" w:eastAsia="Times New Roman" w:hAnsi="Arial" w:cs="Arial"/>
          <w:sz w:val="24"/>
          <w:szCs w:val="24"/>
          <w:lang w:val="en-US" w:eastAsia="en-US"/>
        </w:rPr>
        <w:t>6.13</w:t>
      </w:r>
      <w:r w:rsidRPr="004324F5">
        <w:rPr>
          <w:rFonts w:ascii="Arial" w:eastAsia="Times New Roman" w:hAnsi="Arial" w:cs="Arial"/>
          <w:sz w:val="24"/>
          <w:szCs w:val="24"/>
          <w:lang w:val="en-US" w:eastAsia="en-US"/>
        </w:rPr>
        <w:tab/>
        <w:t>Other necessary requirements by MIDA from time to time (where applicable).</w:t>
      </w:r>
    </w:p>
    <w:p w:rsidR="004324F5" w:rsidRPr="004324F5" w:rsidRDefault="004324F5" w:rsidP="004324F5">
      <w:pPr>
        <w:spacing w:after="0" w:line="240" w:lineRule="auto"/>
        <w:ind w:left="2160"/>
        <w:jc w:val="both"/>
        <w:rPr>
          <w:rFonts w:ascii="Arial" w:eastAsia="Times New Roman" w:hAnsi="Arial" w:cs="Arial"/>
          <w:sz w:val="24"/>
          <w:szCs w:val="24"/>
          <w:lang w:val="en-US" w:eastAsia="en-US"/>
        </w:rPr>
      </w:pPr>
    </w:p>
    <w:p w:rsidR="004324F5" w:rsidRPr="004324F5" w:rsidRDefault="004324F5" w:rsidP="004324F5">
      <w:pPr>
        <w:spacing w:after="0" w:line="240" w:lineRule="auto"/>
        <w:ind w:left="1440"/>
        <w:jc w:val="both"/>
        <w:rPr>
          <w:rFonts w:ascii="Arial" w:eastAsia="Times New Roman" w:hAnsi="Arial" w:cs="Arial"/>
          <w:sz w:val="24"/>
          <w:szCs w:val="24"/>
          <w:lang w:val="en-US" w:eastAsia="en-US"/>
        </w:rPr>
      </w:pPr>
    </w:p>
    <w:p w:rsidR="004324F5" w:rsidRPr="004324F5" w:rsidRDefault="004324F5" w:rsidP="004324F5">
      <w:pPr>
        <w:spacing w:after="0" w:line="240" w:lineRule="auto"/>
        <w:jc w:val="both"/>
        <w:rPr>
          <w:rFonts w:ascii="Times New Roman" w:eastAsia="Times New Roman" w:hAnsi="Times New Roman" w:cs="Times New Roman"/>
          <w:sz w:val="20"/>
          <w:szCs w:val="20"/>
          <w:lang w:val="en-US" w:eastAsia="en-US"/>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4324F5" w:rsidRDefault="004324F5" w:rsidP="004324F5">
      <w:pPr>
        <w:spacing w:after="0" w:line="240" w:lineRule="auto"/>
        <w:rPr>
          <w:rFonts w:ascii="Arial" w:eastAsia="Arial" w:hAnsi="Arial" w:cs="Arial"/>
          <w:b/>
          <w:sz w:val="24"/>
          <w:szCs w:val="24"/>
        </w:rPr>
      </w:pPr>
    </w:p>
    <w:p w:rsidR="001E14B4" w:rsidRPr="001E14B4" w:rsidRDefault="001E14B4" w:rsidP="00E208DB">
      <w:pPr>
        <w:spacing w:after="0" w:line="360" w:lineRule="auto"/>
        <w:rPr>
          <w:rFonts w:ascii="Arial" w:eastAsia="Arial" w:hAnsi="Arial" w:cs="Arial"/>
          <w:b/>
          <w:sz w:val="24"/>
          <w:szCs w:val="24"/>
        </w:rPr>
      </w:pPr>
    </w:p>
    <w:p w:rsidR="00841687" w:rsidRPr="00841687" w:rsidRDefault="00841687" w:rsidP="00841687">
      <w:pPr>
        <w:jc w:val="center"/>
        <w:rPr>
          <w:rFonts w:ascii="Arial" w:eastAsia="Arial" w:hAnsi="Arial" w:cs="Arial"/>
          <w:b/>
          <w:sz w:val="24"/>
          <w:szCs w:val="24"/>
          <w:u w:val="single"/>
          <w:lang w:val="sv"/>
        </w:rPr>
      </w:pPr>
      <w:r w:rsidRPr="00841687">
        <w:rPr>
          <w:rFonts w:ascii="Arial" w:eastAsia="Arial" w:hAnsi="Arial" w:cs="Arial"/>
          <w:b/>
          <w:sz w:val="24"/>
          <w:szCs w:val="24"/>
          <w:u w:val="single"/>
          <w:lang w:val="sv"/>
        </w:rPr>
        <w:lastRenderedPageBreak/>
        <w:t>B</w:t>
      </w:r>
      <w:sdt>
        <w:sdtPr>
          <w:rPr>
            <w:lang w:val="sv"/>
          </w:rPr>
          <w:tag w:val="goog_rdk_31"/>
          <w:id w:val="-1938102981"/>
        </w:sdtPr>
        <w:sdtEndPr/>
        <w:sdtContent/>
      </w:sdt>
      <w:r w:rsidRPr="00841687">
        <w:rPr>
          <w:rFonts w:ascii="Arial" w:eastAsia="Arial" w:hAnsi="Arial" w:cs="Arial"/>
          <w:b/>
          <w:sz w:val="24"/>
          <w:szCs w:val="24"/>
          <w:u w:val="single"/>
          <w:lang w:val="sv"/>
        </w:rPr>
        <w:t>AB 3 – JADUAL MAKLUM</w:t>
      </w:r>
      <w:sdt>
        <w:sdtPr>
          <w:rPr>
            <w:lang w:val="sv"/>
          </w:rPr>
          <w:tag w:val="goog_rdk_32"/>
          <w:id w:val="-1350804100"/>
        </w:sdtPr>
        <w:sdtEndPr/>
        <w:sdtContent>
          <w:r w:rsidRPr="00841687">
            <w:rPr>
              <w:rFonts w:ascii="Arial" w:eastAsia="Arial" w:hAnsi="Arial" w:cs="Arial"/>
              <w:b/>
              <w:sz w:val="24"/>
              <w:szCs w:val="24"/>
              <w:u w:val="single"/>
              <w:lang w:val="sv"/>
            </w:rPr>
            <w:t xml:space="preserve"> </w:t>
          </w:r>
        </w:sdtContent>
      </w:sdt>
      <w:r w:rsidRPr="00841687">
        <w:rPr>
          <w:rFonts w:ascii="Arial" w:eastAsia="Arial" w:hAnsi="Arial" w:cs="Arial"/>
          <w:b/>
          <w:sz w:val="24"/>
          <w:szCs w:val="24"/>
          <w:u w:val="single"/>
          <w:lang w:val="sv"/>
        </w:rPr>
        <w:t>BALAS TEKNIKAL</w:t>
      </w:r>
    </w:p>
    <w:p w:rsidR="00841687" w:rsidRPr="00591CDE" w:rsidRDefault="00841687" w:rsidP="00841687">
      <w:pPr>
        <w:spacing w:line="360" w:lineRule="auto"/>
        <w:rPr>
          <w:rFonts w:ascii="Arial" w:eastAsia="Arial" w:hAnsi="Arial" w:cs="Arial"/>
          <w:sz w:val="2"/>
          <w:szCs w:val="24"/>
        </w:rPr>
      </w:pPr>
    </w:p>
    <w:p w:rsidR="00C955A6" w:rsidRPr="00C955A6" w:rsidRDefault="00C955A6" w:rsidP="00AE7954">
      <w:pPr>
        <w:spacing w:line="360" w:lineRule="auto"/>
        <w:rPr>
          <w:rFonts w:ascii="Arial" w:eastAsia="Arial" w:hAnsi="Arial" w:cs="Arial"/>
          <w:b/>
          <w:sz w:val="24"/>
          <w:szCs w:val="24"/>
          <w:u w:val="single"/>
        </w:rPr>
      </w:pPr>
      <w:r>
        <w:rPr>
          <w:rFonts w:ascii="Arial" w:eastAsia="Arial" w:hAnsi="Arial" w:cs="Arial"/>
          <w:b/>
          <w:sz w:val="24"/>
          <w:szCs w:val="24"/>
          <w:u w:val="single"/>
        </w:rPr>
        <w:t>REKABENTUK DAN PEMBANGUNAN PAVILION</w:t>
      </w:r>
    </w:p>
    <w:p w:rsidR="00841687" w:rsidRPr="00C955A6" w:rsidRDefault="00C955A6" w:rsidP="002A7FEB">
      <w:pPr>
        <w:pStyle w:val="ListParagraph"/>
        <w:numPr>
          <w:ilvl w:val="0"/>
          <w:numId w:val="36"/>
        </w:numPr>
        <w:spacing w:line="360" w:lineRule="auto"/>
        <w:jc w:val="both"/>
        <w:rPr>
          <w:rFonts w:ascii="Arial" w:eastAsia="Arial" w:hAnsi="Arial" w:cs="Arial"/>
          <w:b/>
          <w:sz w:val="24"/>
          <w:szCs w:val="24"/>
          <w:u w:val="single"/>
        </w:rPr>
      </w:pPr>
      <w:r w:rsidRPr="00C955A6">
        <w:rPr>
          <w:rFonts w:ascii="Arial" w:eastAsia="Arial" w:hAnsi="Arial" w:cs="Arial"/>
          <w:sz w:val="24"/>
          <w:szCs w:val="24"/>
        </w:rPr>
        <w:t xml:space="preserve">Syarikat perlu </w:t>
      </w:r>
      <w:sdt>
        <w:sdtPr>
          <w:tag w:val="goog_rdk_38"/>
          <w:id w:val="-1270544833"/>
        </w:sdtPr>
        <w:sdtEndPr/>
        <w:sdtContent>
          <w:r w:rsidRPr="00C955A6">
            <w:rPr>
              <w:rFonts w:ascii="Arial" w:eastAsia="Arial" w:hAnsi="Arial" w:cs="Arial"/>
              <w:b/>
              <w:sz w:val="24"/>
              <w:szCs w:val="24"/>
            </w:rPr>
            <w:t xml:space="preserve">mengemukakan </w:t>
          </w:r>
          <w:r w:rsidR="00810E23">
            <w:rPr>
              <w:rFonts w:ascii="Arial" w:eastAsia="Arial" w:hAnsi="Arial" w:cs="Arial"/>
              <w:b/>
              <w:sz w:val="24"/>
              <w:szCs w:val="24"/>
            </w:rPr>
            <w:t>dua</w:t>
          </w:r>
          <w:r w:rsidR="00B84E68">
            <w:rPr>
              <w:rFonts w:ascii="Arial" w:eastAsia="Arial" w:hAnsi="Arial" w:cs="Arial"/>
              <w:b/>
              <w:sz w:val="24"/>
              <w:szCs w:val="24"/>
            </w:rPr>
            <w:t xml:space="preserve"> (2)</w:t>
          </w:r>
          <w:r w:rsidRPr="00C955A6">
            <w:rPr>
              <w:rFonts w:ascii="Arial" w:eastAsia="Arial" w:hAnsi="Arial" w:cs="Arial"/>
              <w:b/>
              <w:sz w:val="24"/>
              <w:szCs w:val="24"/>
            </w:rPr>
            <w:t xml:space="preserve"> cadangan rekabentuk struktur </w:t>
          </w:r>
          <w:r>
            <w:rPr>
              <w:rFonts w:ascii="Arial" w:eastAsia="Arial" w:hAnsi="Arial" w:cs="Arial"/>
              <w:b/>
              <w:sz w:val="24"/>
              <w:szCs w:val="24"/>
            </w:rPr>
            <w:t>pavilion</w:t>
          </w:r>
        </w:sdtContent>
      </w:sdt>
      <w:r>
        <w:rPr>
          <w:rFonts w:ascii="Arial" w:eastAsia="Arial" w:hAnsi="Arial" w:cs="Arial"/>
          <w:sz w:val="24"/>
          <w:szCs w:val="24"/>
        </w:rPr>
        <w:t xml:space="preserve"> </w:t>
      </w:r>
      <w:r w:rsidRPr="00C955A6">
        <w:rPr>
          <w:rFonts w:ascii="Arial" w:eastAsia="Arial" w:hAnsi="Arial" w:cs="Arial"/>
          <w:sz w:val="24"/>
          <w:szCs w:val="24"/>
        </w:rPr>
        <w:t xml:space="preserve">dalam format </w:t>
      </w:r>
      <w:sdt>
        <w:sdtPr>
          <w:tag w:val="goog_rdk_39"/>
          <w:id w:val="350271957"/>
        </w:sdtPr>
        <w:sdtEndPr/>
        <w:sdtContent>
          <w:r w:rsidRPr="00C955A6">
            <w:rPr>
              <w:rFonts w:ascii="Arial" w:eastAsia="Arial" w:hAnsi="Arial" w:cs="Arial"/>
              <w:i/>
              <w:sz w:val="24"/>
              <w:szCs w:val="24"/>
            </w:rPr>
            <w:t xml:space="preserve">(hardcopy </w:t>
          </w:r>
          <w:r w:rsidRPr="00C955A6">
            <w:rPr>
              <w:rFonts w:ascii="Arial" w:eastAsia="Arial" w:hAnsi="Arial" w:cs="Arial"/>
              <w:sz w:val="24"/>
              <w:szCs w:val="24"/>
            </w:rPr>
            <w:t>dan</w:t>
          </w:r>
          <w:r w:rsidRPr="00C955A6">
            <w:rPr>
              <w:rFonts w:ascii="Arial" w:eastAsia="Arial" w:hAnsi="Arial" w:cs="Arial"/>
              <w:i/>
              <w:sz w:val="24"/>
              <w:szCs w:val="24"/>
            </w:rPr>
            <w:t xml:space="preserve"> softcopy) </w:t>
          </w:r>
        </w:sdtContent>
      </w:sdt>
      <w:r w:rsidRPr="00C955A6">
        <w:rPr>
          <w:rFonts w:ascii="Arial" w:eastAsia="Arial" w:hAnsi="Arial" w:cs="Arial"/>
          <w:sz w:val="24"/>
          <w:szCs w:val="24"/>
        </w:rPr>
        <w:t xml:space="preserve">untuk </w:t>
      </w:r>
      <w:r>
        <w:rPr>
          <w:rFonts w:ascii="Arial" w:eastAsia="Arial" w:hAnsi="Arial" w:cs="Arial"/>
          <w:sz w:val="24"/>
          <w:szCs w:val="24"/>
        </w:rPr>
        <w:t>pemilihan</w:t>
      </w:r>
      <w:r w:rsidRPr="00C955A6">
        <w:rPr>
          <w:rFonts w:ascii="Arial" w:eastAsia="Arial" w:hAnsi="Arial" w:cs="Arial"/>
          <w:sz w:val="24"/>
          <w:szCs w:val="24"/>
        </w:rPr>
        <w:t xml:space="preserve"> dan </w:t>
      </w:r>
      <w:r>
        <w:rPr>
          <w:rFonts w:ascii="Arial" w:eastAsia="Arial" w:hAnsi="Arial" w:cs="Arial"/>
          <w:sz w:val="24"/>
          <w:szCs w:val="24"/>
        </w:rPr>
        <w:t>semakan lanjut.</w:t>
      </w:r>
    </w:p>
    <w:p w:rsidR="00C955A6" w:rsidRPr="00C955A6" w:rsidRDefault="00C955A6" w:rsidP="00C955A6">
      <w:pPr>
        <w:pStyle w:val="ListParagraph"/>
        <w:spacing w:line="360" w:lineRule="auto"/>
        <w:jc w:val="both"/>
        <w:rPr>
          <w:rFonts w:ascii="Arial" w:eastAsia="Arial" w:hAnsi="Arial" w:cs="Arial"/>
          <w:b/>
          <w:sz w:val="16"/>
          <w:szCs w:val="24"/>
          <w:u w:val="single"/>
        </w:rPr>
      </w:pPr>
    </w:p>
    <w:p w:rsidR="00C955A6" w:rsidRDefault="00C955A6" w:rsidP="002A7FEB">
      <w:pPr>
        <w:pStyle w:val="ListParagraph"/>
        <w:numPr>
          <w:ilvl w:val="0"/>
          <w:numId w:val="36"/>
        </w:numPr>
        <w:spacing w:line="360" w:lineRule="auto"/>
        <w:jc w:val="both"/>
        <w:rPr>
          <w:rFonts w:ascii="Arial" w:eastAsia="Arial" w:hAnsi="Arial" w:cs="Arial"/>
          <w:sz w:val="24"/>
          <w:szCs w:val="24"/>
        </w:rPr>
      </w:pPr>
      <w:r w:rsidRPr="00C955A6">
        <w:rPr>
          <w:rFonts w:ascii="Arial" w:eastAsia="Arial" w:hAnsi="Arial" w:cs="Arial"/>
          <w:sz w:val="24"/>
          <w:szCs w:val="24"/>
        </w:rPr>
        <w:t>Syarikat mencadangkan rekabentuk pavilion yang modular</w:t>
      </w:r>
      <w:r>
        <w:rPr>
          <w:rFonts w:ascii="Arial" w:eastAsia="Arial" w:hAnsi="Arial" w:cs="Arial"/>
          <w:sz w:val="24"/>
          <w:szCs w:val="24"/>
        </w:rPr>
        <w:t xml:space="preserve">, mudah dibina dan sejajar dengan identiti jenama MIDA serta konsep </w:t>
      </w:r>
      <w:r w:rsidR="00452AD4">
        <w:rPr>
          <w:rFonts w:ascii="Arial" w:eastAsia="Arial" w:hAnsi="Arial" w:cs="Arial"/>
          <w:sz w:val="24"/>
          <w:szCs w:val="24"/>
        </w:rPr>
        <w:t>lestari. Rekabentuk perlulah selari dengan garis panduan jenama MIDA yang dibekalkan dalam dokumen sebutharga.</w:t>
      </w:r>
    </w:p>
    <w:p w:rsidR="00452AD4" w:rsidRPr="00452AD4" w:rsidRDefault="00452AD4" w:rsidP="00452AD4">
      <w:pPr>
        <w:pStyle w:val="ListParagraph"/>
        <w:rPr>
          <w:rFonts w:ascii="Arial" w:eastAsia="Arial" w:hAnsi="Arial" w:cs="Arial"/>
          <w:sz w:val="24"/>
          <w:szCs w:val="24"/>
        </w:rPr>
      </w:pPr>
    </w:p>
    <w:p w:rsidR="00452AD4" w:rsidRPr="00C955A6" w:rsidRDefault="00452AD4" w:rsidP="002A7FEB">
      <w:pPr>
        <w:pStyle w:val="ListParagraph"/>
        <w:numPr>
          <w:ilvl w:val="0"/>
          <w:numId w:val="36"/>
        </w:numPr>
        <w:spacing w:line="360" w:lineRule="auto"/>
        <w:jc w:val="both"/>
        <w:rPr>
          <w:rFonts w:ascii="Arial" w:eastAsia="Arial" w:hAnsi="Arial" w:cs="Arial"/>
          <w:sz w:val="24"/>
          <w:szCs w:val="24"/>
        </w:rPr>
      </w:pPr>
      <w:r>
        <w:rPr>
          <w:rFonts w:ascii="Arial" w:eastAsia="Arial" w:hAnsi="Arial" w:cs="Arial"/>
          <w:sz w:val="24"/>
          <w:szCs w:val="24"/>
        </w:rPr>
        <w:t>Penjenamaan rakan startegik dibenarkan dengan nisbah keterlihatan (visibility) 70:30 (70% MIDA, 30% rakan strategik)</w:t>
      </w:r>
    </w:p>
    <w:p w:rsidR="00841687" w:rsidRDefault="00841687" w:rsidP="00575EE6">
      <w:pPr>
        <w:spacing w:line="360" w:lineRule="auto"/>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841687" w:rsidRDefault="00841687">
      <w:pPr>
        <w:spacing w:line="360" w:lineRule="auto"/>
        <w:jc w:val="center"/>
        <w:rPr>
          <w:rFonts w:ascii="Arial" w:eastAsia="Arial" w:hAnsi="Arial" w:cs="Arial"/>
          <w:b/>
          <w:sz w:val="24"/>
          <w:szCs w:val="24"/>
          <w:u w:val="single"/>
        </w:rPr>
      </w:pPr>
    </w:p>
    <w:p w:rsidR="005B672A" w:rsidRDefault="005B672A" w:rsidP="004F55DC">
      <w:pPr>
        <w:spacing w:line="360" w:lineRule="auto"/>
        <w:rPr>
          <w:rFonts w:ascii="Arial" w:eastAsia="Arial" w:hAnsi="Arial" w:cs="Arial"/>
          <w:b/>
          <w:sz w:val="24"/>
          <w:szCs w:val="24"/>
          <w:u w:val="single"/>
        </w:rPr>
      </w:pPr>
    </w:p>
    <w:p w:rsidR="005104AC" w:rsidRDefault="00561724">
      <w:pPr>
        <w:spacing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BAB </w:t>
      </w:r>
      <w:r w:rsidR="00841687">
        <w:rPr>
          <w:rFonts w:ascii="Arial" w:eastAsia="Arial" w:hAnsi="Arial" w:cs="Arial"/>
          <w:b/>
          <w:sz w:val="24"/>
          <w:szCs w:val="24"/>
          <w:u w:val="single"/>
        </w:rPr>
        <w:t>4</w:t>
      </w:r>
    </w:p>
    <w:p w:rsidR="005104AC" w:rsidRDefault="005104AC">
      <w:pPr>
        <w:pBdr>
          <w:top w:val="nil"/>
          <w:left w:val="nil"/>
          <w:bottom w:val="nil"/>
          <w:right w:val="nil"/>
          <w:between w:val="nil"/>
        </w:pBdr>
        <w:spacing w:after="0" w:line="360" w:lineRule="auto"/>
        <w:rPr>
          <w:color w:val="000000"/>
        </w:rPr>
      </w:pPr>
    </w:p>
    <w:p w:rsidR="005104AC" w:rsidRDefault="00561724" w:rsidP="002A7FEB">
      <w:pPr>
        <w:numPr>
          <w:ilvl w:val="0"/>
          <w:numId w:val="20"/>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r>
        <w:rPr>
          <w:rFonts w:ascii="Arial" w:eastAsia="Arial" w:hAnsi="Arial" w:cs="Arial"/>
          <w:b/>
          <w:color w:val="000000"/>
          <w:sz w:val="24"/>
          <w:szCs w:val="24"/>
          <w:u w:val="single"/>
        </w:rPr>
        <w:t>PENGALAMAN/PROFIL SYARIKAT</w:t>
      </w:r>
    </w:p>
    <w:p w:rsidR="005104AC" w:rsidRDefault="005104AC">
      <w:pPr>
        <w:pBdr>
          <w:top w:val="nil"/>
          <w:left w:val="nil"/>
          <w:bottom w:val="nil"/>
          <w:right w:val="nil"/>
          <w:between w:val="nil"/>
        </w:pBdr>
        <w:spacing w:after="0" w:line="360" w:lineRule="auto"/>
        <w:rPr>
          <w:color w:val="000000"/>
        </w:rPr>
      </w:pPr>
    </w:p>
    <w:p w:rsidR="005104AC" w:rsidRDefault="00561724">
      <w:pPr>
        <w:spacing w:line="360" w:lineRule="auto"/>
        <w:ind w:left="720"/>
        <w:jc w:val="both"/>
        <w:rPr>
          <w:rFonts w:ascii="Arial" w:eastAsia="Arial" w:hAnsi="Arial" w:cs="Arial"/>
          <w:sz w:val="24"/>
          <w:szCs w:val="24"/>
        </w:rPr>
      </w:pPr>
      <w:r>
        <w:rPr>
          <w:rFonts w:ascii="Arial" w:eastAsia="Arial" w:hAnsi="Arial" w:cs="Arial"/>
          <w:sz w:val="24"/>
          <w:szCs w:val="24"/>
        </w:rPr>
        <w:t xml:space="preserve">Senarai projek yang sama yang telah disiapkan dalam tempoh tiga tahun terakhir mengikut </w:t>
      </w:r>
      <w:proofErr w:type="gramStart"/>
      <w:r>
        <w:rPr>
          <w:rFonts w:ascii="Arial" w:eastAsia="Arial" w:hAnsi="Arial" w:cs="Arial"/>
          <w:sz w:val="24"/>
          <w:szCs w:val="24"/>
        </w:rPr>
        <w:t>kronologi:-</w:t>
      </w:r>
      <w:proofErr w:type="gramEnd"/>
    </w:p>
    <w:tbl>
      <w:tblPr>
        <w:tblStyle w:val="ae"/>
        <w:tblW w:w="9900"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2135"/>
        <w:gridCol w:w="3768"/>
        <w:gridCol w:w="1954"/>
        <w:gridCol w:w="1440"/>
      </w:tblGrid>
      <w:tr w:rsidR="005104AC">
        <w:tc>
          <w:tcPr>
            <w:tcW w:w="603"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No</w:t>
            </w:r>
            <w:bookmarkStart w:id="4" w:name="_GoBack"/>
            <w:bookmarkEnd w:id="4"/>
          </w:p>
        </w:tc>
        <w:tc>
          <w:tcPr>
            <w:tcW w:w="2135"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3768"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Nama Pelanggan</w:t>
            </w:r>
          </w:p>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dan Alamat</w:t>
            </w:r>
          </w:p>
        </w:tc>
        <w:tc>
          <w:tcPr>
            <w:tcW w:w="1954"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Jumlah</w:t>
            </w:r>
          </w:p>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Kontrak (RM)</w:t>
            </w:r>
          </w:p>
        </w:tc>
        <w:tc>
          <w:tcPr>
            <w:tcW w:w="1440"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Tarikh Siap</w:t>
            </w:r>
          </w:p>
        </w:tc>
      </w:tr>
      <w:tr w:rsidR="005104AC">
        <w:trPr>
          <w:trHeight w:val="2312"/>
        </w:trPr>
        <w:tc>
          <w:tcPr>
            <w:tcW w:w="603"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2135"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3768"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954"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440" w:type="dxa"/>
            <w:tcBorders>
              <w:bottom w:val="single" w:sz="4" w:space="0" w:color="000000"/>
            </w:tcBorders>
          </w:tcPr>
          <w:p w:rsidR="005104AC" w:rsidRDefault="005104AC">
            <w:pPr>
              <w:spacing w:line="360" w:lineRule="auto"/>
              <w:jc w:val="both"/>
              <w:rPr>
                <w:rFonts w:ascii="Arial" w:eastAsia="Arial" w:hAnsi="Arial" w:cs="Arial"/>
                <w:sz w:val="24"/>
                <w:szCs w:val="24"/>
              </w:rPr>
            </w:pPr>
          </w:p>
        </w:tc>
      </w:tr>
    </w:tbl>
    <w:p w:rsidR="005104AC" w:rsidRDefault="005104AC">
      <w:pPr>
        <w:spacing w:line="360" w:lineRule="auto"/>
        <w:ind w:left="720"/>
        <w:jc w:val="both"/>
        <w:rPr>
          <w:rFonts w:ascii="Arial" w:eastAsia="Arial" w:hAnsi="Arial" w:cs="Arial"/>
          <w:sz w:val="24"/>
          <w:szCs w:val="24"/>
        </w:rPr>
      </w:pPr>
    </w:p>
    <w:p w:rsidR="005104AC" w:rsidRDefault="00561724" w:rsidP="002A7FEB">
      <w:pPr>
        <w:numPr>
          <w:ilvl w:val="0"/>
          <w:numId w:val="20"/>
        </w:numPr>
        <w:pBdr>
          <w:top w:val="nil"/>
          <w:left w:val="nil"/>
          <w:bottom w:val="nil"/>
          <w:right w:val="nil"/>
          <w:between w:val="nil"/>
        </w:pBdr>
        <w:spacing w:after="0" w:line="360" w:lineRule="auto"/>
        <w:ind w:left="720" w:hanging="720"/>
        <w:jc w:val="both"/>
        <w:rPr>
          <w:rFonts w:ascii="Arial" w:eastAsia="Arial" w:hAnsi="Arial" w:cs="Arial"/>
          <w:b/>
          <w:color w:val="000000"/>
          <w:sz w:val="24"/>
          <w:szCs w:val="24"/>
          <w:u w:val="single"/>
        </w:rPr>
      </w:pPr>
      <w:r>
        <w:rPr>
          <w:rFonts w:ascii="Arial" w:eastAsia="Arial" w:hAnsi="Arial" w:cs="Arial"/>
          <w:b/>
          <w:color w:val="000000"/>
          <w:sz w:val="24"/>
          <w:szCs w:val="24"/>
          <w:u w:val="single"/>
        </w:rPr>
        <w:t>PROJEK YANG SEDANG DILAKSANAKAN</w:t>
      </w:r>
    </w:p>
    <w:p w:rsidR="005104AC" w:rsidRDefault="005104AC">
      <w:pPr>
        <w:pBdr>
          <w:top w:val="nil"/>
          <w:left w:val="nil"/>
          <w:bottom w:val="nil"/>
          <w:right w:val="nil"/>
          <w:between w:val="nil"/>
        </w:pBdr>
        <w:spacing w:after="0" w:line="360" w:lineRule="auto"/>
        <w:rPr>
          <w:color w:val="000000"/>
        </w:rPr>
      </w:pPr>
    </w:p>
    <w:p w:rsidR="005104AC" w:rsidRDefault="00561724">
      <w:pPr>
        <w:spacing w:line="360" w:lineRule="auto"/>
        <w:ind w:left="720"/>
        <w:jc w:val="both"/>
        <w:rPr>
          <w:rFonts w:ascii="Arial" w:eastAsia="Arial" w:hAnsi="Arial" w:cs="Arial"/>
          <w:sz w:val="24"/>
          <w:szCs w:val="24"/>
        </w:rPr>
      </w:pPr>
      <w:r>
        <w:rPr>
          <w:rFonts w:ascii="Arial" w:eastAsia="Arial" w:hAnsi="Arial" w:cs="Arial"/>
          <w:sz w:val="24"/>
          <w:szCs w:val="24"/>
        </w:rPr>
        <w:t xml:space="preserve">Senarai </w:t>
      </w:r>
      <w:proofErr w:type="gramStart"/>
      <w:r>
        <w:rPr>
          <w:rFonts w:ascii="Arial" w:eastAsia="Arial" w:hAnsi="Arial" w:cs="Arial"/>
          <w:sz w:val="24"/>
          <w:szCs w:val="24"/>
        </w:rPr>
        <w:t>projek :</w:t>
      </w:r>
      <w:proofErr w:type="gramEnd"/>
      <w:r>
        <w:rPr>
          <w:rFonts w:ascii="Arial" w:eastAsia="Arial" w:hAnsi="Arial" w:cs="Arial"/>
          <w:sz w:val="24"/>
          <w:szCs w:val="24"/>
        </w:rPr>
        <w:t>-</w:t>
      </w:r>
    </w:p>
    <w:tbl>
      <w:tblPr>
        <w:tblStyle w:val="af"/>
        <w:tblW w:w="10203"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877"/>
        <w:gridCol w:w="1632"/>
        <w:gridCol w:w="1400"/>
        <w:gridCol w:w="1349"/>
        <w:gridCol w:w="1832"/>
        <w:gridCol w:w="1483"/>
      </w:tblGrid>
      <w:tr w:rsidR="005104AC">
        <w:trPr>
          <w:trHeight w:val="881"/>
        </w:trPr>
        <w:tc>
          <w:tcPr>
            <w:tcW w:w="630"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877"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Butiran Kontrak</w:t>
            </w:r>
          </w:p>
        </w:tc>
        <w:tc>
          <w:tcPr>
            <w:tcW w:w="1632"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Nama Pelanggan &amp; Alamat</w:t>
            </w:r>
          </w:p>
        </w:tc>
        <w:tc>
          <w:tcPr>
            <w:tcW w:w="1400"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Jumlah Kontrak (RM)</w:t>
            </w:r>
          </w:p>
        </w:tc>
        <w:tc>
          <w:tcPr>
            <w:tcW w:w="1349"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Tarikh Mula</w:t>
            </w:r>
          </w:p>
        </w:tc>
        <w:tc>
          <w:tcPr>
            <w:tcW w:w="1832"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Tarikh Dijangka Siap</w:t>
            </w:r>
          </w:p>
        </w:tc>
        <w:tc>
          <w:tcPr>
            <w:tcW w:w="1483" w:type="dxa"/>
            <w:tcBorders>
              <w:bottom w:val="single" w:sz="4" w:space="0" w:color="000000"/>
            </w:tcBorders>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 Kemajuan</w:t>
            </w:r>
          </w:p>
        </w:tc>
      </w:tr>
      <w:tr w:rsidR="005104AC">
        <w:trPr>
          <w:trHeight w:val="3095"/>
        </w:trPr>
        <w:tc>
          <w:tcPr>
            <w:tcW w:w="630"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877"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632"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400"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349"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832" w:type="dxa"/>
            <w:tcBorders>
              <w:bottom w:val="single" w:sz="4" w:space="0" w:color="000000"/>
            </w:tcBorders>
          </w:tcPr>
          <w:p w:rsidR="005104AC" w:rsidRDefault="005104AC">
            <w:pPr>
              <w:spacing w:line="360" w:lineRule="auto"/>
              <w:jc w:val="both"/>
              <w:rPr>
                <w:rFonts w:ascii="Arial" w:eastAsia="Arial" w:hAnsi="Arial" w:cs="Arial"/>
                <w:sz w:val="24"/>
                <w:szCs w:val="24"/>
              </w:rPr>
            </w:pPr>
          </w:p>
        </w:tc>
        <w:tc>
          <w:tcPr>
            <w:tcW w:w="1483" w:type="dxa"/>
            <w:tcBorders>
              <w:bottom w:val="single" w:sz="4" w:space="0" w:color="000000"/>
            </w:tcBorders>
          </w:tcPr>
          <w:p w:rsidR="005104AC" w:rsidRDefault="005104AC">
            <w:pPr>
              <w:spacing w:line="360" w:lineRule="auto"/>
              <w:jc w:val="both"/>
              <w:rPr>
                <w:rFonts w:ascii="Arial" w:eastAsia="Arial" w:hAnsi="Arial" w:cs="Arial"/>
                <w:sz w:val="24"/>
                <w:szCs w:val="24"/>
              </w:rPr>
            </w:pPr>
          </w:p>
        </w:tc>
      </w:tr>
    </w:tbl>
    <w:p w:rsidR="005104AC" w:rsidRDefault="005104AC">
      <w:pPr>
        <w:spacing w:line="360" w:lineRule="auto"/>
        <w:rPr>
          <w:rFonts w:ascii="Arial" w:eastAsia="Arial" w:hAnsi="Arial" w:cs="Arial"/>
          <w:sz w:val="24"/>
          <w:szCs w:val="24"/>
        </w:rPr>
        <w:sectPr w:rsidR="005104AC">
          <w:headerReference w:type="default" r:id="rId8"/>
          <w:footerReference w:type="default" r:id="rId9"/>
          <w:pgSz w:w="11907" w:h="16840"/>
          <w:pgMar w:top="1440" w:right="1417" w:bottom="1440" w:left="1440" w:header="720" w:footer="720" w:gutter="0"/>
          <w:pgNumType w:start="1"/>
          <w:cols w:space="720"/>
          <w:titlePg/>
        </w:sectPr>
      </w:pPr>
    </w:p>
    <w:p w:rsidR="004F55DC" w:rsidRPr="004F55DC" w:rsidRDefault="004F55DC" w:rsidP="004F55DC">
      <w:pPr>
        <w:jc w:val="center"/>
        <w:rPr>
          <w:rFonts w:ascii="Arial" w:eastAsia="Arial" w:hAnsi="Arial" w:cs="Arial"/>
          <w:b/>
          <w:sz w:val="28"/>
          <w:szCs w:val="28"/>
          <w:u w:val="single"/>
          <w:lang w:val="sv"/>
        </w:rPr>
      </w:pPr>
      <w:r w:rsidRPr="004F55DC">
        <w:rPr>
          <w:rFonts w:ascii="Arial" w:eastAsia="Arial" w:hAnsi="Arial" w:cs="Arial"/>
          <w:b/>
          <w:sz w:val="24"/>
          <w:szCs w:val="24"/>
          <w:u w:val="single"/>
          <w:lang w:val="sv"/>
        </w:rPr>
        <w:lastRenderedPageBreak/>
        <w:t>BAB 5 – JADUAL MAKLUM</w:t>
      </w:r>
      <w:sdt>
        <w:sdtPr>
          <w:rPr>
            <w:lang w:val="sv"/>
          </w:rPr>
          <w:tag w:val="goog_rdk_43"/>
          <w:id w:val="-989087695"/>
        </w:sdtPr>
        <w:sdtEndPr/>
        <w:sdtContent>
          <w:r w:rsidRPr="004F55DC">
            <w:rPr>
              <w:rFonts w:ascii="Arial" w:eastAsia="Arial" w:hAnsi="Arial" w:cs="Arial"/>
              <w:b/>
              <w:sz w:val="24"/>
              <w:szCs w:val="24"/>
              <w:u w:val="single"/>
              <w:lang w:val="sv"/>
            </w:rPr>
            <w:t xml:space="preserve"> </w:t>
          </w:r>
        </w:sdtContent>
      </w:sdt>
      <w:r w:rsidRPr="004F55DC">
        <w:rPr>
          <w:rFonts w:ascii="Arial" w:eastAsia="Arial" w:hAnsi="Arial" w:cs="Arial"/>
          <w:b/>
          <w:sz w:val="24"/>
          <w:szCs w:val="24"/>
          <w:u w:val="single"/>
          <w:lang w:val="sv"/>
        </w:rPr>
        <w:t>BALAS HARGA</w:t>
      </w:r>
    </w:p>
    <w:tbl>
      <w:tblPr>
        <w:tblW w:w="10380" w:type="dxa"/>
        <w:tblInd w:w="-570" w:type="dxa"/>
        <w:tblBorders>
          <w:top w:val="nil"/>
          <w:left w:val="nil"/>
          <w:bottom w:val="nil"/>
          <w:right w:val="nil"/>
          <w:insideH w:val="nil"/>
          <w:insideV w:val="nil"/>
        </w:tblBorders>
        <w:tblLayout w:type="fixed"/>
        <w:tblLook w:val="0600" w:firstRow="0" w:lastRow="0" w:firstColumn="0" w:lastColumn="0" w:noHBand="1" w:noVBand="1"/>
      </w:tblPr>
      <w:tblGrid>
        <w:gridCol w:w="660"/>
        <w:gridCol w:w="2025"/>
        <w:gridCol w:w="5535"/>
        <w:gridCol w:w="2160"/>
      </w:tblGrid>
      <w:tr w:rsidR="004F55DC" w:rsidRPr="004F55DC" w:rsidTr="00F94236">
        <w:trPr>
          <w:trHeight w:val="915"/>
        </w:trPr>
        <w:tc>
          <w:tcPr>
            <w:tcW w:w="660"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4F55DC" w:rsidRPr="004F55DC" w:rsidRDefault="004F55DC" w:rsidP="004F55DC">
            <w:pPr>
              <w:spacing w:after="0"/>
              <w:rPr>
                <w:rFonts w:ascii="Arial" w:eastAsia="Arial" w:hAnsi="Arial" w:cs="Arial"/>
                <w:b/>
                <w:i/>
                <w:sz w:val="24"/>
                <w:szCs w:val="24"/>
                <w:lang w:val="sv"/>
              </w:rPr>
            </w:pPr>
            <w:r w:rsidRPr="004F55DC">
              <w:rPr>
                <w:rFonts w:ascii="Arial" w:eastAsia="Arial" w:hAnsi="Arial" w:cs="Arial"/>
                <w:b/>
                <w:i/>
                <w:sz w:val="24"/>
                <w:szCs w:val="24"/>
                <w:lang w:val="sv"/>
              </w:rPr>
              <w:t>No.</w:t>
            </w:r>
          </w:p>
        </w:tc>
        <w:tc>
          <w:tcPr>
            <w:tcW w:w="2025"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4F55DC" w:rsidRPr="004F55DC" w:rsidRDefault="004F55DC" w:rsidP="004F55DC">
            <w:pPr>
              <w:spacing w:after="0"/>
              <w:jc w:val="center"/>
              <w:rPr>
                <w:rFonts w:ascii="Arial" w:eastAsia="Arial" w:hAnsi="Arial" w:cs="Arial"/>
                <w:b/>
                <w:i/>
                <w:sz w:val="24"/>
                <w:szCs w:val="24"/>
                <w:lang w:val="sv"/>
              </w:rPr>
            </w:pPr>
            <w:r w:rsidRPr="004F55DC">
              <w:rPr>
                <w:rFonts w:ascii="Arial" w:eastAsia="Arial" w:hAnsi="Arial" w:cs="Arial"/>
                <w:b/>
                <w:i/>
                <w:sz w:val="24"/>
                <w:szCs w:val="24"/>
                <w:lang w:val="sv"/>
              </w:rPr>
              <w:t>Category</w:t>
            </w:r>
          </w:p>
        </w:tc>
        <w:tc>
          <w:tcPr>
            <w:tcW w:w="5535"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4F55DC" w:rsidRPr="004F55DC" w:rsidRDefault="004F55DC" w:rsidP="004F55DC">
            <w:pPr>
              <w:spacing w:after="0"/>
              <w:jc w:val="center"/>
              <w:rPr>
                <w:rFonts w:ascii="Arial" w:eastAsia="Arial" w:hAnsi="Arial" w:cs="Arial"/>
                <w:b/>
                <w:i/>
                <w:sz w:val="24"/>
                <w:szCs w:val="24"/>
                <w:lang w:val="sv"/>
              </w:rPr>
            </w:pPr>
            <w:r w:rsidRPr="004F55DC">
              <w:rPr>
                <w:rFonts w:ascii="Arial" w:eastAsia="Arial" w:hAnsi="Arial" w:cs="Arial"/>
                <w:b/>
                <w:i/>
                <w:sz w:val="24"/>
                <w:szCs w:val="24"/>
                <w:lang w:val="sv"/>
              </w:rPr>
              <w:t>Description of Scope</w:t>
            </w:r>
          </w:p>
        </w:tc>
        <w:tc>
          <w:tcPr>
            <w:tcW w:w="2160" w:type="dxa"/>
            <w:tcBorders>
              <w:top w:val="single" w:sz="6" w:space="0" w:color="434343"/>
              <w:left w:val="single" w:sz="6" w:space="0" w:color="434343"/>
              <w:bottom w:val="single" w:sz="6" w:space="0" w:color="434343"/>
              <w:right w:val="single" w:sz="6" w:space="0" w:color="434343"/>
            </w:tcBorders>
            <w:shd w:val="clear" w:color="auto" w:fill="FAC090"/>
            <w:tcMar>
              <w:top w:w="100" w:type="dxa"/>
              <w:left w:w="100" w:type="dxa"/>
              <w:bottom w:w="100" w:type="dxa"/>
              <w:right w:w="100" w:type="dxa"/>
            </w:tcMar>
            <w:vAlign w:val="center"/>
          </w:tcPr>
          <w:p w:rsidR="004F55DC" w:rsidRPr="004F55DC" w:rsidRDefault="004F55DC" w:rsidP="004F55DC">
            <w:pPr>
              <w:spacing w:after="0"/>
              <w:jc w:val="center"/>
              <w:rPr>
                <w:rFonts w:ascii="Arial" w:eastAsia="Arial" w:hAnsi="Arial" w:cs="Arial"/>
                <w:b/>
                <w:i/>
                <w:sz w:val="24"/>
                <w:szCs w:val="24"/>
                <w:lang w:val="sv"/>
              </w:rPr>
            </w:pPr>
            <w:r w:rsidRPr="004F55DC">
              <w:rPr>
                <w:rFonts w:ascii="Arial" w:eastAsia="Arial" w:hAnsi="Arial" w:cs="Arial"/>
                <w:b/>
                <w:i/>
                <w:sz w:val="24"/>
                <w:szCs w:val="24"/>
                <w:lang w:val="sv"/>
              </w:rPr>
              <w:t>Costs Price (RM)</w:t>
            </w:r>
          </w:p>
        </w:tc>
      </w:tr>
      <w:tr w:rsidR="004F55DC" w:rsidRPr="004F55DC" w:rsidTr="00F94236">
        <w:trPr>
          <w:trHeight w:val="77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center"/>
              <w:rPr>
                <w:rFonts w:ascii="Arial" w:eastAsia="Arial" w:hAnsi="Arial" w:cs="Arial"/>
                <w:b/>
                <w:i/>
                <w:lang w:val="sv"/>
              </w:rPr>
            </w:pPr>
            <w:r w:rsidRPr="004F55DC">
              <w:rPr>
                <w:rFonts w:ascii="Arial" w:eastAsia="Arial" w:hAnsi="Arial" w:cs="Arial"/>
                <w:b/>
                <w:i/>
                <w:lang w:val="sv"/>
              </w:rPr>
              <w:t>1</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rPr>
                <w:rFonts w:ascii="Arial" w:eastAsia="Arial" w:hAnsi="Arial" w:cs="Arial"/>
                <w:i/>
                <w:lang w:val="sv"/>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both"/>
              <w:rPr>
                <w:rFonts w:ascii="Arial" w:eastAsia="Arial" w:hAnsi="Arial" w:cs="Arial"/>
                <w:i/>
                <w:lang w:val="sv"/>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both"/>
              <w:rPr>
                <w:rFonts w:ascii="Arial" w:eastAsia="Arial" w:hAnsi="Arial" w:cs="Arial"/>
                <w:b/>
                <w:i/>
                <w:lang w:val="sv"/>
              </w:rPr>
            </w:pPr>
          </w:p>
        </w:tc>
      </w:tr>
      <w:tr w:rsidR="004F55DC" w:rsidRPr="004F55DC" w:rsidTr="00F94236">
        <w:trPr>
          <w:trHeight w:val="750"/>
        </w:trPr>
        <w:tc>
          <w:tcPr>
            <w:tcW w:w="660"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center"/>
              <w:rPr>
                <w:rFonts w:ascii="Arial" w:eastAsia="Arial" w:hAnsi="Arial" w:cs="Arial"/>
                <w:b/>
                <w:i/>
                <w:lang w:val="sv"/>
              </w:rPr>
            </w:pPr>
            <w:r w:rsidRPr="004F55DC">
              <w:rPr>
                <w:rFonts w:ascii="Arial" w:eastAsia="Arial" w:hAnsi="Arial" w:cs="Arial"/>
                <w:b/>
                <w:i/>
                <w:lang w:val="sv"/>
              </w:rPr>
              <w:t>2</w:t>
            </w:r>
          </w:p>
        </w:tc>
        <w:tc>
          <w:tcPr>
            <w:tcW w:w="202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rPr>
                <w:rFonts w:ascii="Arial" w:eastAsia="Arial" w:hAnsi="Arial" w:cs="Arial"/>
                <w:i/>
                <w:lang w:val="sv"/>
              </w:rPr>
            </w:pPr>
          </w:p>
        </w:tc>
        <w:tc>
          <w:tcPr>
            <w:tcW w:w="5535" w:type="dxa"/>
            <w:tcBorders>
              <w:top w:val="single" w:sz="6" w:space="0" w:color="434343"/>
              <w:left w:val="single" w:sz="6" w:space="0" w:color="434343"/>
              <w:bottom w:val="single" w:sz="6" w:space="0" w:color="434343"/>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both"/>
              <w:rPr>
                <w:rFonts w:ascii="Arial" w:eastAsia="Arial" w:hAnsi="Arial" w:cs="Arial"/>
                <w:i/>
                <w:lang w:val="sv"/>
              </w:rPr>
            </w:pPr>
          </w:p>
        </w:tc>
        <w:tc>
          <w:tcPr>
            <w:tcW w:w="2160" w:type="dxa"/>
            <w:tcBorders>
              <w:top w:val="single" w:sz="6" w:space="0" w:color="434343"/>
              <w:left w:val="single" w:sz="6" w:space="0" w:color="434343"/>
              <w:bottom w:val="single" w:sz="6" w:space="0" w:color="666666"/>
              <w:right w:val="single" w:sz="6" w:space="0" w:color="434343"/>
            </w:tcBorders>
            <w:tcMar>
              <w:top w:w="100" w:type="dxa"/>
              <w:left w:w="100" w:type="dxa"/>
              <w:bottom w:w="100" w:type="dxa"/>
              <w:right w:w="100" w:type="dxa"/>
            </w:tcMar>
          </w:tcPr>
          <w:p w:rsidR="004F55DC" w:rsidRPr="004F55DC" w:rsidRDefault="004F55DC" w:rsidP="004F55DC">
            <w:pPr>
              <w:spacing w:after="0" w:line="240" w:lineRule="auto"/>
              <w:jc w:val="both"/>
              <w:rPr>
                <w:rFonts w:ascii="Arial" w:eastAsia="Arial" w:hAnsi="Arial" w:cs="Arial"/>
                <w:b/>
                <w:i/>
                <w:lang w:val="sv"/>
              </w:rPr>
            </w:pPr>
          </w:p>
        </w:tc>
      </w:tr>
      <w:tr w:rsidR="004F55DC" w:rsidRPr="004F55DC" w:rsidTr="00F94236">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line="240" w:lineRule="auto"/>
              <w:jc w:val="right"/>
              <w:rPr>
                <w:rFonts w:ascii="Arial" w:eastAsia="Arial" w:hAnsi="Arial" w:cs="Arial"/>
                <w:b/>
                <w:i/>
                <w:sz w:val="24"/>
                <w:szCs w:val="24"/>
                <w:lang w:val="sv"/>
              </w:rPr>
            </w:pPr>
            <w:r w:rsidRPr="004F55DC">
              <w:rPr>
                <w:rFonts w:ascii="Arial" w:eastAsia="Arial" w:hAnsi="Arial" w:cs="Arial"/>
                <w:b/>
                <w:i/>
                <w:sz w:val="24"/>
                <w:szCs w:val="24"/>
                <w:lang w:val="sv"/>
              </w:rPr>
              <w:t>Sub-total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line="240" w:lineRule="auto"/>
              <w:jc w:val="both"/>
              <w:rPr>
                <w:rFonts w:ascii="Arial" w:eastAsia="Arial" w:hAnsi="Arial" w:cs="Arial"/>
                <w:b/>
                <w:i/>
                <w:sz w:val="24"/>
                <w:szCs w:val="24"/>
                <w:lang w:val="sv"/>
              </w:rPr>
            </w:pPr>
          </w:p>
        </w:tc>
      </w:tr>
      <w:tr w:rsidR="004F55DC" w:rsidRPr="004F55DC" w:rsidTr="00F94236">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jc w:val="right"/>
              <w:rPr>
                <w:rFonts w:ascii="Arial" w:eastAsia="Arial" w:hAnsi="Arial" w:cs="Arial"/>
                <w:b/>
                <w:i/>
                <w:sz w:val="24"/>
                <w:szCs w:val="24"/>
                <w:lang w:val="sv"/>
              </w:rPr>
            </w:pPr>
            <w:r w:rsidRPr="004F55DC">
              <w:rPr>
                <w:rFonts w:ascii="Arial" w:eastAsia="Arial" w:hAnsi="Arial" w:cs="Arial"/>
                <w:b/>
                <w:i/>
                <w:sz w:val="24"/>
                <w:szCs w:val="24"/>
                <w:lang w:val="sv"/>
              </w:rPr>
              <w:t>8% SST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jc w:val="both"/>
              <w:rPr>
                <w:rFonts w:ascii="Arial" w:eastAsia="Arial" w:hAnsi="Arial" w:cs="Arial"/>
                <w:b/>
                <w:i/>
                <w:sz w:val="24"/>
                <w:szCs w:val="24"/>
                <w:lang w:val="sv"/>
              </w:rPr>
            </w:pPr>
          </w:p>
        </w:tc>
      </w:tr>
      <w:tr w:rsidR="004F55DC" w:rsidRPr="004F55DC" w:rsidTr="00F94236">
        <w:trPr>
          <w:trHeight w:val="500"/>
        </w:trPr>
        <w:tc>
          <w:tcPr>
            <w:tcW w:w="8220" w:type="dxa"/>
            <w:gridSpan w:val="3"/>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jc w:val="right"/>
              <w:rPr>
                <w:rFonts w:ascii="Arial" w:eastAsia="Arial" w:hAnsi="Arial" w:cs="Arial"/>
                <w:b/>
                <w:i/>
                <w:sz w:val="24"/>
                <w:szCs w:val="24"/>
                <w:lang w:val="sv"/>
              </w:rPr>
            </w:pPr>
            <w:r w:rsidRPr="004F55DC">
              <w:rPr>
                <w:rFonts w:ascii="Arial" w:eastAsia="Arial" w:hAnsi="Arial" w:cs="Arial"/>
                <w:b/>
                <w:i/>
                <w:sz w:val="24"/>
                <w:szCs w:val="24"/>
                <w:lang w:val="sv"/>
              </w:rPr>
              <w:t>Grand Total (RM)</w:t>
            </w:r>
          </w:p>
        </w:tc>
        <w:tc>
          <w:tcPr>
            <w:tcW w:w="2160" w:type="dxa"/>
            <w:tcBorders>
              <w:top w:val="single" w:sz="6" w:space="0" w:color="666666"/>
              <w:left w:val="single" w:sz="6" w:space="0" w:color="666666"/>
              <w:bottom w:val="single" w:sz="6" w:space="0" w:color="666666"/>
              <w:right w:val="single" w:sz="6" w:space="0" w:color="666666"/>
            </w:tcBorders>
            <w:tcMar>
              <w:top w:w="100" w:type="dxa"/>
              <w:left w:w="100" w:type="dxa"/>
              <w:bottom w:w="100" w:type="dxa"/>
              <w:right w:w="100" w:type="dxa"/>
            </w:tcMar>
          </w:tcPr>
          <w:p w:rsidR="004F55DC" w:rsidRPr="004F55DC" w:rsidRDefault="004F55DC" w:rsidP="004F55DC">
            <w:pPr>
              <w:spacing w:after="0"/>
              <w:jc w:val="both"/>
              <w:rPr>
                <w:rFonts w:ascii="Arial" w:eastAsia="Arial" w:hAnsi="Arial" w:cs="Arial"/>
                <w:b/>
                <w:i/>
                <w:sz w:val="24"/>
                <w:szCs w:val="24"/>
                <w:lang w:val="sv"/>
              </w:rPr>
            </w:pPr>
          </w:p>
        </w:tc>
      </w:tr>
    </w:tbl>
    <w:p w:rsidR="004F55DC" w:rsidRDefault="004F55DC" w:rsidP="004F55DC">
      <w:pPr>
        <w:spacing w:line="360" w:lineRule="auto"/>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pPr>
        <w:spacing w:line="360" w:lineRule="auto"/>
        <w:jc w:val="center"/>
        <w:rPr>
          <w:rFonts w:ascii="Arial" w:eastAsia="Arial" w:hAnsi="Arial" w:cs="Arial"/>
          <w:b/>
          <w:sz w:val="24"/>
          <w:szCs w:val="24"/>
          <w:u w:val="single"/>
        </w:rPr>
      </w:pPr>
    </w:p>
    <w:p w:rsidR="004F55DC" w:rsidRDefault="004F55DC" w:rsidP="002D003B">
      <w:pPr>
        <w:spacing w:line="360" w:lineRule="auto"/>
        <w:rPr>
          <w:rFonts w:ascii="Arial" w:eastAsia="Arial" w:hAnsi="Arial" w:cs="Arial"/>
          <w:b/>
          <w:sz w:val="24"/>
          <w:szCs w:val="24"/>
          <w:u w:val="single"/>
        </w:rPr>
      </w:pPr>
    </w:p>
    <w:p w:rsidR="002D003B" w:rsidRDefault="002D003B" w:rsidP="002D003B">
      <w:pPr>
        <w:spacing w:line="360" w:lineRule="auto"/>
        <w:rPr>
          <w:rFonts w:ascii="Arial" w:eastAsia="Arial" w:hAnsi="Arial" w:cs="Arial"/>
          <w:b/>
          <w:sz w:val="24"/>
          <w:szCs w:val="24"/>
          <w:u w:val="single"/>
        </w:rPr>
      </w:pPr>
    </w:p>
    <w:p w:rsidR="005104AC" w:rsidRDefault="00561724">
      <w:pPr>
        <w:spacing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BAB </w:t>
      </w:r>
      <w:r w:rsidR="00841687">
        <w:rPr>
          <w:rFonts w:ascii="Arial" w:eastAsia="Arial" w:hAnsi="Arial" w:cs="Arial"/>
          <w:b/>
          <w:sz w:val="24"/>
          <w:szCs w:val="24"/>
          <w:u w:val="single"/>
        </w:rPr>
        <w:t>6</w:t>
      </w:r>
    </w:p>
    <w:p w:rsidR="005104AC" w:rsidRDefault="005104AC">
      <w:pPr>
        <w:pBdr>
          <w:top w:val="nil"/>
          <w:left w:val="nil"/>
          <w:bottom w:val="nil"/>
          <w:right w:val="nil"/>
          <w:between w:val="nil"/>
        </w:pBdr>
        <w:spacing w:after="0" w:line="360" w:lineRule="auto"/>
        <w:rPr>
          <w:color w:val="000000"/>
        </w:rPr>
      </w:pPr>
    </w:p>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BUTIR-BUTIR PENYEBUT HARGA &amp; MAKLUMAT KEWANGAN SYARIKAT</w:t>
      </w:r>
    </w:p>
    <w:p w:rsidR="005104AC" w:rsidRDefault="005104AC">
      <w:pPr>
        <w:pBdr>
          <w:top w:val="nil"/>
          <w:left w:val="nil"/>
          <w:bottom w:val="nil"/>
          <w:right w:val="nil"/>
          <w:between w:val="nil"/>
        </w:pBdr>
        <w:spacing w:after="0" w:line="360" w:lineRule="auto"/>
        <w:jc w:val="center"/>
        <w:rPr>
          <w:rFonts w:ascii="Arial" w:eastAsia="Arial" w:hAnsi="Arial" w:cs="Arial"/>
          <w:b/>
          <w:color w:val="000000"/>
          <w:sz w:val="24"/>
          <w:szCs w:val="24"/>
          <w:u w:val="single"/>
        </w:rPr>
      </w:pPr>
    </w:p>
    <w:p w:rsidR="005104AC" w:rsidRDefault="005104AC">
      <w:pPr>
        <w:pBdr>
          <w:top w:val="nil"/>
          <w:left w:val="nil"/>
          <w:bottom w:val="nil"/>
          <w:right w:val="nil"/>
          <w:between w:val="nil"/>
        </w:pBdr>
        <w:spacing w:after="0" w:line="360" w:lineRule="auto"/>
        <w:rPr>
          <w:color w:val="000000"/>
        </w:rPr>
      </w:pPr>
    </w:p>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Syarikat perlu mengisi dengan lengkap semua seksyen dalam borang ini. Sekiranya ruang tidak mencukupi, maklumat boleh dikemukakan dalam kertas berasingan.</w:t>
      </w:r>
    </w:p>
    <w:p w:rsidR="005104AC" w:rsidRDefault="00561724" w:rsidP="002A7FEB">
      <w:pPr>
        <w:numPr>
          <w:ilvl w:val="0"/>
          <w:numId w:val="5"/>
        </w:numPr>
        <w:spacing w:after="0" w:line="360" w:lineRule="auto"/>
        <w:ind w:hanging="1080"/>
        <w:jc w:val="both"/>
        <w:rPr>
          <w:rFonts w:ascii="Arial" w:eastAsia="Arial" w:hAnsi="Arial" w:cs="Arial"/>
          <w:b/>
          <w:sz w:val="24"/>
          <w:szCs w:val="24"/>
          <w:u w:val="single"/>
        </w:rPr>
      </w:pPr>
      <w:r>
        <w:rPr>
          <w:rFonts w:ascii="Arial" w:eastAsia="Arial" w:hAnsi="Arial" w:cs="Arial"/>
          <w:b/>
          <w:sz w:val="24"/>
          <w:szCs w:val="24"/>
          <w:u w:val="single"/>
        </w:rPr>
        <w:t>MAKLUMAT AM</w:t>
      </w:r>
    </w:p>
    <w:p w:rsidR="005104AC" w:rsidRDefault="005104AC">
      <w:pPr>
        <w:spacing w:line="360" w:lineRule="auto"/>
        <w:jc w:val="both"/>
        <w:rPr>
          <w:rFonts w:ascii="Arial" w:eastAsia="Arial" w:hAnsi="Arial" w:cs="Arial"/>
          <w:b/>
          <w:sz w:val="24"/>
          <w:szCs w:val="24"/>
          <w:u w:val="single"/>
        </w:rPr>
      </w:pPr>
    </w:p>
    <w:tbl>
      <w:tblPr>
        <w:tblStyle w:val="af0"/>
        <w:tblW w:w="9573" w:type="dxa"/>
        <w:tblInd w:w="-72" w:type="dxa"/>
        <w:tblLayout w:type="fixed"/>
        <w:tblLook w:val="0000" w:firstRow="0" w:lastRow="0" w:firstColumn="0" w:lastColumn="0" w:noHBand="0" w:noVBand="0"/>
      </w:tblPr>
      <w:tblGrid>
        <w:gridCol w:w="704"/>
        <w:gridCol w:w="773"/>
        <w:gridCol w:w="2397"/>
        <w:gridCol w:w="334"/>
        <w:gridCol w:w="1026"/>
        <w:gridCol w:w="2665"/>
        <w:gridCol w:w="1674"/>
      </w:tblGrid>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Nama Syarikat</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Alamat</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No. Telefon</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No. Faks</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Emel</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Tarikh Pendaftaran/ Penubuhan</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rPr>
                <w:rFonts w:ascii="Arial" w:eastAsia="Arial" w:hAnsi="Arial" w:cs="Arial"/>
                <w:sz w:val="24"/>
                <w:szCs w:val="24"/>
              </w:rPr>
            </w:pPr>
            <w:r>
              <w:rPr>
                <w:rFonts w:ascii="Arial" w:eastAsia="Arial" w:hAnsi="Arial" w:cs="Arial"/>
                <w:sz w:val="24"/>
                <w:szCs w:val="24"/>
              </w:rPr>
              <w:t>No. Daftar Syarikat / Perniagaan</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Tempat Pendaftaran/ Penubuhan</w:t>
            </w: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rPr>
          <w:trHeight w:val="1422"/>
        </w:trPr>
        <w:tc>
          <w:tcPr>
            <w:tcW w:w="704" w:type="dxa"/>
          </w:tcPr>
          <w:p w:rsidR="005104AC" w:rsidRDefault="005104AC" w:rsidP="002A7FEB">
            <w:pPr>
              <w:numPr>
                <w:ilvl w:val="1"/>
                <w:numId w:val="5"/>
              </w:numPr>
              <w:spacing w:after="0" w:line="360" w:lineRule="auto"/>
              <w:jc w:val="both"/>
              <w:rPr>
                <w:rFonts w:ascii="Arial" w:eastAsia="Arial" w:hAnsi="Arial" w:cs="Arial"/>
                <w:sz w:val="24"/>
                <w:szCs w:val="24"/>
              </w:rPr>
            </w:pPr>
          </w:p>
        </w:tc>
        <w:tc>
          <w:tcPr>
            <w:tcW w:w="3170" w:type="dxa"/>
            <w:gridSpan w:val="2"/>
          </w:tcPr>
          <w:p w:rsidR="000E1B78" w:rsidRDefault="00561724">
            <w:pPr>
              <w:spacing w:line="360" w:lineRule="auto"/>
              <w:jc w:val="both"/>
              <w:rPr>
                <w:rFonts w:ascii="Arial" w:eastAsia="Arial" w:hAnsi="Arial" w:cs="Arial"/>
                <w:sz w:val="24"/>
                <w:szCs w:val="24"/>
              </w:rPr>
            </w:pPr>
            <w:r>
              <w:rPr>
                <w:rFonts w:ascii="Arial" w:eastAsia="Arial" w:hAnsi="Arial" w:cs="Arial"/>
                <w:sz w:val="24"/>
                <w:szCs w:val="24"/>
              </w:rPr>
              <w:t>Komposisi Pemegang Saham</w:t>
            </w:r>
          </w:p>
          <w:p w:rsidR="001E14B4" w:rsidRDefault="001E14B4">
            <w:pPr>
              <w:spacing w:line="360" w:lineRule="auto"/>
              <w:jc w:val="both"/>
              <w:rPr>
                <w:rFonts w:ascii="Arial" w:eastAsia="Arial" w:hAnsi="Arial" w:cs="Arial"/>
                <w:sz w:val="24"/>
                <w:szCs w:val="24"/>
              </w:rPr>
            </w:pPr>
          </w:p>
          <w:p w:rsidR="001E14B4" w:rsidRDefault="001E14B4">
            <w:pPr>
              <w:spacing w:line="360" w:lineRule="auto"/>
              <w:jc w:val="both"/>
              <w:rPr>
                <w:rFonts w:ascii="Arial" w:eastAsia="Arial" w:hAnsi="Arial" w:cs="Arial"/>
                <w:sz w:val="24"/>
                <w:szCs w:val="24"/>
              </w:rPr>
            </w:pPr>
          </w:p>
          <w:p w:rsidR="001E14B4" w:rsidRDefault="001E14B4">
            <w:pPr>
              <w:spacing w:line="360" w:lineRule="auto"/>
              <w:jc w:val="both"/>
              <w:rPr>
                <w:rFonts w:ascii="Arial" w:eastAsia="Arial" w:hAnsi="Arial" w:cs="Arial"/>
                <w:sz w:val="24"/>
                <w:szCs w:val="24"/>
              </w:rPr>
            </w:pPr>
          </w:p>
        </w:tc>
        <w:tc>
          <w:tcPr>
            <w:tcW w:w="334" w:type="dxa"/>
          </w:tcPr>
          <w:p w:rsidR="005104AC" w:rsidRDefault="00561724">
            <w:pPr>
              <w:spacing w:line="360" w:lineRule="auto"/>
              <w:jc w:val="both"/>
              <w:rPr>
                <w:rFonts w:ascii="Arial" w:eastAsia="Arial" w:hAnsi="Arial" w:cs="Arial"/>
                <w:sz w:val="24"/>
                <w:szCs w:val="24"/>
              </w:rPr>
            </w:pPr>
            <w:r>
              <w:rPr>
                <w:rFonts w:ascii="Arial" w:eastAsia="Arial" w:hAnsi="Arial" w:cs="Arial"/>
                <w:sz w:val="24"/>
                <w:szCs w:val="24"/>
              </w:rPr>
              <w:t>:</w:t>
            </w:r>
          </w:p>
        </w:tc>
        <w:tc>
          <w:tcPr>
            <w:tcW w:w="5365" w:type="dxa"/>
            <w:gridSpan w:val="3"/>
          </w:tcPr>
          <w:p w:rsidR="005104AC" w:rsidRDefault="005104AC">
            <w:pPr>
              <w:spacing w:line="360" w:lineRule="auto"/>
              <w:jc w:val="both"/>
              <w:rPr>
                <w:rFonts w:ascii="Arial" w:eastAsia="Arial" w:hAnsi="Arial" w:cs="Arial"/>
                <w:sz w:val="24"/>
                <w:szCs w:val="24"/>
              </w:rPr>
            </w:pPr>
          </w:p>
        </w:tc>
      </w:tr>
      <w:tr w:rsidR="005104A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lastRenderedPageBreak/>
              <w:t>No.</w:t>
            </w:r>
          </w:p>
        </w:tc>
        <w:tc>
          <w:tcPr>
            <w:tcW w:w="3757" w:type="dxa"/>
            <w:gridSpan w:val="3"/>
            <w:tcBorders>
              <w:top w:val="single" w:sz="4" w:space="0" w:color="000000"/>
              <w:left w:val="single" w:sz="4" w:space="0" w:color="000000"/>
              <w:bottom w:val="single" w:sz="4" w:space="0" w:color="000000"/>
              <w:right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Nama Pemegang Saham</w:t>
            </w:r>
          </w:p>
        </w:tc>
        <w:tc>
          <w:tcPr>
            <w:tcW w:w="2665" w:type="dxa"/>
            <w:tcBorders>
              <w:top w:val="single" w:sz="4" w:space="0" w:color="000000"/>
              <w:left w:val="single" w:sz="4" w:space="0" w:color="000000"/>
              <w:bottom w:val="single" w:sz="4" w:space="0" w:color="000000"/>
              <w:right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Jawatan</w:t>
            </w:r>
          </w:p>
        </w:tc>
        <w:tc>
          <w:tcPr>
            <w:tcW w:w="1674" w:type="dxa"/>
            <w:tcBorders>
              <w:top w:val="single" w:sz="4" w:space="0" w:color="000000"/>
              <w:left w:val="single" w:sz="4" w:space="0" w:color="000000"/>
              <w:bottom w:val="single" w:sz="4" w:space="0" w:color="000000"/>
              <w:right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 Pegangan</w:t>
            </w:r>
          </w:p>
        </w:tc>
      </w:tr>
      <w:tr w:rsidR="005104AC">
        <w:trPr>
          <w:trHeight w:val="1835"/>
        </w:trPr>
        <w:tc>
          <w:tcPr>
            <w:tcW w:w="1477" w:type="dxa"/>
            <w:gridSpan w:val="2"/>
            <w:tcBorders>
              <w:top w:val="single" w:sz="4" w:space="0" w:color="000000"/>
              <w:left w:val="single" w:sz="4" w:space="0" w:color="000000"/>
              <w:bottom w:val="single" w:sz="4" w:space="0" w:color="000000"/>
              <w:right w:val="single" w:sz="4" w:space="0" w:color="000000"/>
            </w:tcBorders>
          </w:tcPr>
          <w:p w:rsidR="005104AC" w:rsidRDefault="005104AC">
            <w:pPr>
              <w:spacing w:line="360" w:lineRule="auto"/>
              <w:jc w:val="both"/>
              <w:rPr>
                <w:rFonts w:ascii="Arial" w:eastAsia="Arial" w:hAnsi="Arial" w:cs="Arial"/>
                <w:sz w:val="24"/>
                <w:szCs w:val="24"/>
              </w:rPr>
            </w:pPr>
          </w:p>
        </w:tc>
        <w:tc>
          <w:tcPr>
            <w:tcW w:w="3757" w:type="dxa"/>
            <w:gridSpan w:val="3"/>
            <w:tcBorders>
              <w:top w:val="single" w:sz="4" w:space="0" w:color="000000"/>
              <w:left w:val="single" w:sz="4" w:space="0" w:color="000000"/>
              <w:bottom w:val="single" w:sz="4" w:space="0" w:color="000000"/>
              <w:right w:val="single" w:sz="4" w:space="0" w:color="000000"/>
            </w:tcBorders>
          </w:tcPr>
          <w:p w:rsidR="005104AC" w:rsidRDefault="005104AC">
            <w:pPr>
              <w:spacing w:line="360" w:lineRule="auto"/>
              <w:jc w:val="both"/>
              <w:rPr>
                <w:rFonts w:ascii="Arial" w:eastAsia="Arial" w:hAnsi="Arial" w:cs="Arial"/>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5104AC" w:rsidRDefault="005104AC">
            <w:pPr>
              <w:spacing w:line="360" w:lineRule="auto"/>
              <w:jc w:val="both"/>
              <w:rPr>
                <w:rFonts w:ascii="Arial" w:eastAsia="Arial" w:hAnsi="Arial" w:cs="Arial"/>
                <w:sz w:val="24"/>
                <w:szCs w:val="24"/>
              </w:rPr>
            </w:pPr>
          </w:p>
        </w:tc>
        <w:tc>
          <w:tcPr>
            <w:tcW w:w="1674" w:type="dxa"/>
            <w:tcBorders>
              <w:top w:val="single" w:sz="4" w:space="0" w:color="000000"/>
              <w:left w:val="single" w:sz="4" w:space="0" w:color="000000"/>
              <w:bottom w:val="single" w:sz="4" w:space="0" w:color="000000"/>
              <w:right w:val="single" w:sz="4" w:space="0" w:color="000000"/>
            </w:tcBorders>
          </w:tcPr>
          <w:p w:rsidR="005104AC" w:rsidRDefault="005104AC">
            <w:pPr>
              <w:spacing w:line="360" w:lineRule="auto"/>
              <w:jc w:val="both"/>
              <w:rPr>
                <w:rFonts w:ascii="Arial" w:eastAsia="Arial" w:hAnsi="Arial" w:cs="Arial"/>
                <w:sz w:val="24"/>
                <w:szCs w:val="24"/>
              </w:rPr>
            </w:pPr>
          </w:p>
        </w:tc>
      </w:tr>
    </w:tbl>
    <w:p w:rsidR="005104AC" w:rsidRDefault="005104AC">
      <w:pPr>
        <w:spacing w:line="360" w:lineRule="auto"/>
        <w:jc w:val="both"/>
        <w:rPr>
          <w:rFonts w:ascii="Arial" w:eastAsia="Arial" w:hAnsi="Arial" w:cs="Arial"/>
          <w:sz w:val="24"/>
          <w:szCs w:val="24"/>
        </w:rPr>
        <w:sectPr w:rsidR="005104AC">
          <w:pgSz w:w="11907" w:h="16840"/>
          <w:pgMar w:top="1440" w:right="1440" w:bottom="1440" w:left="1440" w:header="720" w:footer="720" w:gutter="0"/>
          <w:cols w:space="720"/>
        </w:sectPr>
      </w:pPr>
    </w:p>
    <w:p w:rsidR="005104AC" w:rsidRDefault="005104AC">
      <w:pPr>
        <w:spacing w:line="360" w:lineRule="auto"/>
        <w:jc w:val="both"/>
        <w:rPr>
          <w:rFonts w:ascii="Arial" w:eastAsia="Arial" w:hAnsi="Arial" w:cs="Arial"/>
          <w:sz w:val="24"/>
          <w:szCs w:val="24"/>
        </w:rPr>
      </w:pPr>
    </w:p>
    <w:p w:rsidR="005104AC" w:rsidRDefault="00561724" w:rsidP="002A7FEB">
      <w:pPr>
        <w:numPr>
          <w:ilvl w:val="1"/>
          <w:numId w:val="5"/>
        </w:numPr>
        <w:spacing w:after="0" w:line="360" w:lineRule="auto"/>
        <w:ind w:left="720" w:hanging="630"/>
        <w:jc w:val="both"/>
        <w:rPr>
          <w:rFonts w:ascii="Arial" w:eastAsia="Arial" w:hAnsi="Arial" w:cs="Arial"/>
          <w:sz w:val="24"/>
          <w:szCs w:val="24"/>
        </w:rPr>
      </w:pPr>
      <w:r>
        <w:rPr>
          <w:rFonts w:ascii="Arial" w:eastAsia="Arial" w:hAnsi="Arial" w:cs="Arial"/>
          <w:sz w:val="24"/>
          <w:szCs w:val="24"/>
        </w:rPr>
        <w:t xml:space="preserve">Peratusan Penyertaan </w:t>
      </w:r>
      <w:proofErr w:type="gramStart"/>
      <w:r>
        <w:rPr>
          <w:rFonts w:ascii="Arial" w:eastAsia="Arial" w:hAnsi="Arial" w:cs="Arial"/>
          <w:sz w:val="24"/>
          <w:szCs w:val="24"/>
        </w:rPr>
        <w:t>Bumiputera :</w:t>
      </w:r>
      <w:proofErr w:type="gramEnd"/>
      <w:r>
        <w:rPr>
          <w:rFonts w:ascii="Arial" w:eastAsia="Arial" w:hAnsi="Arial" w:cs="Arial"/>
          <w:sz w:val="24"/>
          <w:szCs w:val="24"/>
        </w:rPr>
        <w:t xml:space="preserve"> ________ (%). (Sila kemukakan maklumat lanjut atau salinan sah pendaftaran sebagai Pembekal Bumiputera dengan Kementerian Kewangan).</w:t>
      </w:r>
    </w:p>
    <w:p w:rsidR="005104AC" w:rsidRDefault="005104AC">
      <w:pPr>
        <w:pBdr>
          <w:top w:val="nil"/>
          <w:left w:val="nil"/>
          <w:bottom w:val="nil"/>
          <w:right w:val="nil"/>
          <w:between w:val="nil"/>
        </w:pBdr>
        <w:spacing w:after="0" w:line="360" w:lineRule="auto"/>
        <w:rPr>
          <w:color w:val="000000"/>
        </w:rPr>
      </w:pPr>
    </w:p>
    <w:p w:rsidR="005104AC" w:rsidRDefault="00561724" w:rsidP="002A7FEB">
      <w:pPr>
        <w:numPr>
          <w:ilvl w:val="1"/>
          <w:numId w:val="5"/>
        </w:numPr>
        <w:spacing w:after="0" w:line="360" w:lineRule="auto"/>
        <w:jc w:val="both"/>
        <w:rPr>
          <w:rFonts w:ascii="Arial" w:eastAsia="Arial" w:hAnsi="Arial" w:cs="Arial"/>
          <w:sz w:val="24"/>
          <w:szCs w:val="24"/>
        </w:rPr>
      </w:pPr>
      <w:r>
        <w:rPr>
          <w:rFonts w:ascii="Arial" w:eastAsia="Arial" w:hAnsi="Arial" w:cs="Arial"/>
          <w:sz w:val="24"/>
          <w:szCs w:val="24"/>
        </w:rPr>
        <w:t>Maklumat Pendaftaran Kementerian Kewangan</w:t>
      </w:r>
    </w:p>
    <w:p w:rsidR="005104AC" w:rsidRDefault="005104AC">
      <w:pPr>
        <w:pBdr>
          <w:top w:val="nil"/>
          <w:left w:val="nil"/>
          <w:bottom w:val="nil"/>
          <w:right w:val="nil"/>
          <w:between w:val="nil"/>
        </w:pBdr>
        <w:spacing w:after="0" w:line="360" w:lineRule="auto"/>
        <w:rPr>
          <w:color w:val="000000"/>
        </w:rPr>
      </w:pPr>
    </w:p>
    <w:tbl>
      <w:tblPr>
        <w:tblStyle w:val="af1"/>
        <w:tblW w:w="9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2572"/>
        <w:gridCol w:w="1951"/>
        <w:gridCol w:w="2189"/>
        <w:gridCol w:w="1952"/>
      </w:tblGrid>
      <w:tr w:rsidR="005104AC">
        <w:tc>
          <w:tcPr>
            <w:tcW w:w="781" w:type="dxa"/>
            <w:tcBorders>
              <w:bottom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No.</w:t>
            </w:r>
          </w:p>
        </w:tc>
        <w:tc>
          <w:tcPr>
            <w:tcW w:w="2572" w:type="dxa"/>
            <w:tcBorders>
              <w:bottom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No. Pendaftaran</w:t>
            </w:r>
          </w:p>
        </w:tc>
        <w:tc>
          <w:tcPr>
            <w:tcW w:w="1951" w:type="dxa"/>
            <w:tcBorders>
              <w:bottom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No. bidang</w:t>
            </w:r>
          </w:p>
        </w:tc>
        <w:tc>
          <w:tcPr>
            <w:tcW w:w="2189" w:type="dxa"/>
            <w:tcBorders>
              <w:bottom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Butiran / Keterangan</w:t>
            </w:r>
          </w:p>
        </w:tc>
        <w:tc>
          <w:tcPr>
            <w:tcW w:w="1952" w:type="dxa"/>
            <w:tcBorders>
              <w:bottom w:val="single" w:sz="4" w:space="0" w:color="000000"/>
            </w:tcBorders>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Tempoh Sah</w:t>
            </w:r>
          </w:p>
        </w:tc>
      </w:tr>
      <w:tr w:rsidR="005104AC">
        <w:trPr>
          <w:trHeight w:val="1538"/>
        </w:trPr>
        <w:tc>
          <w:tcPr>
            <w:tcW w:w="781" w:type="dxa"/>
            <w:tcBorders>
              <w:bottom w:val="nil"/>
            </w:tcBorders>
          </w:tcPr>
          <w:p w:rsidR="005104AC" w:rsidRDefault="005104AC">
            <w:pPr>
              <w:spacing w:line="360" w:lineRule="auto"/>
              <w:jc w:val="both"/>
              <w:rPr>
                <w:rFonts w:ascii="Arial" w:eastAsia="Arial" w:hAnsi="Arial" w:cs="Arial"/>
                <w:sz w:val="24"/>
                <w:szCs w:val="24"/>
              </w:rPr>
            </w:pPr>
          </w:p>
        </w:tc>
        <w:tc>
          <w:tcPr>
            <w:tcW w:w="2572" w:type="dxa"/>
            <w:tcBorders>
              <w:bottom w:val="nil"/>
            </w:tcBorders>
          </w:tcPr>
          <w:p w:rsidR="005104AC" w:rsidRDefault="005104AC">
            <w:pPr>
              <w:spacing w:line="360" w:lineRule="auto"/>
              <w:jc w:val="both"/>
              <w:rPr>
                <w:rFonts w:ascii="Arial" w:eastAsia="Arial" w:hAnsi="Arial" w:cs="Arial"/>
                <w:sz w:val="24"/>
                <w:szCs w:val="24"/>
              </w:rPr>
            </w:pPr>
          </w:p>
        </w:tc>
        <w:tc>
          <w:tcPr>
            <w:tcW w:w="1951" w:type="dxa"/>
            <w:tcBorders>
              <w:bottom w:val="nil"/>
            </w:tcBorders>
          </w:tcPr>
          <w:p w:rsidR="005104AC" w:rsidRDefault="005104AC">
            <w:pPr>
              <w:spacing w:line="360" w:lineRule="auto"/>
              <w:jc w:val="both"/>
              <w:rPr>
                <w:rFonts w:ascii="Arial" w:eastAsia="Arial" w:hAnsi="Arial" w:cs="Arial"/>
                <w:sz w:val="24"/>
                <w:szCs w:val="24"/>
              </w:rPr>
            </w:pPr>
          </w:p>
        </w:tc>
        <w:tc>
          <w:tcPr>
            <w:tcW w:w="2189" w:type="dxa"/>
            <w:tcBorders>
              <w:bottom w:val="nil"/>
            </w:tcBorders>
          </w:tcPr>
          <w:p w:rsidR="005104AC" w:rsidRDefault="005104AC">
            <w:pPr>
              <w:spacing w:line="360" w:lineRule="auto"/>
              <w:jc w:val="both"/>
              <w:rPr>
                <w:rFonts w:ascii="Arial" w:eastAsia="Arial" w:hAnsi="Arial" w:cs="Arial"/>
                <w:sz w:val="24"/>
                <w:szCs w:val="24"/>
              </w:rPr>
            </w:pPr>
          </w:p>
        </w:tc>
        <w:tc>
          <w:tcPr>
            <w:tcW w:w="1952" w:type="dxa"/>
            <w:tcBorders>
              <w:bottom w:val="nil"/>
            </w:tcBorders>
          </w:tcPr>
          <w:p w:rsidR="005104AC" w:rsidRDefault="005104AC">
            <w:pPr>
              <w:spacing w:line="360" w:lineRule="auto"/>
              <w:jc w:val="both"/>
              <w:rPr>
                <w:rFonts w:ascii="Arial" w:eastAsia="Arial" w:hAnsi="Arial" w:cs="Arial"/>
                <w:sz w:val="24"/>
                <w:szCs w:val="24"/>
              </w:rPr>
            </w:pPr>
          </w:p>
        </w:tc>
      </w:tr>
      <w:tr w:rsidR="005104AC">
        <w:trPr>
          <w:trHeight w:val="1538"/>
        </w:trPr>
        <w:tc>
          <w:tcPr>
            <w:tcW w:w="781" w:type="dxa"/>
            <w:tcBorders>
              <w:top w:val="nil"/>
            </w:tcBorders>
          </w:tcPr>
          <w:p w:rsidR="005104AC" w:rsidRDefault="005104AC">
            <w:pPr>
              <w:spacing w:line="360" w:lineRule="auto"/>
              <w:jc w:val="both"/>
              <w:rPr>
                <w:rFonts w:ascii="Arial" w:eastAsia="Arial" w:hAnsi="Arial" w:cs="Arial"/>
                <w:sz w:val="24"/>
                <w:szCs w:val="24"/>
              </w:rPr>
            </w:pPr>
          </w:p>
        </w:tc>
        <w:tc>
          <w:tcPr>
            <w:tcW w:w="2572" w:type="dxa"/>
            <w:tcBorders>
              <w:top w:val="nil"/>
            </w:tcBorders>
          </w:tcPr>
          <w:p w:rsidR="005104AC" w:rsidRDefault="005104AC">
            <w:pPr>
              <w:spacing w:line="360" w:lineRule="auto"/>
              <w:jc w:val="both"/>
              <w:rPr>
                <w:rFonts w:ascii="Arial" w:eastAsia="Arial" w:hAnsi="Arial" w:cs="Arial"/>
                <w:sz w:val="24"/>
                <w:szCs w:val="24"/>
              </w:rPr>
            </w:pPr>
          </w:p>
        </w:tc>
        <w:tc>
          <w:tcPr>
            <w:tcW w:w="1951" w:type="dxa"/>
            <w:tcBorders>
              <w:top w:val="nil"/>
            </w:tcBorders>
          </w:tcPr>
          <w:p w:rsidR="005104AC" w:rsidRDefault="005104AC">
            <w:pPr>
              <w:spacing w:line="360" w:lineRule="auto"/>
              <w:jc w:val="both"/>
              <w:rPr>
                <w:rFonts w:ascii="Arial" w:eastAsia="Arial" w:hAnsi="Arial" w:cs="Arial"/>
                <w:sz w:val="24"/>
                <w:szCs w:val="24"/>
              </w:rPr>
            </w:pPr>
          </w:p>
        </w:tc>
        <w:tc>
          <w:tcPr>
            <w:tcW w:w="2189" w:type="dxa"/>
            <w:tcBorders>
              <w:top w:val="nil"/>
            </w:tcBorders>
          </w:tcPr>
          <w:p w:rsidR="005104AC" w:rsidRDefault="005104AC">
            <w:pPr>
              <w:spacing w:line="360" w:lineRule="auto"/>
              <w:jc w:val="both"/>
              <w:rPr>
                <w:rFonts w:ascii="Arial" w:eastAsia="Arial" w:hAnsi="Arial" w:cs="Arial"/>
                <w:sz w:val="24"/>
                <w:szCs w:val="24"/>
              </w:rPr>
            </w:pPr>
          </w:p>
        </w:tc>
        <w:tc>
          <w:tcPr>
            <w:tcW w:w="1952" w:type="dxa"/>
            <w:tcBorders>
              <w:top w:val="nil"/>
            </w:tcBorders>
          </w:tcPr>
          <w:p w:rsidR="005104AC" w:rsidRDefault="005104AC">
            <w:pPr>
              <w:spacing w:line="360" w:lineRule="auto"/>
              <w:jc w:val="both"/>
              <w:rPr>
                <w:rFonts w:ascii="Arial" w:eastAsia="Arial" w:hAnsi="Arial" w:cs="Arial"/>
                <w:sz w:val="24"/>
                <w:szCs w:val="24"/>
              </w:rPr>
            </w:pPr>
          </w:p>
        </w:tc>
      </w:tr>
    </w:tbl>
    <w:p w:rsidR="005104AC" w:rsidRDefault="005104AC">
      <w:pPr>
        <w:pBdr>
          <w:top w:val="nil"/>
          <w:left w:val="nil"/>
          <w:bottom w:val="nil"/>
          <w:right w:val="nil"/>
          <w:between w:val="nil"/>
        </w:pBdr>
        <w:spacing w:after="0" w:line="360" w:lineRule="auto"/>
        <w:rPr>
          <w:color w:val="000000"/>
        </w:rPr>
      </w:pPr>
    </w:p>
    <w:p w:rsidR="005104AC" w:rsidRDefault="00561724">
      <w:pPr>
        <w:spacing w:line="360" w:lineRule="auto"/>
        <w:ind w:firstLine="720"/>
        <w:jc w:val="both"/>
        <w:rPr>
          <w:rFonts w:ascii="Arial" w:eastAsia="Arial" w:hAnsi="Arial" w:cs="Arial"/>
          <w:sz w:val="24"/>
          <w:szCs w:val="24"/>
        </w:rPr>
      </w:pPr>
      <w:proofErr w:type="gramStart"/>
      <w:r>
        <w:rPr>
          <w:rFonts w:ascii="Arial" w:eastAsia="Arial" w:hAnsi="Arial" w:cs="Arial"/>
          <w:sz w:val="24"/>
          <w:szCs w:val="24"/>
        </w:rPr>
        <w:t>Nota :</w:t>
      </w:r>
      <w:proofErr w:type="gramEnd"/>
      <w:r>
        <w:rPr>
          <w:rFonts w:ascii="Arial" w:eastAsia="Arial" w:hAnsi="Arial" w:cs="Arial"/>
          <w:sz w:val="24"/>
          <w:szCs w:val="24"/>
        </w:rPr>
        <w:t xml:space="preserve"> Sila lampirkan salinan sijil pendaftaran.</w:t>
      </w:r>
    </w:p>
    <w:p w:rsidR="005104AC" w:rsidRDefault="005104AC">
      <w:pPr>
        <w:pBdr>
          <w:top w:val="nil"/>
          <w:left w:val="nil"/>
          <w:bottom w:val="nil"/>
          <w:right w:val="nil"/>
          <w:between w:val="nil"/>
        </w:pBdr>
        <w:spacing w:after="0" w:line="360" w:lineRule="auto"/>
        <w:rPr>
          <w:color w:val="000000"/>
        </w:rPr>
      </w:pPr>
    </w:p>
    <w:p w:rsidR="005104AC" w:rsidRDefault="00561724" w:rsidP="002A7FEB">
      <w:pPr>
        <w:numPr>
          <w:ilvl w:val="1"/>
          <w:numId w:val="5"/>
        </w:numPr>
        <w:spacing w:after="0" w:line="360" w:lineRule="auto"/>
        <w:rPr>
          <w:rFonts w:ascii="Arial" w:eastAsia="Arial" w:hAnsi="Arial" w:cs="Arial"/>
          <w:b/>
          <w:sz w:val="24"/>
          <w:szCs w:val="24"/>
          <w:u w:val="single"/>
        </w:rPr>
      </w:pPr>
      <w:r>
        <w:rPr>
          <w:rFonts w:ascii="Arial" w:eastAsia="Arial" w:hAnsi="Arial" w:cs="Arial"/>
          <w:sz w:val="24"/>
          <w:szCs w:val="24"/>
        </w:rPr>
        <w:t xml:space="preserve">Struktur Modal </w:t>
      </w:r>
      <w:proofErr w:type="gramStart"/>
      <w:r>
        <w:rPr>
          <w:rFonts w:ascii="Arial" w:eastAsia="Arial" w:hAnsi="Arial" w:cs="Arial"/>
          <w:sz w:val="24"/>
          <w:szCs w:val="24"/>
        </w:rPr>
        <w:t>Syarikat :</w:t>
      </w:r>
      <w:proofErr w:type="gramEnd"/>
    </w:p>
    <w:p w:rsidR="005104AC" w:rsidRDefault="005104AC">
      <w:pPr>
        <w:pBdr>
          <w:top w:val="nil"/>
          <w:left w:val="nil"/>
          <w:bottom w:val="nil"/>
          <w:right w:val="nil"/>
          <w:between w:val="nil"/>
        </w:pBdr>
        <w:spacing w:after="0" w:line="360" w:lineRule="auto"/>
        <w:rPr>
          <w:color w:val="000000"/>
        </w:rPr>
      </w:pPr>
    </w:p>
    <w:tbl>
      <w:tblPr>
        <w:tblStyle w:val="af2"/>
        <w:tblW w:w="3567" w:type="dxa"/>
        <w:tblInd w:w="648" w:type="dxa"/>
        <w:tblLayout w:type="fixed"/>
        <w:tblLook w:val="0000" w:firstRow="0" w:lastRow="0" w:firstColumn="0" w:lastColumn="0" w:noHBand="0" w:noVBand="0"/>
      </w:tblPr>
      <w:tblGrid>
        <w:gridCol w:w="3240"/>
        <w:gridCol w:w="327"/>
      </w:tblGrid>
      <w:tr w:rsidR="005104AC">
        <w:tc>
          <w:tcPr>
            <w:tcW w:w="3240" w:type="dxa"/>
          </w:tcPr>
          <w:p w:rsidR="005104AC" w:rsidRDefault="00561724" w:rsidP="002A7FEB">
            <w:pPr>
              <w:numPr>
                <w:ilvl w:val="0"/>
                <w:numId w:val="7"/>
              </w:numPr>
              <w:spacing w:before="60" w:after="60" w:line="360" w:lineRule="auto"/>
              <w:ind w:left="792"/>
              <w:rPr>
                <w:rFonts w:ascii="Arial" w:eastAsia="Arial" w:hAnsi="Arial" w:cs="Arial"/>
                <w:sz w:val="24"/>
                <w:szCs w:val="24"/>
              </w:rPr>
            </w:pPr>
            <w:r>
              <w:rPr>
                <w:rFonts w:ascii="Arial" w:eastAsia="Arial" w:hAnsi="Arial" w:cs="Arial"/>
                <w:sz w:val="24"/>
                <w:szCs w:val="24"/>
              </w:rPr>
              <w:t>Modal Dibenarkan</w:t>
            </w:r>
          </w:p>
          <w:p w:rsidR="005104AC" w:rsidRDefault="005104AC">
            <w:pPr>
              <w:spacing w:before="60" w:after="60" w:line="360" w:lineRule="auto"/>
              <w:ind w:left="792"/>
              <w:rPr>
                <w:rFonts w:ascii="Arial" w:eastAsia="Arial" w:hAnsi="Arial" w:cs="Arial"/>
                <w:sz w:val="24"/>
                <w:szCs w:val="24"/>
              </w:rPr>
            </w:pPr>
          </w:p>
        </w:tc>
        <w:tc>
          <w:tcPr>
            <w:tcW w:w="327" w:type="dxa"/>
          </w:tcPr>
          <w:p w:rsidR="005104AC" w:rsidRDefault="00561724">
            <w:pPr>
              <w:spacing w:before="60" w:after="60" w:line="360" w:lineRule="auto"/>
              <w:rPr>
                <w:rFonts w:ascii="Arial" w:eastAsia="Arial" w:hAnsi="Arial" w:cs="Arial"/>
                <w:sz w:val="24"/>
                <w:szCs w:val="24"/>
              </w:rPr>
            </w:pPr>
            <w:r>
              <w:rPr>
                <w:rFonts w:ascii="Arial" w:eastAsia="Arial" w:hAnsi="Arial" w:cs="Arial"/>
                <w:sz w:val="24"/>
                <w:szCs w:val="24"/>
              </w:rPr>
              <w:t>:</w:t>
            </w:r>
          </w:p>
        </w:tc>
      </w:tr>
      <w:tr w:rsidR="005104AC">
        <w:tc>
          <w:tcPr>
            <w:tcW w:w="3240" w:type="dxa"/>
          </w:tcPr>
          <w:p w:rsidR="005104AC" w:rsidRDefault="00561724" w:rsidP="002A7FEB">
            <w:pPr>
              <w:numPr>
                <w:ilvl w:val="0"/>
                <w:numId w:val="7"/>
              </w:numPr>
              <w:spacing w:before="60" w:after="60" w:line="360" w:lineRule="auto"/>
              <w:ind w:left="792"/>
              <w:rPr>
                <w:rFonts w:ascii="Arial" w:eastAsia="Arial" w:hAnsi="Arial" w:cs="Arial"/>
                <w:sz w:val="24"/>
                <w:szCs w:val="24"/>
              </w:rPr>
            </w:pPr>
            <w:r>
              <w:rPr>
                <w:rFonts w:ascii="Arial" w:eastAsia="Arial" w:hAnsi="Arial" w:cs="Arial"/>
                <w:sz w:val="24"/>
                <w:szCs w:val="24"/>
              </w:rPr>
              <w:t>Modal Berbayar</w:t>
            </w:r>
          </w:p>
          <w:p w:rsidR="005104AC" w:rsidRDefault="005104AC">
            <w:pPr>
              <w:spacing w:before="60" w:after="60" w:line="360" w:lineRule="auto"/>
              <w:ind w:left="792"/>
              <w:rPr>
                <w:rFonts w:ascii="Arial" w:eastAsia="Arial" w:hAnsi="Arial" w:cs="Arial"/>
                <w:sz w:val="24"/>
                <w:szCs w:val="24"/>
              </w:rPr>
            </w:pPr>
          </w:p>
          <w:p w:rsidR="005104AC" w:rsidRDefault="005104AC">
            <w:pPr>
              <w:spacing w:before="60" w:after="60" w:line="360" w:lineRule="auto"/>
              <w:ind w:left="792"/>
              <w:rPr>
                <w:rFonts w:ascii="Arial" w:eastAsia="Arial" w:hAnsi="Arial" w:cs="Arial"/>
                <w:sz w:val="24"/>
                <w:szCs w:val="24"/>
              </w:rPr>
            </w:pPr>
          </w:p>
          <w:p w:rsidR="005104AC" w:rsidRDefault="005104AC">
            <w:pPr>
              <w:spacing w:before="60" w:after="60" w:line="360" w:lineRule="auto"/>
              <w:ind w:left="792"/>
              <w:rPr>
                <w:rFonts w:ascii="Arial" w:eastAsia="Arial" w:hAnsi="Arial" w:cs="Arial"/>
                <w:sz w:val="24"/>
                <w:szCs w:val="24"/>
              </w:rPr>
            </w:pPr>
          </w:p>
          <w:p w:rsidR="005104AC" w:rsidRDefault="005104AC">
            <w:pPr>
              <w:spacing w:before="60" w:after="60" w:line="360" w:lineRule="auto"/>
              <w:ind w:left="792"/>
              <w:rPr>
                <w:rFonts w:ascii="Arial" w:eastAsia="Arial" w:hAnsi="Arial" w:cs="Arial"/>
                <w:sz w:val="24"/>
                <w:szCs w:val="24"/>
              </w:rPr>
            </w:pPr>
          </w:p>
          <w:p w:rsidR="005104AC" w:rsidRDefault="005104AC" w:rsidP="000E1B78">
            <w:pPr>
              <w:spacing w:before="60" w:after="60" w:line="360" w:lineRule="auto"/>
              <w:rPr>
                <w:rFonts w:ascii="Arial" w:eastAsia="Arial" w:hAnsi="Arial" w:cs="Arial"/>
                <w:sz w:val="24"/>
                <w:szCs w:val="24"/>
              </w:rPr>
            </w:pPr>
          </w:p>
          <w:p w:rsidR="005104AC" w:rsidRDefault="005104AC">
            <w:pPr>
              <w:spacing w:before="60" w:after="60" w:line="360" w:lineRule="auto"/>
              <w:rPr>
                <w:rFonts w:ascii="Arial" w:eastAsia="Arial" w:hAnsi="Arial" w:cs="Arial"/>
                <w:sz w:val="24"/>
                <w:szCs w:val="24"/>
              </w:rPr>
            </w:pPr>
          </w:p>
        </w:tc>
        <w:tc>
          <w:tcPr>
            <w:tcW w:w="327" w:type="dxa"/>
          </w:tcPr>
          <w:p w:rsidR="005104AC" w:rsidRDefault="00561724">
            <w:pPr>
              <w:spacing w:before="60" w:after="60" w:line="360" w:lineRule="auto"/>
              <w:rPr>
                <w:rFonts w:ascii="Arial" w:eastAsia="Arial" w:hAnsi="Arial" w:cs="Arial"/>
                <w:sz w:val="24"/>
                <w:szCs w:val="24"/>
              </w:rPr>
            </w:pPr>
            <w:r>
              <w:rPr>
                <w:rFonts w:ascii="Arial" w:eastAsia="Arial" w:hAnsi="Arial" w:cs="Arial"/>
                <w:sz w:val="24"/>
                <w:szCs w:val="24"/>
              </w:rPr>
              <w:t>:</w:t>
            </w:r>
          </w:p>
        </w:tc>
      </w:tr>
    </w:tbl>
    <w:p w:rsidR="005104AC" w:rsidRDefault="005104AC">
      <w:pPr>
        <w:spacing w:line="360" w:lineRule="auto"/>
        <w:rPr>
          <w:rFonts w:ascii="Arial" w:eastAsia="Arial" w:hAnsi="Arial" w:cs="Arial"/>
          <w:b/>
          <w:sz w:val="2"/>
          <w:szCs w:val="2"/>
        </w:rPr>
      </w:pPr>
    </w:p>
    <w:p w:rsidR="005104AC" w:rsidRDefault="00561724">
      <w:pPr>
        <w:spacing w:line="360" w:lineRule="auto"/>
        <w:rPr>
          <w:rFonts w:ascii="Arial" w:eastAsia="Arial" w:hAnsi="Arial" w:cs="Arial"/>
          <w:b/>
          <w:sz w:val="24"/>
          <w:szCs w:val="24"/>
          <w:u w:val="single"/>
        </w:rPr>
      </w:pPr>
      <w:r>
        <w:rPr>
          <w:rFonts w:ascii="Arial" w:eastAsia="Arial" w:hAnsi="Arial" w:cs="Arial"/>
          <w:b/>
          <w:sz w:val="24"/>
          <w:szCs w:val="24"/>
        </w:rPr>
        <w:lastRenderedPageBreak/>
        <w:t>B.</w:t>
      </w:r>
      <w:r>
        <w:rPr>
          <w:rFonts w:ascii="Arial" w:eastAsia="Arial" w:hAnsi="Arial" w:cs="Arial"/>
          <w:b/>
          <w:sz w:val="24"/>
          <w:szCs w:val="24"/>
        </w:rPr>
        <w:tab/>
      </w:r>
      <w:r>
        <w:rPr>
          <w:rFonts w:ascii="Arial" w:eastAsia="Arial" w:hAnsi="Arial" w:cs="Arial"/>
          <w:b/>
          <w:sz w:val="24"/>
          <w:szCs w:val="24"/>
          <w:u w:val="single"/>
        </w:rPr>
        <w:t>KEWANGAN</w:t>
      </w:r>
    </w:p>
    <w:p w:rsidR="005104AC" w:rsidRDefault="00561724" w:rsidP="002A7FEB">
      <w:pPr>
        <w:numPr>
          <w:ilvl w:val="0"/>
          <w:numId w:val="8"/>
        </w:numPr>
        <w:pBdr>
          <w:top w:val="nil"/>
          <w:left w:val="nil"/>
          <w:bottom w:val="nil"/>
          <w:right w:val="nil"/>
          <w:between w:val="nil"/>
        </w:pBdr>
        <w:spacing w:line="360" w:lineRule="auto"/>
        <w:jc w:val="both"/>
        <w:rPr>
          <w:color w:val="000000"/>
        </w:rPr>
      </w:pPr>
      <w:r>
        <w:rPr>
          <w:rFonts w:ascii="Arial" w:eastAsia="Arial" w:hAnsi="Arial" w:cs="Arial"/>
          <w:color w:val="000000"/>
          <w:sz w:val="24"/>
          <w:szCs w:val="24"/>
        </w:rPr>
        <w:t>Ringkasan aset dan tanggungan berdasarkan akaun yang diaudit bagi tiga (3) tahun terakhir.</w:t>
      </w:r>
    </w:p>
    <w:tbl>
      <w:tblPr>
        <w:tblStyle w:val="af3"/>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7"/>
        <w:gridCol w:w="2130"/>
        <w:gridCol w:w="2130"/>
        <w:gridCol w:w="2223"/>
      </w:tblGrid>
      <w:tr w:rsidR="005104AC">
        <w:trPr>
          <w:cantSplit/>
          <w:trHeight w:val="683"/>
        </w:trPr>
        <w:tc>
          <w:tcPr>
            <w:tcW w:w="3417" w:type="dxa"/>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Tahun Kewangan:</w:t>
            </w:r>
          </w:p>
        </w:tc>
        <w:tc>
          <w:tcPr>
            <w:tcW w:w="2130" w:type="dxa"/>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(RM)</w:t>
            </w:r>
          </w:p>
        </w:tc>
        <w:tc>
          <w:tcPr>
            <w:tcW w:w="2130" w:type="dxa"/>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2023</w:t>
            </w:r>
          </w:p>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c>
          <w:tcPr>
            <w:tcW w:w="2223" w:type="dxa"/>
            <w:vAlign w:val="center"/>
          </w:tcPr>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2024</w:t>
            </w:r>
          </w:p>
          <w:p w:rsidR="005104AC" w:rsidRDefault="00561724">
            <w:pPr>
              <w:pBdr>
                <w:top w:val="nil"/>
                <w:left w:val="nil"/>
                <w:bottom w:val="nil"/>
                <w:right w:val="nil"/>
                <w:between w:val="nil"/>
              </w:pBd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(RM)</w:t>
            </w:r>
          </w:p>
        </w:tc>
      </w:tr>
      <w:tr w:rsidR="005104AC">
        <w:tc>
          <w:tcPr>
            <w:tcW w:w="3417" w:type="dxa"/>
          </w:tcPr>
          <w:p w:rsidR="005104AC" w:rsidRDefault="00561724" w:rsidP="002A7FEB">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 xml:space="preserve">Jumlah Aset </w:t>
            </w:r>
          </w:p>
          <w:p w:rsidR="005104AC" w:rsidRDefault="00561724" w:rsidP="002A7FEB">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 xml:space="preserve">Aset Semasa </w:t>
            </w:r>
          </w:p>
          <w:p w:rsidR="005104AC" w:rsidRDefault="00561724" w:rsidP="002A7FEB">
            <w:pPr>
              <w:numPr>
                <w:ilvl w:val="0"/>
                <w:numId w:val="2"/>
              </w:numPr>
              <w:spacing w:after="0" w:line="360" w:lineRule="auto"/>
              <w:rPr>
                <w:rFonts w:ascii="Arial" w:eastAsia="Arial" w:hAnsi="Arial" w:cs="Arial"/>
                <w:sz w:val="24"/>
                <w:szCs w:val="24"/>
              </w:rPr>
            </w:pPr>
            <w:r>
              <w:rPr>
                <w:rFonts w:ascii="Arial" w:eastAsia="Arial" w:hAnsi="Arial" w:cs="Arial"/>
                <w:sz w:val="24"/>
                <w:szCs w:val="24"/>
              </w:rPr>
              <w:t xml:space="preserve">Jumlah Tanggungan </w:t>
            </w:r>
          </w:p>
          <w:p w:rsidR="005104AC" w:rsidRDefault="00561724" w:rsidP="002A7FEB">
            <w:pPr>
              <w:numPr>
                <w:ilvl w:val="0"/>
                <w:numId w:val="2"/>
              </w:numPr>
              <w:spacing w:after="0" w:line="360" w:lineRule="auto"/>
              <w:rPr>
                <w:rFonts w:ascii="Arial" w:eastAsia="Arial" w:hAnsi="Arial" w:cs="Arial"/>
                <w:sz w:val="24"/>
                <w:szCs w:val="24"/>
              </w:rPr>
            </w:pPr>
            <w:r>
              <w:rPr>
                <w:rFonts w:ascii="Arial" w:eastAsia="Arial" w:hAnsi="Arial" w:cs="Arial"/>
                <w:sz w:val="24"/>
                <w:szCs w:val="24"/>
              </w:rPr>
              <w:t xml:space="preserve">Tanggungan Semasa </w:t>
            </w:r>
          </w:p>
          <w:p w:rsidR="005104AC" w:rsidRDefault="00561724" w:rsidP="002A7FEB">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 xml:space="preserve">Nilai Bersih </w:t>
            </w:r>
          </w:p>
          <w:p w:rsidR="005104AC" w:rsidRDefault="00561724" w:rsidP="002A7FEB">
            <w:pPr>
              <w:numPr>
                <w:ilvl w:val="0"/>
                <w:numId w:val="2"/>
              </w:numPr>
              <w:spacing w:after="0" w:line="360" w:lineRule="auto"/>
              <w:jc w:val="both"/>
              <w:rPr>
                <w:rFonts w:ascii="Arial" w:eastAsia="Arial" w:hAnsi="Arial" w:cs="Arial"/>
                <w:sz w:val="24"/>
                <w:szCs w:val="24"/>
              </w:rPr>
            </w:pPr>
            <w:r>
              <w:rPr>
                <w:rFonts w:ascii="Arial" w:eastAsia="Arial" w:hAnsi="Arial" w:cs="Arial"/>
                <w:sz w:val="24"/>
                <w:szCs w:val="24"/>
              </w:rPr>
              <w:t xml:space="preserve">Modal Kerja </w:t>
            </w:r>
          </w:p>
        </w:tc>
        <w:tc>
          <w:tcPr>
            <w:tcW w:w="2130" w:type="dxa"/>
          </w:tcPr>
          <w:p w:rsidR="005104AC" w:rsidRDefault="005104AC">
            <w:pPr>
              <w:spacing w:line="360" w:lineRule="auto"/>
              <w:jc w:val="both"/>
              <w:rPr>
                <w:rFonts w:ascii="Arial" w:eastAsia="Arial" w:hAnsi="Arial" w:cs="Arial"/>
                <w:sz w:val="24"/>
                <w:szCs w:val="24"/>
              </w:rPr>
            </w:pPr>
          </w:p>
        </w:tc>
        <w:tc>
          <w:tcPr>
            <w:tcW w:w="2130" w:type="dxa"/>
          </w:tcPr>
          <w:p w:rsidR="005104AC" w:rsidRDefault="005104AC">
            <w:pPr>
              <w:spacing w:line="360" w:lineRule="auto"/>
              <w:jc w:val="both"/>
              <w:rPr>
                <w:rFonts w:ascii="Arial" w:eastAsia="Arial" w:hAnsi="Arial" w:cs="Arial"/>
                <w:sz w:val="24"/>
                <w:szCs w:val="24"/>
              </w:rPr>
            </w:pPr>
          </w:p>
        </w:tc>
        <w:tc>
          <w:tcPr>
            <w:tcW w:w="2223" w:type="dxa"/>
          </w:tcPr>
          <w:p w:rsidR="005104AC" w:rsidRDefault="005104AC">
            <w:pPr>
              <w:spacing w:line="360" w:lineRule="auto"/>
              <w:jc w:val="both"/>
              <w:rPr>
                <w:rFonts w:ascii="Arial" w:eastAsia="Arial" w:hAnsi="Arial" w:cs="Arial"/>
                <w:sz w:val="24"/>
                <w:szCs w:val="24"/>
              </w:rPr>
            </w:pPr>
          </w:p>
        </w:tc>
      </w:tr>
    </w:tbl>
    <w:p w:rsidR="005104AC" w:rsidRDefault="005104AC">
      <w:pPr>
        <w:pBdr>
          <w:top w:val="nil"/>
          <w:left w:val="nil"/>
          <w:bottom w:val="nil"/>
          <w:right w:val="nil"/>
          <w:between w:val="nil"/>
        </w:pBdr>
        <w:spacing w:after="0" w:line="360" w:lineRule="auto"/>
        <w:rPr>
          <w:color w:val="000000"/>
        </w:rPr>
      </w:pPr>
    </w:p>
    <w:p w:rsidR="005104AC" w:rsidRDefault="00561724" w:rsidP="002A7FEB">
      <w:pPr>
        <w:numPr>
          <w:ilvl w:val="2"/>
          <w:numId w:val="6"/>
        </w:numPr>
        <w:tabs>
          <w:tab w:val="left" w:pos="-5490"/>
        </w:tabs>
        <w:spacing w:after="0" w:line="360" w:lineRule="auto"/>
        <w:ind w:left="1440" w:hanging="720"/>
        <w:jc w:val="both"/>
        <w:rPr>
          <w:rFonts w:ascii="Arial" w:eastAsia="Arial" w:hAnsi="Arial" w:cs="Arial"/>
          <w:sz w:val="24"/>
          <w:szCs w:val="24"/>
        </w:rPr>
      </w:pPr>
      <w:r>
        <w:rPr>
          <w:rFonts w:ascii="Arial" w:eastAsia="Arial" w:hAnsi="Arial" w:cs="Arial"/>
          <w:sz w:val="24"/>
          <w:szCs w:val="24"/>
        </w:rPr>
        <w:t>Bank-bank Utama:</w:t>
      </w:r>
    </w:p>
    <w:p w:rsidR="005104AC" w:rsidRDefault="005104AC">
      <w:pPr>
        <w:tabs>
          <w:tab w:val="left" w:pos="-5490"/>
        </w:tabs>
        <w:spacing w:after="0" w:line="360" w:lineRule="auto"/>
        <w:ind w:left="1440"/>
        <w:jc w:val="both"/>
        <w:rPr>
          <w:rFonts w:ascii="Arial" w:eastAsia="Arial" w:hAnsi="Arial" w:cs="Arial"/>
          <w:sz w:val="24"/>
          <w:szCs w:val="24"/>
        </w:rPr>
      </w:pPr>
    </w:p>
    <w:tbl>
      <w:tblPr>
        <w:tblStyle w:val="af4"/>
        <w:tblW w:w="990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5676"/>
        <w:gridCol w:w="3507"/>
      </w:tblGrid>
      <w:tr w:rsidR="005104AC">
        <w:tc>
          <w:tcPr>
            <w:tcW w:w="717"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No.</w:t>
            </w:r>
          </w:p>
        </w:tc>
        <w:tc>
          <w:tcPr>
            <w:tcW w:w="5676"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Nama Bank &amp; Alamat</w:t>
            </w:r>
          </w:p>
        </w:tc>
        <w:tc>
          <w:tcPr>
            <w:tcW w:w="3507"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Jenis Akaun</w:t>
            </w:r>
          </w:p>
        </w:tc>
      </w:tr>
      <w:tr w:rsidR="005104AC">
        <w:trPr>
          <w:trHeight w:val="2735"/>
        </w:trPr>
        <w:tc>
          <w:tcPr>
            <w:tcW w:w="717" w:type="dxa"/>
          </w:tcPr>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1.</w:t>
            </w:r>
          </w:p>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2.</w:t>
            </w:r>
          </w:p>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3.</w:t>
            </w:r>
          </w:p>
        </w:tc>
        <w:tc>
          <w:tcPr>
            <w:tcW w:w="5676" w:type="dxa"/>
          </w:tcPr>
          <w:p w:rsidR="005104AC" w:rsidRDefault="005104AC">
            <w:pPr>
              <w:spacing w:line="360" w:lineRule="auto"/>
              <w:jc w:val="both"/>
              <w:rPr>
                <w:rFonts w:ascii="Arial" w:eastAsia="Arial" w:hAnsi="Arial" w:cs="Arial"/>
                <w:sz w:val="24"/>
                <w:szCs w:val="24"/>
              </w:rPr>
            </w:pPr>
          </w:p>
        </w:tc>
        <w:tc>
          <w:tcPr>
            <w:tcW w:w="3507" w:type="dxa"/>
          </w:tcPr>
          <w:p w:rsidR="005104AC" w:rsidRDefault="005104AC">
            <w:pPr>
              <w:spacing w:line="360" w:lineRule="auto"/>
              <w:jc w:val="both"/>
              <w:rPr>
                <w:rFonts w:ascii="Arial" w:eastAsia="Arial" w:hAnsi="Arial" w:cs="Arial"/>
                <w:sz w:val="24"/>
                <w:szCs w:val="24"/>
              </w:rPr>
            </w:pPr>
          </w:p>
        </w:tc>
      </w:tr>
    </w:tbl>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104AC">
      <w:pPr>
        <w:spacing w:after="0" w:line="360" w:lineRule="auto"/>
        <w:jc w:val="both"/>
        <w:rPr>
          <w:rFonts w:ascii="Arial" w:eastAsia="Arial" w:hAnsi="Arial" w:cs="Arial"/>
          <w:sz w:val="24"/>
          <w:szCs w:val="24"/>
        </w:rPr>
      </w:pPr>
    </w:p>
    <w:p w:rsidR="005104AC" w:rsidRDefault="00561724" w:rsidP="002A7FEB">
      <w:pPr>
        <w:numPr>
          <w:ilvl w:val="2"/>
          <w:numId w:val="6"/>
        </w:numPr>
        <w:spacing w:after="0" w:line="360" w:lineRule="auto"/>
        <w:ind w:left="1440" w:hanging="720"/>
        <w:jc w:val="both"/>
        <w:rPr>
          <w:rFonts w:ascii="Arial" w:eastAsia="Arial" w:hAnsi="Arial" w:cs="Arial"/>
          <w:sz w:val="24"/>
          <w:szCs w:val="24"/>
        </w:rPr>
      </w:pPr>
      <w:r>
        <w:rPr>
          <w:rFonts w:ascii="Arial" w:eastAsia="Arial" w:hAnsi="Arial" w:cs="Arial"/>
          <w:sz w:val="24"/>
          <w:szCs w:val="24"/>
        </w:rPr>
        <w:t>Kemudahan Kredit (Jenis dan jumlah kredit yang boleh disediakan oleh syarikat:)</w:t>
      </w:r>
    </w:p>
    <w:p w:rsidR="005104AC" w:rsidRDefault="005104AC">
      <w:pPr>
        <w:pBdr>
          <w:top w:val="nil"/>
          <w:left w:val="nil"/>
          <w:bottom w:val="nil"/>
          <w:right w:val="nil"/>
          <w:between w:val="nil"/>
        </w:pBdr>
        <w:spacing w:after="0" w:line="360" w:lineRule="auto"/>
        <w:rPr>
          <w:color w:val="000000"/>
        </w:rPr>
      </w:pPr>
    </w:p>
    <w:tbl>
      <w:tblPr>
        <w:tblStyle w:val="af5"/>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4971"/>
        <w:gridCol w:w="2052"/>
        <w:gridCol w:w="2192"/>
      </w:tblGrid>
      <w:tr w:rsidR="005104AC">
        <w:tc>
          <w:tcPr>
            <w:tcW w:w="685"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No.</w:t>
            </w:r>
          </w:p>
        </w:tc>
        <w:tc>
          <w:tcPr>
            <w:tcW w:w="4971"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Jenis Kemudahan Kredit</w:t>
            </w:r>
          </w:p>
        </w:tc>
        <w:tc>
          <w:tcPr>
            <w:tcW w:w="2052"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Bank/Institusi Kewangan</w:t>
            </w:r>
          </w:p>
        </w:tc>
        <w:tc>
          <w:tcPr>
            <w:tcW w:w="2192" w:type="dxa"/>
            <w:vAlign w:val="center"/>
          </w:tcPr>
          <w:p w:rsidR="005104AC" w:rsidRDefault="00561724">
            <w:pPr>
              <w:spacing w:line="360" w:lineRule="auto"/>
              <w:jc w:val="center"/>
              <w:rPr>
                <w:rFonts w:ascii="Arial" w:eastAsia="Arial" w:hAnsi="Arial" w:cs="Arial"/>
                <w:b/>
                <w:sz w:val="24"/>
                <w:szCs w:val="24"/>
              </w:rPr>
            </w:pPr>
            <w:r>
              <w:rPr>
                <w:rFonts w:ascii="Arial" w:eastAsia="Arial" w:hAnsi="Arial" w:cs="Arial"/>
                <w:b/>
                <w:sz w:val="24"/>
                <w:szCs w:val="24"/>
              </w:rPr>
              <w:t>Jumlah (RM)</w:t>
            </w:r>
          </w:p>
        </w:tc>
      </w:tr>
      <w:tr w:rsidR="005104AC">
        <w:trPr>
          <w:trHeight w:val="1714"/>
        </w:trPr>
        <w:tc>
          <w:tcPr>
            <w:tcW w:w="685" w:type="dxa"/>
          </w:tcPr>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1.</w:t>
            </w:r>
          </w:p>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2.</w:t>
            </w:r>
          </w:p>
          <w:p w:rsidR="005104AC" w:rsidRDefault="00561724">
            <w:pPr>
              <w:spacing w:line="360" w:lineRule="auto"/>
              <w:jc w:val="center"/>
              <w:rPr>
                <w:rFonts w:ascii="Arial" w:eastAsia="Arial" w:hAnsi="Arial" w:cs="Arial"/>
                <w:sz w:val="24"/>
                <w:szCs w:val="24"/>
              </w:rPr>
            </w:pPr>
            <w:r>
              <w:rPr>
                <w:rFonts w:ascii="Arial" w:eastAsia="Arial" w:hAnsi="Arial" w:cs="Arial"/>
                <w:sz w:val="24"/>
                <w:szCs w:val="24"/>
              </w:rPr>
              <w:t>3.</w:t>
            </w:r>
          </w:p>
        </w:tc>
        <w:tc>
          <w:tcPr>
            <w:tcW w:w="4971" w:type="dxa"/>
          </w:tcPr>
          <w:p w:rsidR="005104AC" w:rsidRDefault="005104AC">
            <w:pPr>
              <w:spacing w:line="360" w:lineRule="auto"/>
              <w:jc w:val="both"/>
              <w:rPr>
                <w:rFonts w:ascii="Arial" w:eastAsia="Arial" w:hAnsi="Arial" w:cs="Arial"/>
                <w:sz w:val="24"/>
                <w:szCs w:val="24"/>
              </w:rPr>
            </w:pPr>
          </w:p>
        </w:tc>
        <w:tc>
          <w:tcPr>
            <w:tcW w:w="2052" w:type="dxa"/>
          </w:tcPr>
          <w:p w:rsidR="005104AC" w:rsidRDefault="005104AC">
            <w:pPr>
              <w:spacing w:line="360" w:lineRule="auto"/>
              <w:jc w:val="both"/>
              <w:rPr>
                <w:rFonts w:ascii="Arial" w:eastAsia="Arial" w:hAnsi="Arial" w:cs="Arial"/>
                <w:sz w:val="24"/>
                <w:szCs w:val="24"/>
              </w:rPr>
            </w:pPr>
          </w:p>
        </w:tc>
        <w:tc>
          <w:tcPr>
            <w:tcW w:w="2192" w:type="dxa"/>
          </w:tcPr>
          <w:p w:rsidR="005104AC" w:rsidRDefault="005104AC">
            <w:pPr>
              <w:spacing w:line="360" w:lineRule="auto"/>
              <w:jc w:val="both"/>
              <w:rPr>
                <w:rFonts w:ascii="Arial" w:eastAsia="Arial" w:hAnsi="Arial" w:cs="Arial"/>
                <w:sz w:val="24"/>
                <w:szCs w:val="24"/>
              </w:rPr>
            </w:pPr>
          </w:p>
        </w:tc>
      </w:tr>
    </w:tbl>
    <w:p w:rsidR="005104AC" w:rsidRDefault="005104AC">
      <w:pPr>
        <w:spacing w:line="360" w:lineRule="auto"/>
        <w:jc w:val="both"/>
        <w:rPr>
          <w:rFonts w:ascii="Arial" w:eastAsia="Arial" w:hAnsi="Arial" w:cs="Arial"/>
          <w:b/>
          <w:sz w:val="12"/>
          <w:szCs w:val="12"/>
        </w:rPr>
      </w:pPr>
    </w:p>
    <w:p w:rsidR="005104AC" w:rsidRDefault="00561724">
      <w:pPr>
        <w:spacing w:line="360" w:lineRule="auto"/>
        <w:jc w:val="both"/>
        <w:rPr>
          <w:rFonts w:ascii="Arial" w:eastAsia="Arial" w:hAnsi="Arial" w:cs="Arial"/>
          <w:b/>
          <w:sz w:val="24"/>
          <w:szCs w:val="24"/>
        </w:rPr>
      </w:pPr>
      <w:r>
        <w:rPr>
          <w:rFonts w:ascii="Arial" w:eastAsia="Arial" w:hAnsi="Arial" w:cs="Arial"/>
          <w:b/>
          <w:sz w:val="24"/>
          <w:szCs w:val="24"/>
        </w:rPr>
        <w:t>Nota:</w:t>
      </w:r>
    </w:p>
    <w:p w:rsidR="005104AC" w:rsidRDefault="00561724">
      <w:pPr>
        <w:spacing w:line="360" w:lineRule="auto"/>
        <w:jc w:val="both"/>
        <w:rPr>
          <w:rFonts w:ascii="Arial" w:eastAsia="Arial" w:hAnsi="Arial" w:cs="Arial"/>
          <w:sz w:val="24"/>
          <w:szCs w:val="24"/>
        </w:rPr>
      </w:pPr>
      <w:r>
        <w:rPr>
          <w:rFonts w:ascii="Arial" w:eastAsia="Arial" w:hAnsi="Arial" w:cs="Arial"/>
          <w:b/>
          <w:sz w:val="24"/>
          <w:szCs w:val="24"/>
        </w:rPr>
        <w:t>Penyata Bank bagi tempoh tiga (3) bulan terakhir hendaklah disertakan bersama-sama serahan borang sebutharga</w:t>
      </w:r>
      <w:r>
        <w:rPr>
          <w:rFonts w:ascii="Arial" w:eastAsia="Arial" w:hAnsi="Arial" w:cs="Arial"/>
          <w:sz w:val="24"/>
          <w:szCs w:val="24"/>
        </w:rPr>
        <w:t>.</w:t>
      </w: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5104AC" w:rsidRDefault="005104AC">
      <w:pPr>
        <w:spacing w:line="360" w:lineRule="auto"/>
        <w:jc w:val="both"/>
        <w:rPr>
          <w:rFonts w:ascii="Arial" w:eastAsia="Arial" w:hAnsi="Arial" w:cs="Arial"/>
          <w:sz w:val="24"/>
          <w:szCs w:val="24"/>
        </w:rPr>
      </w:pPr>
    </w:p>
    <w:p w:rsidR="000E1B78" w:rsidRDefault="000E1B78">
      <w:pPr>
        <w:spacing w:line="360" w:lineRule="auto"/>
        <w:jc w:val="both"/>
        <w:rPr>
          <w:rFonts w:ascii="Arial" w:eastAsia="Arial" w:hAnsi="Arial" w:cs="Arial"/>
          <w:sz w:val="24"/>
          <w:szCs w:val="24"/>
        </w:rPr>
      </w:pPr>
    </w:p>
    <w:p w:rsidR="000E1B78" w:rsidRDefault="000E1B78">
      <w:pPr>
        <w:spacing w:line="360" w:lineRule="auto"/>
        <w:jc w:val="both"/>
        <w:rPr>
          <w:rFonts w:ascii="Arial" w:eastAsia="Arial" w:hAnsi="Arial" w:cs="Arial"/>
          <w:sz w:val="24"/>
          <w:szCs w:val="24"/>
        </w:rPr>
      </w:pPr>
    </w:p>
    <w:p w:rsidR="000E1B78" w:rsidRDefault="000E1B78">
      <w:pPr>
        <w:spacing w:line="360" w:lineRule="auto"/>
        <w:jc w:val="both"/>
        <w:rPr>
          <w:rFonts w:ascii="Arial" w:eastAsia="Arial" w:hAnsi="Arial" w:cs="Arial"/>
          <w:sz w:val="24"/>
          <w:szCs w:val="24"/>
        </w:rPr>
      </w:pPr>
    </w:p>
    <w:p w:rsidR="000E1B78" w:rsidRDefault="000E1B78">
      <w:pPr>
        <w:spacing w:line="360" w:lineRule="auto"/>
        <w:jc w:val="both"/>
        <w:rPr>
          <w:rFonts w:ascii="Arial" w:eastAsia="Arial" w:hAnsi="Arial" w:cs="Arial"/>
          <w:sz w:val="24"/>
          <w:szCs w:val="24"/>
        </w:rPr>
      </w:pPr>
    </w:p>
    <w:p w:rsidR="005104AC" w:rsidRDefault="00561724">
      <w:pPr>
        <w:spacing w:before="60" w:after="60" w:line="360" w:lineRule="auto"/>
        <w:jc w:val="center"/>
        <w:rPr>
          <w:rFonts w:ascii="Arial" w:eastAsia="Arial" w:hAnsi="Arial" w:cs="Arial"/>
          <w:b/>
          <w:sz w:val="24"/>
          <w:szCs w:val="24"/>
          <w:u w:val="single"/>
        </w:rPr>
      </w:pPr>
      <w:r>
        <w:rPr>
          <w:rFonts w:ascii="Arial" w:eastAsia="Arial" w:hAnsi="Arial" w:cs="Arial"/>
          <w:b/>
          <w:sz w:val="24"/>
          <w:szCs w:val="24"/>
          <w:u w:val="single"/>
        </w:rPr>
        <w:lastRenderedPageBreak/>
        <w:t>LAMPIRAN SEMAKAN</w:t>
      </w:r>
    </w:p>
    <w:p w:rsidR="005104AC" w:rsidRDefault="005104AC">
      <w:pPr>
        <w:pBdr>
          <w:top w:val="nil"/>
          <w:left w:val="nil"/>
          <w:bottom w:val="nil"/>
          <w:right w:val="nil"/>
          <w:between w:val="nil"/>
        </w:pBdr>
        <w:spacing w:after="0" w:line="360" w:lineRule="auto"/>
        <w:rPr>
          <w:color w:val="000000"/>
        </w:rPr>
      </w:pPr>
    </w:p>
    <w:p w:rsidR="005104AC" w:rsidRDefault="00561724">
      <w:pPr>
        <w:keepNext/>
        <w:keepLines/>
        <w:spacing w:before="40" w:after="0" w:line="360" w:lineRule="auto"/>
        <w:jc w:val="center"/>
        <w:rPr>
          <w:rFonts w:ascii="Arial" w:eastAsia="Arial" w:hAnsi="Arial" w:cs="Arial"/>
          <w:color w:val="366091"/>
          <w:sz w:val="24"/>
          <w:szCs w:val="24"/>
        </w:rPr>
      </w:pPr>
      <w:r>
        <w:rPr>
          <w:rFonts w:ascii="Arial" w:eastAsia="Arial" w:hAnsi="Arial" w:cs="Arial"/>
          <w:noProof/>
          <w:color w:val="366091"/>
          <w:sz w:val="24"/>
          <w:szCs w:val="24"/>
        </w:rPr>
        <w:drawing>
          <wp:inline distT="0" distB="0" distL="0" distR="0">
            <wp:extent cx="1982616" cy="720392"/>
            <wp:effectExtent l="0" t="0" r="0" b="0"/>
            <wp:docPr id="2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982616" cy="720392"/>
                    </a:xfrm>
                    <a:prstGeom prst="rect">
                      <a:avLst/>
                    </a:prstGeom>
                    <a:ln/>
                  </pic:spPr>
                </pic:pic>
              </a:graphicData>
            </a:graphic>
          </wp:inline>
        </w:drawing>
      </w:r>
    </w:p>
    <w:p w:rsidR="005104AC" w:rsidRDefault="00561724">
      <w:pPr>
        <w:spacing w:line="360" w:lineRule="auto"/>
        <w:jc w:val="center"/>
        <w:rPr>
          <w:rFonts w:ascii="Arial" w:eastAsia="Arial" w:hAnsi="Arial" w:cs="Arial"/>
          <w:b/>
          <w:sz w:val="24"/>
          <w:szCs w:val="24"/>
          <w:u w:val="single"/>
        </w:rPr>
      </w:pPr>
      <w:r>
        <w:rPr>
          <w:rFonts w:ascii="Arial" w:eastAsia="Arial" w:hAnsi="Arial" w:cs="Arial"/>
          <w:b/>
          <w:sz w:val="24"/>
          <w:szCs w:val="24"/>
          <w:u w:val="single"/>
        </w:rPr>
        <w:t>LEMBAGA PEMBANGUNAN PELABURAN MALAYSIA</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 xml:space="preserve">SEBUTHARGA </w:t>
      </w:r>
      <w:r w:rsidR="001E14B4" w:rsidRPr="001E14B4">
        <w:rPr>
          <w:rFonts w:ascii="Arial" w:eastAsia="Arial" w:hAnsi="Arial" w:cs="Arial"/>
          <w:b/>
          <w:sz w:val="24"/>
          <w:szCs w:val="24"/>
        </w:rPr>
        <w:t>PEMBINAAN PAVILION MIDA DAN RAKAN STRATEGIK UNTUK PROGRAM CENTRAL REGION’S INITIATIVE FOR MIDA FLAGSHIP EVENT</w:t>
      </w:r>
    </w:p>
    <w:p w:rsidR="005104AC" w:rsidRDefault="00561724">
      <w:pPr>
        <w:spacing w:after="0" w:line="360" w:lineRule="auto"/>
        <w:jc w:val="center"/>
        <w:rPr>
          <w:rFonts w:ascii="Arial" w:eastAsia="Arial" w:hAnsi="Arial" w:cs="Arial"/>
          <w:b/>
          <w:sz w:val="24"/>
          <w:szCs w:val="24"/>
        </w:rPr>
      </w:pPr>
      <w:r>
        <w:rPr>
          <w:rFonts w:ascii="Arial" w:eastAsia="Arial" w:hAnsi="Arial" w:cs="Arial"/>
          <w:b/>
          <w:sz w:val="24"/>
          <w:szCs w:val="24"/>
        </w:rPr>
        <w:t>SEBUTHARGA MIDA BIL: 3</w:t>
      </w:r>
      <w:r w:rsidR="001E14B4">
        <w:rPr>
          <w:rFonts w:ascii="Arial" w:eastAsia="Arial" w:hAnsi="Arial" w:cs="Arial"/>
          <w:b/>
          <w:sz w:val="24"/>
          <w:szCs w:val="24"/>
        </w:rPr>
        <w:t>8</w:t>
      </w:r>
      <w:r>
        <w:rPr>
          <w:rFonts w:ascii="Arial" w:eastAsia="Arial" w:hAnsi="Arial" w:cs="Arial"/>
          <w:b/>
          <w:sz w:val="24"/>
          <w:szCs w:val="24"/>
        </w:rPr>
        <w:t>/2025</w:t>
      </w:r>
    </w:p>
    <w:p w:rsidR="005104AC" w:rsidRDefault="005104AC">
      <w:pPr>
        <w:spacing w:after="0" w:line="360" w:lineRule="auto"/>
        <w:jc w:val="center"/>
        <w:rPr>
          <w:rFonts w:ascii="Arial" w:eastAsia="Arial" w:hAnsi="Arial" w:cs="Arial"/>
          <w:b/>
          <w:sz w:val="24"/>
          <w:szCs w:val="24"/>
        </w:rPr>
      </w:pPr>
    </w:p>
    <w:p w:rsidR="005104AC" w:rsidRDefault="00561724">
      <w:pPr>
        <w:spacing w:before="60" w:after="60" w:line="360" w:lineRule="auto"/>
        <w:jc w:val="center"/>
        <w:rPr>
          <w:rFonts w:ascii="Arial" w:eastAsia="Arial" w:hAnsi="Arial" w:cs="Arial"/>
          <w:b/>
          <w:sz w:val="24"/>
          <w:szCs w:val="24"/>
          <w:u w:val="single"/>
        </w:rPr>
      </w:pPr>
      <w:r>
        <w:rPr>
          <w:rFonts w:ascii="Arial" w:eastAsia="Arial" w:hAnsi="Arial" w:cs="Arial"/>
          <w:b/>
          <w:sz w:val="24"/>
          <w:szCs w:val="24"/>
          <w:u w:val="single"/>
        </w:rPr>
        <w:t>SENARAI SEMAK</w:t>
      </w:r>
    </w:p>
    <w:p w:rsidR="005104AC" w:rsidRDefault="005104AC">
      <w:pPr>
        <w:spacing w:before="60" w:after="60" w:line="360" w:lineRule="auto"/>
        <w:jc w:val="center"/>
        <w:rPr>
          <w:rFonts w:ascii="Arial" w:eastAsia="Arial" w:hAnsi="Arial" w:cs="Arial"/>
          <w:b/>
          <w:sz w:val="24"/>
          <w:szCs w:val="24"/>
          <w:u w:val="single"/>
        </w:rPr>
      </w:pPr>
    </w:p>
    <w:p w:rsidR="005104AC" w:rsidRDefault="00561724">
      <w:pPr>
        <w:spacing w:before="60" w:after="60" w:line="360" w:lineRule="auto"/>
        <w:rPr>
          <w:rFonts w:ascii="Arial" w:eastAsia="Arial" w:hAnsi="Arial" w:cs="Arial"/>
          <w:sz w:val="24"/>
          <w:szCs w:val="24"/>
        </w:rPr>
      </w:pPr>
      <w:r>
        <w:rPr>
          <w:rFonts w:ascii="Arial" w:eastAsia="Arial" w:hAnsi="Arial" w:cs="Arial"/>
          <w:sz w:val="24"/>
          <w:szCs w:val="24"/>
        </w:rPr>
        <w:t xml:space="preserve">Sila tandakan </w:t>
      </w:r>
      <w:sdt>
        <w:sdtPr>
          <w:tag w:val="goog_rdk_0"/>
          <w:id w:val="-1723077408"/>
        </w:sdtPr>
        <w:sdtEndPr/>
        <w:sdtContent>
          <w:r>
            <w:rPr>
              <w:rFonts w:ascii="Arial Unicode MS" w:eastAsia="Arial Unicode MS" w:hAnsi="Arial Unicode MS" w:cs="Arial Unicode MS"/>
              <w:b/>
              <w:sz w:val="24"/>
              <w:szCs w:val="24"/>
            </w:rPr>
            <w:t>( √ )</w:t>
          </w:r>
        </w:sdtContent>
      </w:sdt>
      <w:r>
        <w:rPr>
          <w:rFonts w:ascii="Arial" w:eastAsia="Arial" w:hAnsi="Arial" w:cs="Arial"/>
          <w:sz w:val="24"/>
          <w:szCs w:val="24"/>
        </w:rPr>
        <w:t xml:space="preserve"> atau nyatakan maklumbalas bagi dokumen yang disertakan:</w:t>
      </w:r>
    </w:p>
    <w:p w:rsidR="005104AC" w:rsidRDefault="005104AC">
      <w:pPr>
        <w:spacing w:after="0" w:line="240" w:lineRule="auto"/>
        <w:jc w:val="center"/>
      </w:pPr>
    </w:p>
    <w:tbl>
      <w:tblPr>
        <w:tblpPr w:leftFromText="180" w:rightFromText="180" w:vertAnchor="text" w:tblpX="-77" w:tblpY="1"/>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5775"/>
        <w:gridCol w:w="1710"/>
        <w:gridCol w:w="1620"/>
      </w:tblGrid>
      <w:tr w:rsidR="00884814" w:rsidRPr="00884814" w:rsidTr="004370F1">
        <w:trPr>
          <w:tblHeader/>
        </w:trPr>
        <w:tc>
          <w:tcPr>
            <w:tcW w:w="705" w:type="dxa"/>
            <w:shd w:val="clear" w:color="auto" w:fill="C6D9F1"/>
            <w:vAlign w:val="center"/>
          </w:tcPr>
          <w:p w:rsidR="00884814" w:rsidRPr="00884814" w:rsidRDefault="00884814" w:rsidP="00884814">
            <w:pPr>
              <w:spacing w:before="60" w:after="60" w:line="240" w:lineRule="auto"/>
              <w:jc w:val="center"/>
              <w:rPr>
                <w:rFonts w:ascii="Arial" w:eastAsia="Arial" w:hAnsi="Arial" w:cs="Arial"/>
                <w:b/>
                <w:sz w:val="24"/>
                <w:szCs w:val="24"/>
                <w:lang w:val="sv"/>
              </w:rPr>
            </w:pPr>
            <w:r w:rsidRPr="00884814">
              <w:rPr>
                <w:rFonts w:ascii="Arial" w:eastAsia="Arial" w:hAnsi="Arial" w:cs="Arial"/>
                <w:b/>
                <w:sz w:val="24"/>
                <w:szCs w:val="24"/>
                <w:lang w:val="sv"/>
              </w:rPr>
              <w:t>Bil.</w:t>
            </w:r>
          </w:p>
        </w:tc>
        <w:tc>
          <w:tcPr>
            <w:tcW w:w="5775" w:type="dxa"/>
            <w:shd w:val="clear" w:color="auto" w:fill="C6D9F1"/>
            <w:vAlign w:val="center"/>
          </w:tcPr>
          <w:p w:rsidR="00884814" w:rsidRPr="00884814" w:rsidRDefault="00884814" w:rsidP="00884814">
            <w:pPr>
              <w:spacing w:before="60" w:after="60" w:line="240" w:lineRule="auto"/>
              <w:jc w:val="center"/>
              <w:rPr>
                <w:rFonts w:ascii="Arial" w:eastAsia="Arial" w:hAnsi="Arial" w:cs="Arial"/>
                <w:b/>
                <w:sz w:val="24"/>
                <w:szCs w:val="24"/>
                <w:lang w:val="sv"/>
              </w:rPr>
            </w:pPr>
            <w:r w:rsidRPr="00884814">
              <w:rPr>
                <w:rFonts w:ascii="Arial" w:eastAsia="Arial" w:hAnsi="Arial" w:cs="Arial"/>
                <w:b/>
                <w:sz w:val="24"/>
                <w:szCs w:val="24"/>
                <w:lang w:val="sv"/>
              </w:rPr>
              <w:t>Perkara / Dokumen</w:t>
            </w:r>
          </w:p>
        </w:tc>
        <w:tc>
          <w:tcPr>
            <w:tcW w:w="1710" w:type="dxa"/>
            <w:shd w:val="clear" w:color="auto" w:fill="C6D9F1"/>
            <w:vAlign w:val="center"/>
          </w:tcPr>
          <w:p w:rsidR="00884814" w:rsidRPr="00884814" w:rsidRDefault="00884814" w:rsidP="00884814">
            <w:pPr>
              <w:spacing w:before="60" w:after="60" w:line="240" w:lineRule="auto"/>
              <w:jc w:val="center"/>
              <w:rPr>
                <w:rFonts w:ascii="Arial" w:eastAsia="Arial" w:hAnsi="Arial" w:cs="Arial"/>
                <w:b/>
                <w:sz w:val="24"/>
                <w:szCs w:val="24"/>
                <w:lang w:val="sv"/>
              </w:rPr>
            </w:pPr>
            <w:r w:rsidRPr="00884814">
              <w:rPr>
                <w:rFonts w:ascii="Arial" w:eastAsia="Arial" w:hAnsi="Arial" w:cs="Arial"/>
                <w:b/>
                <w:sz w:val="24"/>
                <w:szCs w:val="24"/>
                <w:lang w:val="sv"/>
              </w:rPr>
              <w:t>Semakan oleh Syarikat</w:t>
            </w:r>
          </w:p>
        </w:tc>
        <w:tc>
          <w:tcPr>
            <w:tcW w:w="1620" w:type="dxa"/>
            <w:shd w:val="clear" w:color="auto" w:fill="C6D9F1"/>
            <w:vAlign w:val="center"/>
          </w:tcPr>
          <w:p w:rsidR="00884814" w:rsidRPr="00884814" w:rsidRDefault="00884814" w:rsidP="00884814">
            <w:pPr>
              <w:spacing w:before="60" w:after="60" w:line="240" w:lineRule="auto"/>
              <w:jc w:val="center"/>
              <w:rPr>
                <w:rFonts w:ascii="Arial" w:eastAsia="Arial" w:hAnsi="Arial" w:cs="Arial"/>
                <w:b/>
                <w:sz w:val="24"/>
                <w:szCs w:val="24"/>
                <w:lang w:val="sv"/>
              </w:rPr>
            </w:pPr>
            <w:r w:rsidRPr="00884814">
              <w:rPr>
                <w:rFonts w:ascii="Arial" w:eastAsia="Arial" w:hAnsi="Arial" w:cs="Arial"/>
                <w:b/>
                <w:sz w:val="24"/>
                <w:szCs w:val="24"/>
                <w:lang w:val="sv"/>
              </w:rPr>
              <w:t xml:space="preserve">Semakan oleh </w:t>
            </w:r>
          </w:p>
          <w:p w:rsidR="00884814" w:rsidRPr="00884814" w:rsidRDefault="00884814" w:rsidP="00884814">
            <w:pPr>
              <w:spacing w:before="60" w:after="60" w:line="240" w:lineRule="auto"/>
              <w:jc w:val="center"/>
              <w:rPr>
                <w:rFonts w:ascii="Arial" w:eastAsia="Arial" w:hAnsi="Arial" w:cs="Arial"/>
                <w:b/>
                <w:sz w:val="24"/>
                <w:szCs w:val="24"/>
                <w:lang w:val="sv"/>
              </w:rPr>
            </w:pPr>
            <w:r w:rsidRPr="00884814">
              <w:rPr>
                <w:rFonts w:ascii="Arial" w:eastAsia="Arial" w:hAnsi="Arial" w:cs="Arial"/>
                <w:b/>
                <w:sz w:val="24"/>
                <w:szCs w:val="24"/>
                <w:lang w:val="sv"/>
              </w:rPr>
              <w:t>MIDA</w:t>
            </w:r>
          </w:p>
        </w:tc>
      </w:tr>
      <w:tr w:rsidR="00884814" w:rsidRPr="00884814" w:rsidTr="004370F1">
        <w:trPr>
          <w:trHeight w:val="418"/>
        </w:trPr>
        <w:tc>
          <w:tcPr>
            <w:tcW w:w="705" w:type="dxa"/>
            <w:vAlign w:val="center"/>
          </w:tcPr>
          <w:p w:rsidR="00884814" w:rsidRPr="00884814" w:rsidRDefault="00884814" w:rsidP="002A7FEB">
            <w:pPr>
              <w:numPr>
                <w:ilvl w:val="0"/>
                <w:numId w:val="23"/>
              </w:numPr>
              <w:spacing w:before="60" w:after="60" w:line="240" w:lineRule="auto"/>
              <w:jc w:val="both"/>
              <w:rPr>
                <w:rFonts w:ascii="Arial" w:eastAsia="Arial" w:hAnsi="Arial" w:cs="Arial"/>
                <w:sz w:val="24"/>
                <w:szCs w:val="24"/>
                <w:lang w:val="sv"/>
              </w:rPr>
            </w:pPr>
            <w:r w:rsidRPr="00884814">
              <w:rPr>
                <w:rFonts w:ascii="Arial" w:eastAsia="Arial" w:hAnsi="Arial" w:cs="Arial"/>
                <w:sz w:val="24"/>
                <w:szCs w:val="24"/>
                <w:lang w:val="sv"/>
              </w:rPr>
              <w:t>5</w:t>
            </w:r>
          </w:p>
        </w:tc>
        <w:tc>
          <w:tcPr>
            <w:tcW w:w="5775" w:type="dxa"/>
            <w:vAlign w:val="center"/>
          </w:tcPr>
          <w:p w:rsidR="00884814" w:rsidRPr="00884814" w:rsidRDefault="00884814" w:rsidP="00884814">
            <w:pPr>
              <w:spacing w:before="60" w:after="60" w:line="240" w:lineRule="auto"/>
              <w:rPr>
                <w:rFonts w:ascii="Arial" w:eastAsia="Arial" w:hAnsi="Arial" w:cs="Arial"/>
                <w:sz w:val="24"/>
                <w:szCs w:val="24"/>
                <w:lang w:val="sv"/>
              </w:rPr>
            </w:pPr>
            <w:r w:rsidRPr="00884814">
              <w:rPr>
                <w:rFonts w:ascii="Arial" w:eastAsia="Arial" w:hAnsi="Arial" w:cs="Arial"/>
                <w:sz w:val="24"/>
                <w:szCs w:val="24"/>
                <w:lang w:val="sv"/>
              </w:rPr>
              <w:t xml:space="preserve">Surat Akuan Petender </w:t>
            </w:r>
          </w:p>
        </w:tc>
        <w:tc>
          <w:tcPr>
            <w:tcW w:w="171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445"/>
        </w:trPr>
        <w:tc>
          <w:tcPr>
            <w:tcW w:w="705" w:type="dxa"/>
            <w:vAlign w:val="center"/>
          </w:tcPr>
          <w:p w:rsidR="00884814" w:rsidRPr="00884814" w:rsidRDefault="00884814" w:rsidP="002A7FEB">
            <w:pPr>
              <w:numPr>
                <w:ilvl w:val="0"/>
                <w:numId w:val="23"/>
              </w:numPr>
              <w:spacing w:before="60" w:after="60" w:line="240" w:lineRule="auto"/>
              <w:jc w:val="both"/>
              <w:rPr>
                <w:rFonts w:ascii="Arial" w:eastAsia="Arial" w:hAnsi="Arial" w:cs="Arial"/>
                <w:sz w:val="24"/>
                <w:szCs w:val="24"/>
                <w:lang w:val="sv"/>
              </w:rPr>
            </w:pPr>
          </w:p>
        </w:tc>
        <w:tc>
          <w:tcPr>
            <w:tcW w:w="5775" w:type="dxa"/>
            <w:vAlign w:val="center"/>
          </w:tcPr>
          <w:p w:rsidR="00884814" w:rsidRPr="00884814" w:rsidRDefault="00884814" w:rsidP="00884814">
            <w:pPr>
              <w:spacing w:before="60" w:after="60" w:line="240" w:lineRule="auto"/>
              <w:rPr>
                <w:rFonts w:ascii="Arial" w:eastAsia="Arial" w:hAnsi="Arial" w:cs="Arial"/>
                <w:sz w:val="24"/>
                <w:szCs w:val="24"/>
                <w:lang w:val="sv"/>
              </w:rPr>
            </w:pPr>
            <w:r w:rsidRPr="00884814">
              <w:rPr>
                <w:rFonts w:ascii="Arial" w:eastAsia="Arial" w:hAnsi="Arial" w:cs="Arial"/>
                <w:sz w:val="24"/>
                <w:szCs w:val="24"/>
                <w:lang w:val="sv"/>
              </w:rPr>
              <w:t xml:space="preserve">Surat Akuan Pembida </w:t>
            </w:r>
          </w:p>
        </w:tc>
        <w:tc>
          <w:tcPr>
            <w:tcW w:w="171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513"/>
        </w:trPr>
        <w:tc>
          <w:tcPr>
            <w:tcW w:w="705" w:type="dxa"/>
            <w:vAlign w:val="center"/>
          </w:tcPr>
          <w:p w:rsidR="00884814" w:rsidRPr="00884814" w:rsidRDefault="00884814" w:rsidP="002A7FEB">
            <w:pPr>
              <w:numPr>
                <w:ilvl w:val="0"/>
                <w:numId w:val="23"/>
              </w:numPr>
              <w:spacing w:before="60" w:after="60" w:line="240" w:lineRule="auto"/>
              <w:jc w:val="both"/>
              <w:rPr>
                <w:rFonts w:ascii="Arial" w:eastAsia="Arial" w:hAnsi="Arial" w:cs="Arial"/>
                <w:sz w:val="24"/>
                <w:szCs w:val="24"/>
                <w:lang w:val="sv"/>
              </w:rPr>
            </w:pPr>
          </w:p>
        </w:tc>
        <w:tc>
          <w:tcPr>
            <w:tcW w:w="5775" w:type="dxa"/>
            <w:vAlign w:val="center"/>
          </w:tcPr>
          <w:p w:rsidR="00884814" w:rsidRPr="00884814" w:rsidRDefault="00884814" w:rsidP="00884814">
            <w:pPr>
              <w:spacing w:after="0" w:line="240" w:lineRule="auto"/>
              <w:rPr>
                <w:rFonts w:ascii="Arial" w:eastAsia="Arial" w:hAnsi="Arial" w:cs="Arial"/>
                <w:sz w:val="24"/>
                <w:szCs w:val="24"/>
                <w:lang w:val="sv"/>
              </w:rPr>
            </w:pPr>
            <w:r w:rsidRPr="00884814">
              <w:rPr>
                <w:rFonts w:ascii="Arial" w:eastAsia="Arial" w:hAnsi="Arial" w:cs="Arial"/>
                <w:sz w:val="24"/>
                <w:szCs w:val="24"/>
                <w:lang w:val="sv"/>
              </w:rPr>
              <w:t xml:space="preserve">Maklumat SSM (Salinan sijil disertakan) </w:t>
            </w:r>
          </w:p>
        </w:tc>
        <w:tc>
          <w:tcPr>
            <w:tcW w:w="171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801"/>
        </w:trPr>
        <w:tc>
          <w:tcPr>
            <w:tcW w:w="705" w:type="dxa"/>
            <w:vAlign w:val="center"/>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884814">
            <w:pPr>
              <w:spacing w:before="60" w:after="60" w:line="240" w:lineRule="auto"/>
              <w:rPr>
                <w:rFonts w:ascii="Arial" w:eastAsia="Arial" w:hAnsi="Arial" w:cs="Arial"/>
                <w:sz w:val="24"/>
                <w:szCs w:val="24"/>
                <w:lang w:val="sv"/>
              </w:rPr>
            </w:pPr>
            <w:r w:rsidRPr="00884814">
              <w:rPr>
                <w:rFonts w:ascii="Arial" w:eastAsia="Arial" w:hAnsi="Arial" w:cs="Arial"/>
                <w:sz w:val="24"/>
                <w:szCs w:val="24"/>
                <w:lang w:val="sv"/>
              </w:rPr>
              <w:t>Berdaftar dengan SSM dan tempoh pendaftaran masih berkuatkuasa</w:t>
            </w:r>
          </w:p>
        </w:tc>
        <w:tc>
          <w:tcPr>
            <w:tcW w:w="171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vAlign w:val="center"/>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450"/>
        </w:trPr>
        <w:tc>
          <w:tcPr>
            <w:tcW w:w="705" w:type="dxa"/>
            <w:vMerge w:val="restart"/>
          </w:tcPr>
          <w:p w:rsidR="00884814" w:rsidRPr="00884814" w:rsidRDefault="00884814" w:rsidP="00884814">
            <w:pPr>
              <w:pBdr>
                <w:top w:val="nil"/>
                <w:left w:val="nil"/>
                <w:bottom w:val="nil"/>
                <w:right w:val="nil"/>
                <w:between w:val="nil"/>
              </w:pBdr>
              <w:spacing w:after="0" w:line="240" w:lineRule="auto"/>
              <w:ind w:left="144"/>
              <w:jc w:val="both"/>
              <w:rPr>
                <w:rFonts w:ascii="Arial" w:eastAsia="Arial" w:hAnsi="Arial" w:cs="Arial"/>
                <w:color w:val="000000"/>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No. Sijil Pendaftaran (sila nyatakan)</w:t>
            </w:r>
          </w:p>
        </w:tc>
        <w:tc>
          <w:tcPr>
            <w:tcW w:w="1710" w:type="dxa"/>
          </w:tcPr>
          <w:p w:rsidR="00884814" w:rsidRPr="00884814" w:rsidRDefault="00884814" w:rsidP="00884814">
            <w:pPr>
              <w:spacing w:after="0" w:line="240" w:lineRule="auto"/>
              <w:jc w:val="both"/>
              <w:rPr>
                <w:rFonts w:ascii="Arial" w:eastAsia="Arial" w:hAnsi="Arial" w:cs="Arial"/>
                <w:sz w:val="24"/>
                <w:szCs w:val="24"/>
                <w:lang w:val="sv"/>
              </w:rPr>
            </w:pPr>
          </w:p>
        </w:tc>
        <w:tc>
          <w:tcPr>
            <w:tcW w:w="1620" w:type="dxa"/>
          </w:tcPr>
          <w:p w:rsidR="00884814" w:rsidRPr="00884814" w:rsidRDefault="00884814" w:rsidP="00884814">
            <w:pPr>
              <w:spacing w:after="0" w:line="240" w:lineRule="auto"/>
              <w:jc w:val="both"/>
              <w:rPr>
                <w:rFonts w:ascii="Arial" w:eastAsia="Arial" w:hAnsi="Arial" w:cs="Arial"/>
                <w:sz w:val="24"/>
                <w:szCs w:val="24"/>
                <w:lang w:val="sv"/>
              </w:rPr>
            </w:pPr>
          </w:p>
        </w:tc>
      </w:tr>
      <w:tr w:rsidR="00884814" w:rsidRPr="00884814" w:rsidTr="004370F1">
        <w:trPr>
          <w:trHeight w:val="522"/>
        </w:trPr>
        <w:tc>
          <w:tcPr>
            <w:tcW w:w="705" w:type="dxa"/>
            <w:vMerge/>
          </w:tcPr>
          <w:p w:rsidR="00884814" w:rsidRPr="00884814" w:rsidRDefault="00884814" w:rsidP="00884814">
            <w:pPr>
              <w:widowControl w:val="0"/>
              <w:pBdr>
                <w:top w:val="nil"/>
                <w:left w:val="nil"/>
                <w:bottom w:val="nil"/>
                <w:right w:val="nil"/>
                <w:between w:val="nil"/>
              </w:pBdr>
              <w:spacing w:after="0"/>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Tempoh Sahlaku Sijil Pendaftaran (nyatakan)</w:t>
            </w:r>
          </w:p>
        </w:tc>
        <w:tc>
          <w:tcPr>
            <w:tcW w:w="1710" w:type="dxa"/>
          </w:tcPr>
          <w:p w:rsidR="00884814" w:rsidRPr="00884814" w:rsidRDefault="00884814" w:rsidP="00884814">
            <w:pPr>
              <w:spacing w:after="0" w:line="240" w:lineRule="auto"/>
              <w:jc w:val="both"/>
              <w:rPr>
                <w:rFonts w:ascii="Arial" w:eastAsia="Arial" w:hAnsi="Arial" w:cs="Arial"/>
                <w:sz w:val="24"/>
                <w:szCs w:val="24"/>
                <w:lang w:val="sv"/>
              </w:rPr>
            </w:pPr>
          </w:p>
        </w:tc>
        <w:tc>
          <w:tcPr>
            <w:tcW w:w="1620" w:type="dxa"/>
          </w:tcPr>
          <w:p w:rsidR="00884814" w:rsidRPr="00884814" w:rsidRDefault="00884814" w:rsidP="00884814">
            <w:pPr>
              <w:spacing w:after="0" w:line="240" w:lineRule="auto"/>
              <w:jc w:val="both"/>
              <w:rPr>
                <w:rFonts w:ascii="Arial" w:eastAsia="Arial" w:hAnsi="Arial" w:cs="Arial"/>
                <w:sz w:val="24"/>
                <w:szCs w:val="24"/>
                <w:lang w:val="sv"/>
              </w:rPr>
            </w:pPr>
          </w:p>
        </w:tc>
      </w:tr>
      <w:tr w:rsidR="00884814" w:rsidRPr="00884814" w:rsidTr="004370F1">
        <w:trPr>
          <w:trHeight w:val="1170"/>
        </w:trPr>
        <w:tc>
          <w:tcPr>
            <w:tcW w:w="705" w:type="dxa"/>
          </w:tcPr>
          <w:p w:rsidR="00884814" w:rsidRPr="00884814" w:rsidRDefault="00884814" w:rsidP="00884814">
            <w:pPr>
              <w:pBdr>
                <w:top w:val="nil"/>
                <w:left w:val="nil"/>
                <w:bottom w:val="nil"/>
                <w:right w:val="nil"/>
                <w:between w:val="nil"/>
              </w:pBdr>
              <w:spacing w:after="0" w:line="240" w:lineRule="auto"/>
              <w:ind w:left="144"/>
              <w:jc w:val="both"/>
              <w:rPr>
                <w:rFonts w:ascii="Arial" w:eastAsia="Arial" w:hAnsi="Arial" w:cs="Arial"/>
                <w:color w:val="000000"/>
                <w:sz w:val="24"/>
                <w:szCs w:val="24"/>
                <w:lang w:val="sv"/>
              </w:rPr>
            </w:pPr>
            <w:r w:rsidRPr="00884814">
              <w:rPr>
                <w:rFonts w:ascii="Arial" w:eastAsia="Arial" w:hAnsi="Arial" w:cs="Arial"/>
                <w:sz w:val="24"/>
                <w:szCs w:val="24"/>
                <w:lang w:val="sv"/>
              </w:rPr>
              <w:t>4.</w:t>
            </w:r>
          </w:p>
        </w:tc>
        <w:tc>
          <w:tcPr>
            <w:tcW w:w="5775" w:type="dxa"/>
          </w:tcPr>
          <w:p w:rsidR="00884814" w:rsidRPr="00884814" w:rsidRDefault="00884814" w:rsidP="00884814">
            <w:pPr>
              <w:spacing w:before="60" w:after="60" w:line="240" w:lineRule="auto"/>
              <w:rPr>
                <w:rFonts w:ascii="Arial" w:eastAsia="Arial" w:hAnsi="Arial" w:cs="Arial"/>
                <w:sz w:val="24"/>
                <w:szCs w:val="24"/>
                <w:lang w:val="sv"/>
              </w:rPr>
            </w:pPr>
            <w:r w:rsidRPr="00884814">
              <w:rPr>
                <w:rFonts w:ascii="Arial" w:eastAsia="Arial" w:hAnsi="Arial" w:cs="Arial"/>
                <w:sz w:val="24"/>
                <w:szCs w:val="24"/>
                <w:lang w:val="sv"/>
              </w:rPr>
              <w:t>Salinan Sijil Pematuhan Cukai (Tax Compliance Certificate - TCC) daripada Lembaga Hasil Dalam Negeri (LHDN)</w:t>
            </w:r>
          </w:p>
        </w:tc>
        <w:tc>
          <w:tcPr>
            <w:tcW w:w="1710" w:type="dxa"/>
          </w:tcPr>
          <w:p w:rsidR="00884814" w:rsidRPr="00884814" w:rsidRDefault="00884814" w:rsidP="00884814">
            <w:pPr>
              <w:spacing w:after="0" w:line="240" w:lineRule="auto"/>
              <w:jc w:val="both"/>
              <w:rPr>
                <w:rFonts w:ascii="Arial" w:eastAsia="Arial" w:hAnsi="Arial" w:cs="Arial"/>
                <w:sz w:val="24"/>
                <w:szCs w:val="24"/>
                <w:lang w:val="sv"/>
              </w:rPr>
            </w:pPr>
          </w:p>
        </w:tc>
        <w:tc>
          <w:tcPr>
            <w:tcW w:w="1620" w:type="dxa"/>
          </w:tcPr>
          <w:p w:rsidR="00884814" w:rsidRPr="00884814" w:rsidRDefault="00884814" w:rsidP="00884814">
            <w:pPr>
              <w:spacing w:after="0" w:line="240" w:lineRule="auto"/>
              <w:jc w:val="both"/>
              <w:rPr>
                <w:rFonts w:ascii="Arial" w:eastAsia="Arial" w:hAnsi="Arial" w:cs="Arial"/>
                <w:sz w:val="24"/>
                <w:szCs w:val="24"/>
                <w:lang w:val="sv"/>
              </w:rPr>
            </w:pPr>
          </w:p>
        </w:tc>
      </w:tr>
      <w:tr w:rsidR="00884814" w:rsidRPr="00884814" w:rsidTr="004370F1">
        <w:trPr>
          <w:trHeight w:val="1170"/>
        </w:trPr>
        <w:tc>
          <w:tcPr>
            <w:tcW w:w="705" w:type="dxa"/>
          </w:tcPr>
          <w:p w:rsidR="00884814" w:rsidRPr="00884814" w:rsidRDefault="00884814" w:rsidP="00884814">
            <w:pPr>
              <w:pBdr>
                <w:top w:val="nil"/>
                <w:left w:val="nil"/>
                <w:bottom w:val="nil"/>
                <w:right w:val="nil"/>
                <w:between w:val="nil"/>
              </w:pBdr>
              <w:spacing w:after="0" w:line="240" w:lineRule="auto"/>
              <w:jc w:val="center"/>
              <w:rPr>
                <w:rFonts w:ascii="Arial" w:eastAsia="Arial" w:hAnsi="Arial" w:cs="Arial"/>
                <w:color w:val="000000"/>
                <w:sz w:val="24"/>
                <w:szCs w:val="24"/>
                <w:lang w:val="sv"/>
              </w:rPr>
            </w:pPr>
            <w:r w:rsidRPr="00884814">
              <w:rPr>
                <w:rFonts w:ascii="Arial" w:eastAsia="Arial" w:hAnsi="Arial" w:cs="Arial"/>
                <w:sz w:val="24"/>
                <w:szCs w:val="24"/>
                <w:lang w:val="sv"/>
              </w:rPr>
              <w:t>5.</w:t>
            </w:r>
          </w:p>
        </w:tc>
        <w:tc>
          <w:tcPr>
            <w:tcW w:w="5775" w:type="dxa"/>
          </w:tcPr>
          <w:p w:rsidR="00884814" w:rsidRPr="00884814" w:rsidRDefault="00884814" w:rsidP="00884814">
            <w:pPr>
              <w:spacing w:before="60" w:after="60" w:line="240" w:lineRule="auto"/>
              <w:rPr>
                <w:rFonts w:ascii="Arial" w:eastAsia="Arial" w:hAnsi="Arial" w:cs="Arial"/>
                <w:sz w:val="24"/>
                <w:szCs w:val="24"/>
                <w:lang w:val="sv"/>
              </w:rPr>
            </w:pPr>
            <w:r w:rsidRPr="00884814">
              <w:rPr>
                <w:rFonts w:ascii="Arial" w:eastAsia="Arial" w:hAnsi="Arial" w:cs="Arial"/>
                <w:sz w:val="24"/>
                <w:szCs w:val="24"/>
                <w:lang w:val="sv"/>
              </w:rPr>
              <w:t>Maklumat pendaftaran dengan Kementerian Kewangan (MOF) (Salinan Sijil Akuan Pendaftaran dengan MOF disertakan)</w:t>
            </w:r>
          </w:p>
        </w:tc>
        <w:tc>
          <w:tcPr>
            <w:tcW w:w="1710" w:type="dxa"/>
          </w:tcPr>
          <w:p w:rsidR="00884814" w:rsidRPr="00884814" w:rsidRDefault="00884814" w:rsidP="00884814">
            <w:pPr>
              <w:spacing w:after="0" w:line="240" w:lineRule="auto"/>
              <w:jc w:val="both"/>
              <w:rPr>
                <w:rFonts w:ascii="Arial" w:eastAsia="Arial" w:hAnsi="Arial" w:cs="Arial"/>
                <w:sz w:val="24"/>
                <w:szCs w:val="24"/>
                <w:lang w:val="sv"/>
              </w:rPr>
            </w:pPr>
          </w:p>
        </w:tc>
        <w:tc>
          <w:tcPr>
            <w:tcW w:w="1620" w:type="dxa"/>
          </w:tcPr>
          <w:p w:rsidR="00884814" w:rsidRPr="00884814" w:rsidRDefault="00884814" w:rsidP="00884814">
            <w:pPr>
              <w:spacing w:after="0" w:line="240" w:lineRule="auto"/>
              <w:jc w:val="both"/>
              <w:rPr>
                <w:rFonts w:ascii="Arial" w:eastAsia="Arial" w:hAnsi="Arial" w:cs="Arial"/>
                <w:sz w:val="24"/>
                <w:szCs w:val="24"/>
                <w:lang w:val="sv"/>
              </w:rPr>
            </w:pPr>
          </w:p>
        </w:tc>
      </w:tr>
      <w:tr w:rsidR="00884814" w:rsidRPr="00884814" w:rsidTr="004370F1">
        <w:trPr>
          <w:trHeight w:val="2117"/>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r w:rsidRPr="00884814">
              <w:rPr>
                <w:rFonts w:ascii="Arial" w:eastAsia="Arial" w:hAnsi="Arial" w:cs="Arial"/>
                <w:sz w:val="24"/>
                <w:szCs w:val="24"/>
                <w:lang w:val="sv"/>
              </w:rPr>
              <w:lastRenderedPageBreak/>
              <w:t>6.</w:t>
            </w:r>
          </w:p>
        </w:tc>
        <w:tc>
          <w:tcPr>
            <w:tcW w:w="5775" w:type="dxa"/>
          </w:tcPr>
          <w:p w:rsidR="00884814" w:rsidRPr="00884814" w:rsidRDefault="00884814" w:rsidP="00884814">
            <w:pPr>
              <w:spacing w:after="0" w:line="240" w:lineRule="auto"/>
              <w:jc w:val="both"/>
              <w:rPr>
                <w:rFonts w:ascii="Arial" w:eastAsia="Arial" w:hAnsi="Arial" w:cs="Arial"/>
                <w:color w:val="000000"/>
                <w:sz w:val="24"/>
                <w:szCs w:val="24"/>
                <w:lang w:val="sv"/>
              </w:rPr>
            </w:pPr>
            <w:r w:rsidRPr="00884814">
              <w:rPr>
                <w:rFonts w:ascii="Arial" w:eastAsia="Arial" w:hAnsi="Arial" w:cs="Arial"/>
                <w:color w:val="000000"/>
                <w:sz w:val="24"/>
                <w:szCs w:val="24"/>
                <w:lang w:val="sv"/>
              </w:rPr>
              <w:t>Syarikat berdaftar dengan Kementerian Kewangan (MOF) dalam kod bidang berikut (dan tempoh pendaftaran masih berkuatkuasa):</w:t>
            </w:r>
          </w:p>
          <w:p w:rsidR="00884814" w:rsidRPr="00884814" w:rsidRDefault="00884814" w:rsidP="00884814">
            <w:pPr>
              <w:spacing w:after="0" w:line="240" w:lineRule="auto"/>
              <w:rPr>
                <w:rFonts w:ascii="Arial" w:eastAsia="Arial" w:hAnsi="Arial" w:cs="Arial"/>
                <w:b/>
                <w:sz w:val="24"/>
                <w:szCs w:val="24"/>
                <w:lang w:val="sv"/>
              </w:rPr>
            </w:pPr>
          </w:p>
          <w:p w:rsidR="00884814" w:rsidRPr="00884814" w:rsidRDefault="00884814" w:rsidP="00884814">
            <w:pPr>
              <w:spacing w:after="0" w:line="240" w:lineRule="auto"/>
              <w:rPr>
                <w:rFonts w:ascii="Arial" w:eastAsia="Arial" w:hAnsi="Arial" w:cs="Arial"/>
                <w:sz w:val="24"/>
                <w:szCs w:val="24"/>
                <w:lang w:val="sv"/>
              </w:rPr>
            </w:pPr>
            <w:r w:rsidRPr="00884814">
              <w:rPr>
                <w:rFonts w:ascii="Arial" w:eastAsia="Arial" w:hAnsi="Arial" w:cs="Arial"/>
                <w:b/>
                <w:sz w:val="24"/>
                <w:szCs w:val="24"/>
                <w:lang w:val="sv"/>
              </w:rPr>
              <w:t xml:space="preserve">221305 – </w:t>
            </w:r>
            <w:r w:rsidRPr="00884814">
              <w:rPr>
                <w:rFonts w:ascii="Arial" w:eastAsia="Arial" w:hAnsi="Arial" w:cs="Arial"/>
                <w:sz w:val="24"/>
                <w:szCs w:val="24"/>
                <w:lang w:val="sv"/>
              </w:rPr>
              <w:t>Perkhidmatan Kesenian/ Hiburan dan Pelancongan/ Penyediaan Pentas/ Pameran Pertunjukan, Taman Hiburan dan Karnival/ Pestaria.</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354"/>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No. Sijil Akuan Pendaftaran (nyatakan)</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Tempoh Sah laku Sijil Pendaftaran (nyatakan)</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Sijil Akuan Pendaftaran Bumiputera (sijil disertakan, jika ada)</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264"/>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1"/>
              </w:numPr>
              <w:pBdr>
                <w:top w:val="nil"/>
                <w:left w:val="nil"/>
                <w:bottom w:val="nil"/>
                <w:right w:val="nil"/>
                <w:between w:val="nil"/>
              </w:pBdr>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Peratus Penyertaan Bumiputera (nyatakan, jika ada)</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r w:rsidR="00884814" w:rsidRPr="00884814" w:rsidTr="004370F1">
        <w:trPr>
          <w:trHeight w:val="444"/>
        </w:trPr>
        <w:tc>
          <w:tcPr>
            <w:tcW w:w="705" w:type="dxa"/>
          </w:tcPr>
          <w:p w:rsidR="00884814" w:rsidRPr="00884814" w:rsidRDefault="00884814" w:rsidP="00884814">
            <w:pPr>
              <w:spacing w:before="60" w:after="60" w:line="240" w:lineRule="auto"/>
              <w:jc w:val="both"/>
              <w:rPr>
                <w:rFonts w:ascii="Arial" w:eastAsia="Arial" w:hAnsi="Arial" w:cs="Arial"/>
                <w:sz w:val="24"/>
                <w:szCs w:val="24"/>
                <w:lang w:val="sv"/>
              </w:rPr>
            </w:pPr>
            <w:r w:rsidRPr="00884814">
              <w:rPr>
                <w:rFonts w:ascii="Arial" w:eastAsia="Arial" w:hAnsi="Arial" w:cs="Arial"/>
                <w:sz w:val="24"/>
                <w:szCs w:val="24"/>
                <w:lang w:val="sv"/>
              </w:rPr>
              <w:t>7.</w:t>
            </w:r>
          </w:p>
        </w:tc>
        <w:tc>
          <w:tcPr>
            <w:tcW w:w="5775" w:type="dxa"/>
            <w:vAlign w:val="center"/>
          </w:tcPr>
          <w:p w:rsidR="00884814" w:rsidRPr="00884814" w:rsidRDefault="00884814" w:rsidP="00884814">
            <w:pPr>
              <w:spacing w:after="0" w:line="240" w:lineRule="auto"/>
              <w:rPr>
                <w:rFonts w:ascii="Arial" w:eastAsia="Arial" w:hAnsi="Arial" w:cs="Arial"/>
                <w:sz w:val="24"/>
                <w:szCs w:val="24"/>
                <w:lang w:val="sv"/>
              </w:rPr>
            </w:pPr>
            <w:r w:rsidRPr="00884814">
              <w:rPr>
                <w:rFonts w:ascii="Arial" w:eastAsia="Arial" w:hAnsi="Arial" w:cs="Arial"/>
                <w:sz w:val="24"/>
                <w:szCs w:val="24"/>
                <w:lang w:val="sv"/>
              </w:rPr>
              <w:t xml:space="preserve">Maklum balas </w:t>
            </w:r>
            <w:r w:rsidRPr="00884814">
              <w:rPr>
                <w:rFonts w:ascii="Arial" w:eastAsia="Arial" w:hAnsi="Arial" w:cs="Arial"/>
                <w:b/>
                <w:sz w:val="24"/>
                <w:szCs w:val="24"/>
                <w:lang w:val="sv"/>
              </w:rPr>
              <w:t>Teknikal</w:t>
            </w:r>
            <w:r w:rsidRPr="00884814">
              <w:rPr>
                <w:rFonts w:ascii="Arial" w:eastAsia="Arial" w:hAnsi="Arial" w:cs="Arial"/>
                <w:sz w:val="24"/>
                <w:szCs w:val="24"/>
                <w:lang w:val="sv"/>
              </w:rPr>
              <w:t xml:space="preserve"> </w:t>
            </w:r>
            <w:r w:rsidRPr="00884814">
              <w:rPr>
                <w:rFonts w:ascii="Arial" w:eastAsia="Arial" w:hAnsi="Arial" w:cs="Arial"/>
                <w:i/>
                <w:sz w:val="24"/>
                <w:szCs w:val="24"/>
                <w:lang w:val="sv"/>
              </w:rPr>
              <w:t>(Hardcopy &amp; Softcopy)</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485"/>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4"/>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lang w:val="sv"/>
              </w:rPr>
            </w:pPr>
            <w:r w:rsidRPr="00884814">
              <w:rPr>
                <w:rFonts w:ascii="Arial" w:eastAsia="Arial" w:hAnsi="Arial" w:cs="Arial"/>
                <w:sz w:val="24"/>
                <w:szCs w:val="24"/>
                <w:lang w:val="sv"/>
              </w:rPr>
              <w:t xml:space="preserve">3 </w:t>
            </w:r>
            <w:r w:rsidRPr="00884814">
              <w:rPr>
                <w:rFonts w:ascii="Arial" w:eastAsia="Arial" w:hAnsi="Arial" w:cs="Arial"/>
                <w:i/>
                <w:color w:val="000000"/>
                <w:sz w:val="24"/>
                <w:szCs w:val="24"/>
                <w:lang w:val="sv"/>
              </w:rPr>
              <w:t>mock-up</w:t>
            </w:r>
            <w:r w:rsidRPr="00884814">
              <w:rPr>
                <w:rFonts w:ascii="Arial" w:eastAsia="Arial" w:hAnsi="Arial" w:cs="Arial"/>
                <w:color w:val="000000"/>
                <w:sz w:val="24"/>
                <w:szCs w:val="24"/>
                <w:lang w:val="sv"/>
              </w:rPr>
              <w:t xml:space="preserve"> cadangan rekabentuk </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r w:rsidR="00884814" w:rsidRPr="00884814" w:rsidTr="004370F1">
        <w:trPr>
          <w:trHeight w:val="605"/>
        </w:trPr>
        <w:tc>
          <w:tcPr>
            <w:tcW w:w="705" w:type="dxa"/>
          </w:tcPr>
          <w:p w:rsidR="00884814" w:rsidRPr="00884814" w:rsidRDefault="00884814" w:rsidP="00884814">
            <w:pPr>
              <w:spacing w:before="60" w:after="60" w:line="240" w:lineRule="auto"/>
              <w:jc w:val="both"/>
              <w:rPr>
                <w:rFonts w:ascii="Arial" w:eastAsia="Arial" w:hAnsi="Arial" w:cs="Arial"/>
                <w:sz w:val="24"/>
                <w:szCs w:val="24"/>
                <w:lang w:val="sv"/>
              </w:rPr>
            </w:pPr>
            <w:r w:rsidRPr="00884814">
              <w:rPr>
                <w:rFonts w:ascii="Arial" w:eastAsia="Arial" w:hAnsi="Arial" w:cs="Arial"/>
                <w:sz w:val="24"/>
                <w:szCs w:val="24"/>
                <w:lang w:val="sv"/>
              </w:rPr>
              <w:t>8.</w:t>
            </w:r>
          </w:p>
        </w:tc>
        <w:tc>
          <w:tcPr>
            <w:tcW w:w="5775" w:type="dxa"/>
            <w:vAlign w:val="center"/>
          </w:tcPr>
          <w:p w:rsidR="00884814" w:rsidRPr="00884814" w:rsidRDefault="00884814" w:rsidP="00884814">
            <w:pPr>
              <w:spacing w:after="0" w:line="240" w:lineRule="auto"/>
              <w:rPr>
                <w:rFonts w:ascii="Arial" w:eastAsia="Arial" w:hAnsi="Arial" w:cs="Arial"/>
                <w:sz w:val="24"/>
                <w:szCs w:val="24"/>
                <w:lang w:val="sv"/>
              </w:rPr>
            </w:pPr>
            <w:r w:rsidRPr="00884814">
              <w:rPr>
                <w:rFonts w:ascii="Arial" w:eastAsia="Arial" w:hAnsi="Arial" w:cs="Arial"/>
                <w:sz w:val="24"/>
                <w:szCs w:val="24"/>
                <w:lang w:val="sv"/>
              </w:rPr>
              <w:t xml:space="preserve">Maklum balas </w:t>
            </w:r>
            <w:r w:rsidRPr="00884814">
              <w:rPr>
                <w:rFonts w:ascii="Arial" w:eastAsia="Arial" w:hAnsi="Arial" w:cs="Arial"/>
                <w:b/>
                <w:sz w:val="24"/>
                <w:szCs w:val="24"/>
                <w:lang w:val="sv"/>
              </w:rPr>
              <w:t>Kewangan</w:t>
            </w:r>
            <w:r w:rsidRPr="00884814">
              <w:rPr>
                <w:rFonts w:ascii="Arial" w:eastAsia="Arial" w:hAnsi="Arial" w:cs="Arial"/>
                <w:sz w:val="24"/>
                <w:szCs w:val="24"/>
                <w:lang w:val="sv"/>
              </w:rPr>
              <w:t xml:space="preserve"> </w:t>
            </w:r>
            <w:r w:rsidRPr="00884814">
              <w:rPr>
                <w:rFonts w:ascii="Arial" w:eastAsia="Arial" w:hAnsi="Arial" w:cs="Arial"/>
                <w:i/>
                <w:sz w:val="24"/>
                <w:szCs w:val="24"/>
                <w:lang w:val="sv"/>
              </w:rPr>
              <w:t>(Hardcopy &amp; Softcopy)</w:t>
            </w:r>
          </w:p>
        </w:tc>
        <w:tc>
          <w:tcPr>
            <w:tcW w:w="1710" w:type="dxa"/>
          </w:tcPr>
          <w:p w:rsidR="00884814" w:rsidRPr="00884814" w:rsidRDefault="00884814" w:rsidP="00884814">
            <w:pPr>
              <w:spacing w:before="60" w:after="60" w:line="240" w:lineRule="auto"/>
              <w:jc w:val="both"/>
              <w:rPr>
                <w:rFonts w:ascii="Arial" w:eastAsia="Arial" w:hAnsi="Arial" w:cs="Arial"/>
                <w:sz w:val="24"/>
                <w:szCs w:val="24"/>
                <w:lang w:val="sv"/>
              </w:rPr>
            </w:pPr>
          </w:p>
        </w:tc>
        <w:tc>
          <w:tcPr>
            <w:tcW w:w="1620" w:type="dxa"/>
          </w:tcPr>
          <w:p w:rsidR="00884814" w:rsidRPr="00884814" w:rsidRDefault="00884814" w:rsidP="00884814">
            <w:pPr>
              <w:spacing w:before="60" w:after="60" w:line="240" w:lineRule="auto"/>
              <w:jc w:val="both"/>
              <w:rPr>
                <w:rFonts w:ascii="Arial" w:eastAsia="Arial" w:hAnsi="Arial" w:cs="Arial"/>
                <w:sz w:val="24"/>
                <w:szCs w:val="24"/>
                <w:lang w:val="sv"/>
              </w:rPr>
            </w:pPr>
          </w:p>
        </w:tc>
      </w:tr>
      <w:tr w:rsidR="00884814" w:rsidRPr="00884814" w:rsidTr="004370F1">
        <w:trPr>
          <w:trHeight w:val="444"/>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2"/>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lang w:val="sv"/>
              </w:rPr>
            </w:pPr>
            <w:r w:rsidRPr="00884814">
              <w:rPr>
                <w:rFonts w:ascii="Arial" w:eastAsia="Arial" w:hAnsi="Arial" w:cs="Arial"/>
                <w:sz w:val="24"/>
                <w:szCs w:val="24"/>
                <w:lang w:val="sv"/>
              </w:rPr>
              <w:t>Tawaran</w:t>
            </w:r>
            <w:r w:rsidRPr="00884814">
              <w:rPr>
                <w:rFonts w:ascii="Arial" w:eastAsia="Arial" w:hAnsi="Arial" w:cs="Arial"/>
                <w:color w:val="000000"/>
                <w:sz w:val="24"/>
                <w:szCs w:val="24"/>
                <w:lang w:val="sv"/>
              </w:rPr>
              <w:t xml:space="preserve"> Harga  </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r w:rsidR="00884814" w:rsidRPr="00884814" w:rsidTr="004370F1">
        <w:trPr>
          <w:trHeight w:val="444"/>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2"/>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Penyata Kewangan untuk 3 tahun terakhir</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r w:rsidR="00884814" w:rsidRPr="00884814" w:rsidTr="004370F1">
        <w:trPr>
          <w:trHeight w:val="444"/>
        </w:trPr>
        <w:tc>
          <w:tcPr>
            <w:tcW w:w="705" w:type="dxa"/>
          </w:tcPr>
          <w:p w:rsidR="00884814" w:rsidRPr="00884814" w:rsidRDefault="00884814" w:rsidP="00884814">
            <w:pPr>
              <w:spacing w:before="60" w:after="60" w:line="240" w:lineRule="auto"/>
              <w:ind w:left="144"/>
              <w:jc w:val="both"/>
              <w:rPr>
                <w:rFonts w:ascii="Arial" w:eastAsia="Arial" w:hAnsi="Arial" w:cs="Arial"/>
                <w:sz w:val="24"/>
                <w:szCs w:val="24"/>
                <w:lang w:val="sv"/>
              </w:rPr>
            </w:pPr>
          </w:p>
        </w:tc>
        <w:tc>
          <w:tcPr>
            <w:tcW w:w="5775" w:type="dxa"/>
            <w:vAlign w:val="center"/>
          </w:tcPr>
          <w:p w:rsidR="00884814" w:rsidRPr="00884814" w:rsidRDefault="00884814" w:rsidP="002A7FEB">
            <w:pPr>
              <w:numPr>
                <w:ilvl w:val="0"/>
                <w:numId w:val="22"/>
              </w:numPr>
              <w:pBdr>
                <w:top w:val="nil"/>
                <w:left w:val="nil"/>
                <w:bottom w:val="nil"/>
                <w:right w:val="nil"/>
                <w:between w:val="nil"/>
              </w:pBdr>
              <w:tabs>
                <w:tab w:val="left" w:pos="691"/>
              </w:tabs>
              <w:spacing w:after="0" w:line="240" w:lineRule="auto"/>
              <w:ind w:hanging="659"/>
              <w:rPr>
                <w:rFonts w:ascii="Arial" w:eastAsia="Arial" w:hAnsi="Arial" w:cs="Arial"/>
                <w:color w:val="000000"/>
                <w:sz w:val="24"/>
                <w:szCs w:val="24"/>
                <w:lang w:val="sv"/>
              </w:rPr>
            </w:pPr>
            <w:r w:rsidRPr="00884814">
              <w:rPr>
                <w:rFonts w:ascii="Arial" w:eastAsia="Arial" w:hAnsi="Arial" w:cs="Arial"/>
                <w:color w:val="000000"/>
                <w:sz w:val="24"/>
                <w:szCs w:val="24"/>
                <w:lang w:val="sv"/>
              </w:rPr>
              <w:t>Penyata Bank untuk 3 bulan terakhir</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r w:rsidR="00884814" w:rsidRPr="00884814" w:rsidTr="004370F1">
        <w:trPr>
          <w:trHeight w:val="795"/>
        </w:trPr>
        <w:tc>
          <w:tcPr>
            <w:tcW w:w="705" w:type="dxa"/>
          </w:tcPr>
          <w:p w:rsidR="00884814" w:rsidRPr="00884814" w:rsidRDefault="00884814" w:rsidP="00884814">
            <w:pPr>
              <w:spacing w:before="60" w:after="60" w:line="240" w:lineRule="auto"/>
              <w:jc w:val="both"/>
              <w:rPr>
                <w:rFonts w:ascii="Arial" w:eastAsia="Arial" w:hAnsi="Arial" w:cs="Arial"/>
                <w:sz w:val="24"/>
                <w:szCs w:val="24"/>
                <w:lang w:val="sv"/>
              </w:rPr>
            </w:pPr>
            <w:r w:rsidRPr="00884814">
              <w:rPr>
                <w:rFonts w:ascii="Arial" w:eastAsia="Arial" w:hAnsi="Arial" w:cs="Arial"/>
                <w:sz w:val="24"/>
                <w:szCs w:val="24"/>
                <w:lang w:val="sv"/>
              </w:rPr>
              <w:t>9.</w:t>
            </w:r>
          </w:p>
        </w:tc>
        <w:tc>
          <w:tcPr>
            <w:tcW w:w="5775" w:type="dxa"/>
            <w:vAlign w:val="center"/>
          </w:tcPr>
          <w:p w:rsidR="00884814" w:rsidRPr="00884814" w:rsidRDefault="00884814" w:rsidP="00884814">
            <w:pPr>
              <w:tabs>
                <w:tab w:val="left" w:pos="691"/>
              </w:tabs>
              <w:spacing w:after="0" w:line="240" w:lineRule="auto"/>
              <w:rPr>
                <w:rFonts w:ascii="Arial" w:eastAsia="Arial" w:hAnsi="Arial" w:cs="Arial"/>
                <w:sz w:val="24"/>
                <w:szCs w:val="24"/>
                <w:lang w:val="sv"/>
              </w:rPr>
            </w:pPr>
            <w:r w:rsidRPr="00884814">
              <w:rPr>
                <w:rFonts w:ascii="Arial" w:eastAsia="Arial" w:hAnsi="Arial" w:cs="Arial"/>
                <w:sz w:val="24"/>
                <w:szCs w:val="24"/>
                <w:lang w:val="sv"/>
              </w:rPr>
              <w:t>Lain-lain: Profil syarikat, contoh kerja-kerja yang seumpamanya.</w:t>
            </w:r>
          </w:p>
        </w:tc>
        <w:tc>
          <w:tcPr>
            <w:tcW w:w="1710" w:type="dxa"/>
          </w:tcPr>
          <w:p w:rsidR="00884814" w:rsidRPr="00884814" w:rsidRDefault="00884814" w:rsidP="00884814">
            <w:pPr>
              <w:spacing w:after="0" w:line="240" w:lineRule="auto"/>
              <w:rPr>
                <w:rFonts w:ascii="Arial" w:eastAsia="Arial" w:hAnsi="Arial" w:cs="Arial"/>
                <w:sz w:val="24"/>
                <w:szCs w:val="24"/>
                <w:lang w:val="sv"/>
              </w:rPr>
            </w:pPr>
          </w:p>
        </w:tc>
        <w:tc>
          <w:tcPr>
            <w:tcW w:w="1620" w:type="dxa"/>
          </w:tcPr>
          <w:p w:rsidR="00884814" w:rsidRPr="00884814" w:rsidRDefault="00884814" w:rsidP="00884814">
            <w:pPr>
              <w:spacing w:after="0" w:line="240" w:lineRule="auto"/>
              <w:rPr>
                <w:rFonts w:ascii="Arial" w:eastAsia="Arial" w:hAnsi="Arial" w:cs="Arial"/>
                <w:sz w:val="24"/>
                <w:szCs w:val="24"/>
                <w:lang w:val="sv"/>
              </w:rPr>
            </w:pPr>
          </w:p>
        </w:tc>
      </w:tr>
    </w:tbl>
    <w:p w:rsidR="005104AC" w:rsidRDefault="005104AC">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p w:rsidR="00884814" w:rsidRDefault="00884814">
      <w:pPr>
        <w:spacing w:before="60" w:after="60" w:line="360" w:lineRule="auto"/>
        <w:jc w:val="both"/>
        <w:rPr>
          <w:rFonts w:ascii="Arial" w:eastAsia="Arial" w:hAnsi="Arial" w:cs="Arial"/>
          <w:sz w:val="24"/>
          <w:szCs w:val="24"/>
        </w:rPr>
      </w:pPr>
    </w:p>
    <w:tbl>
      <w:tblPr>
        <w:tblStyle w:val="af9"/>
        <w:tblW w:w="9854" w:type="dxa"/>
        <w:tblInd w:w="-252" w:type="dxa"/>
        <w:tblLayout w:type="fixed"/>
        <w:tblLook w:val="0000" w:firstRow="0" w:lastRow="0" w:firstColumn="0" w:lastColumn="0" w:noHBand="0" w:noVBand="0"/>
      </w:tblPr>
      <w:tblGrid>
        <w:gridCol w:w="9854"/>
      </w:tblGrid>
      <w:tr w:rsidR="005104AC">
        <w:trPr>
          <w:trHeight w:val="675"/>
        </w:trPr>
        <w:tc>
          <w:tcPr>
            <w:tcW w:w="9854" w:type="dxa"/>
          </w:tcPr>
          <w:p w:rsidR="005104AC" w:rsidRDefault="00561724">
            <w:pPr>
              <w:spacing w:before="60" w:after="60" w:line="360" w:lineRule="auto"/>
              <w:jc w:val="both"/>
              <w:rPr>
                <w:rFonts w:ascii="Arial" w:eastAsia="Arial" w:hAnsi="Arial" w:cs="Arial"/>
                <w:b/>
                <w:sz w:val="24"/>
                <w:szCs w:val="24"/>
                <w:u w:val="single"/>
              </w:rPr>
            </w:pPr>
            <w:r>
              <w:rPr>
                <w:rFonts w:ascii="Arial" w:eastAsia="Arial" w:hAnsi="Arial" w:cs="Arial"/>
                <w:b/>
                <w:sz w:val="24"/>
                <w:szCs w:val="24"/>
                <w:u w:val="single"/>
              </w:rPr>
              <w:lastRenderedPageBreak/>
              <w:t>PENGESAHAN OLEH MIDA</w:t>
            </w:r>
          </w:p>
        </w:tc>
      </w:tr>
      <w:tr w:rsidR="005104AC">
        <w:tc>
          <w:tcPr>
            <w:tcW w:w="9854"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Jawatankuasa Pembuka Sebut Harga mengesahkan penerimaan dokumen bertanda kecuali bagi perkara bil. .......................................... (jika ada</w:t>
            </w:r>
            <w:proofErr w:type="gramStart"/>
            <w:r>
              <w:rPr>
                <w:rFonts w:ascii="Arial" w:eastAsia="Arial" w:hAnsi="Arial" w:cs="Arial"/>
                <w:sz w:val="24"/>
                <w:szCs w:val="24"/>
              </w:rPr>
              <w:t>) :</w:t>
            </w:r>
            <w:proofErr w:type="gramEnd"/>
            <w:r>
              <w:rPr>
                <w:rFonts w:ascii="Arial" w:eastAsia="Arial" w:hAnsi="Arial" w:cs="Arial"/>
                <w:sz w:val="24"/>
                <w:szCs w:val="24"/>
              </w:rPr>
              <w:t>-</w:t>
            </w:r>
          </w:p>
          <w:p w:rsidR="005104AC" w:rsidRDefault="005104AC">
            <w:pPr>
              <w:spacing w:before="60" w:after="60" w:line="360" w:lineRule="auto"/>
              <w:jc w:val="both"/>
              <w:rPr>
                <w:rFonts w:ascii="Arial" w:eastAsia="Arial" w:hAnsi="Arial" w:cs="Arial"/>
                <w:sz w:val="24"/>
                <w:szCs w:val="24"/>
              </w:rPr>
            </w:pPr>
          </w:p>
        </w:tc>
      </w:tr>
      <w:tr w:rsidR="005104AC">
        <w:tc>
          <w:tcPr>
            <w:tcW w:w="9854" w:type="dxa"/>
          </w:tcPr>
          <w:p w:rsidR="005104AC" w:rsidRDefault="005104AC">
            <w:pPr>
              <w:widowControl w:val="0"/>
              <w:pBdr>
                <w:top w:val="nil"/>
                <w:left w:val="nil"/>
                <w:bottom w:val="nil"/>
                <w:right w:val="nil"/>
                <w:between w:val="nil"/>
              </w:pBdr>
              <w:spacing w:after="0" w:line="360" w:lineRule="auto"/>
              <w:rPr>
                <w:rFonts w:ascii="Arial" w:eastAsia="Arial" w:hAnsi="Arial" w:cs="Arial"/>
                <w:sz w:val="24"/>
                <w:szCs w:val="24"/>
              </w:rPr>
            </w:pPr>
          </w:p>
          <w:tbl>
            <w:tblPr>
              <w:tblStyle w:val="afa"/>
              <w:tblW w:w="9638" w:type="dxa"/>
              <w:tblLayout w:type="fixed"/>
              <w:tblLook w:val="0000" w:firstRow="0" w:lastRow="0" w:firstColumn="0" w:lastColumn="0" w:noHBand="0" w:noVBand="0"/>
            </w:tblPr>
            <w:tblGrid>
              <w:gridCol w:w="1683"/>
              <w:gridCol w:w="292"/>
              <w:gridCol w:w="7663"/>
            </w:tblGrid>
            <w:tr w:rsidR="005104AC">
              <w:tc>
                <w:tcPr>
                  <w:tcW w:w="168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Tandatangan</w:t>
                  </w:r>
                </w:p>
              </w:tc>
              <w:tc>
                <w:tcPr>
                  <w:tcW w:w="292"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tc>
              <w:tc>
                <w:tcPr>
                  <w:tcW w:w="766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p w:rsidR="005104AC" w:rsidRDefault="005104AC">
                  <w:pPr>
                    <w:spacing w:before="60" w:after="60" w:line="360" w:lineRule="auto"/>
                    <w:jc w:val="both"/>
                    <w:rPr>
                      <w:rFonts w:ascii="Arial" w:eastAsia="Arial" w:hAnsi="Arial" w:cs="Arial"/>
                      <w:sz w:val="24"/>
                      <w:szCs w:val="24"/>
                    </w:rPr>
                  </w:pPr>
                </w:p>
              </w:tc>
            </w:tr>
            <w:tr w:rsidR="005104AC">
              <w:tc>
                <w:tcPr>
                  <w:tcW w:w="168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Nama</w:t>
                  </w:r>
                </w:p>
              </w:tc>
              <w:tc>
                <w:tcPr>
                  <w:tcW w:w="292"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tc>
              <w:tc>
                <w:tcPr>
                  <w:tcW w:w="766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p w:rsidR="005104AC" w:rsidRDefault="005104AC">
                  <w:pPr>
                    <w:spacing w:before="60" w:after="60" w:line="360" w:lineRule="auto"/>
                    <w:jc w:val="both"/>
                    <w:rPr>
                      <w:rFonts w:ascii="Arial" w:eastAsia="Arial" w:hAnsi="Arial" w:cs="Arial"/>
                      <w:sz w:val="24"/>
                      <w:szCs w:val="24"/>
                    </w:rPr>
                  </w:pPr>
                </w:p>
              </w:tc>
            </w:tr>
            <w:tr w:rsidR="005104AC">
              <w:tc>
                <w:tcPr>
                  <w:tcW w:w="168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Jawatan</w:t>
                  </w:r>
                </w:p>
              </w:tc>
              <w:tc>
                <w:tcPr>
                  <w:tcW w:w="292"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tc>
              <w:tc>
                <w:tcPr>
                  <w:tcW w:w="766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p w:rsidR="005104AC" w:rsidRDefault="005104AC">
                  <w:pPr>
                    <w:spacing w:before="60" w:after="60" w:line="360" w:lineRule="auto"/>
                    <w:jc w:val="both"/>
                    <w:rPr>
                      <w:rFonts w:ascii="Arial" w:eastAsia="Arial" w:hAnsi="Arial" w:cs="Arial"/>
                      <w:sz w:val="24"/>
                      <w:szCs w:val="24"/>
                    </w:rPr>
                  </w:pPr>
                </w:p>
              </w:tc>
            </w:tr>
            <w:tr w:rsidR="005104AC">
              <w:trPr>
                <w:trHeight w:val="1052"/>
              </w:trPr>
              <w:tc>
                <w:tcPr>
                  <w:tcW w:w="168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Tarikh</w:t>
                  </w:r>
                </w:p>
              </w:tc>
              <w:tc>
                <w:tcPr>
                  <w:tcW w:w="292"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tc>
              <w:tc>
                <w:tcPr>
                  <w:tcW w:w="7663" w:type="dxa"/>
                </w:tcPr>
                <w:p w:rsidR="005104AC" w:rsidRDefault="00561724">
                  <w:pPr>
                    <w:spacing w:before="60" w:after="60" w:line="360" w:lineRule="auto"/>
                    <w:jc w:val="both"/>
                    <w:rPr>
                      <w:rFonts w:ascii="Arial" w:eastAsia="Arial" w:hAnsi="Arial" w:cs="Arial"/>
                      <w:sz w:val="24"/>
                      <w:szCs w:val="24"/>
                    </w:rPr>
                  </w:pPr>
                  <w:r>
                    <w:rPr>
                      <w:rFonts w:ascii="Arial" w:eastAsia="Arial" w:hAnsi="Arial" w:cs="Arial"/>
                      <w:sz w:val="24"/>
                      <w:szCs w:val="24"/>
                    </w:rPr>
                    <w:t>.....................................................................................</w:t>
                  </w:r>
                </w:p>
                <w:p w:rsidR="005104AC" w:rsidRDefault="005104AC">
                  <w:pPr>
                    <w:spacing w:before="60" w:after="60" w:line="360" w:lineRule="auto"/>
                    <w:jc w:val="both"/>
                    <w:rPr>
                      <w:rFonts w:ascii="Arial" w:eastAsia="Arial" w:hAnsi="Arial" w:cs="Arial"/>
                      <w:sz w:val="24"/>
                      <w:szCs w:val="24"/>
                    </w:rPr>
                  </w:pPr>
                </w:p>
              </w:tc>
            </w:tr>
          </w:tbl>
          <w:p w:rsidR="005104AC" w:rsidRDefault="005104AC">
            <w:pPr>
              <w:spacing w:before="60" w:after="60" w:line="360" w:lineRule="auto"/>
              <w:jc w:val="both"/>
              <w:rPr>
                <w:rFonts w:ascii="Arial" w:eastAsia="Arial" w:hAnsi="Arial" w:cs="Arial"/>
                <w:sz w:val="24"/>
                <w:szCs w:val="24"/>
              </w:rPr>
            </w:pPr>
          </w:p>
        </w:tc>
      </w:tr>
    </w:tbl>
    <w:p w:rsidR="005104AC" w:rsidRDefault="005104AC">
      <w:pPr>
        <w:spacing w:line="360" w:lineRule="auto"/>
        <w:rPr>
          <w:rFonts w:ascii="Arial" w:eastAsia="Arial" w:hAnsi="Arial" w:cs="Arial"/>
          <w:sz w:val="24"/>
          <w:szCs w:val="24"/>
        </w:rPr>
      </w:pPr>
    </w:p>
    <w:p w:rsidR="005104AC" w:rsidRDefault="005104AC">
      <w:pPr>
        <w:spacing w:line="360" w:lineRule="auto"/>
      </w:pPr>
    </w:p>
    <w:p w:rsidR="002209BC" w:rsidRDefault="002209BC">
      <w:pPr>
        <w:spacing w:line="360" w:lineRule="auto"/>
      </w:pPr>
    </w:p>
    <w:p w:rsidR="002209BC" w:rsidRDefault="002209BC">
      <w:pPr>
        <w:spacing w:line="360" w:lineRule="auto"/>
      </w:pPr>
    </w:p>
    <w:p w:rsidR="002209BC" w:rsidRDefault="002209BC">
      <w:pPr>
        <w:spacing w:line="360" w:lineRule="auto"/>
      </w:pPr>
    </w:p>
    <w:p w:rsidR="002209BC" w:rsidRDefault="002209BC">
      <w:pPr>
        <w:spacing w:line="360" w:lineRule="auto"/>
      </w:pPr>
    </w:p>
    <w:p w:rsidR="002209BC" w:rsidRDefault="002209BC">
      <w:pPr>
        <w:spacing w:line="360" w:lineRule="auto"/>
      </w:pPr>
    </w:p>
    <w:p w:rsidR="00EC3FE5" w:rsidRDefault="00EC3FE5">
      <w:pPr>
        <w:spacing w:line="360" w:lineRule="auto"/>
      </w:pPr>
    </w:p>
    <w:p w:rsidR="00EC3FE5" w:rsidRDefault="00EC3FE5">
      <w:pPr>
        <w:spacing w:line="360" w:lineRule="auto"/>
      </w:pPr>
    </w:p>
    <w:p w:rsidR="00EC3FE5" w:rsidRDefault="00EC3FE5">
      <w:pPr>
        <w:spacing w:line="360" w:lineRule="auto"/>
      </w:pPr>
    </w:p>
    <w:p w:rsidR="00EC3FE5" w:rsidRDefault="00EC3FE5">
      <w:pPr>
        <w:spacing w:line="360" w:lineRule="auto"/>
      </w:pPr>
    </w:p>
    <w:p w:rsidR="00EC3FE5" w:rsidRDefault="00EC3FE5">
      <w:pPr>
        <w:spacing w:line="360" w:lineRule="auto"/>
      </w:pPr>
    </w:p>
    <w:p w:rsidR="00E63476" w:rsidRDefault="00E63476">
      <w:pPr>
        <w:spacing w:line="360" w:lineRule="auto"/>
      </w:pPr>
      <w:r w:rsidRPr="00E63476">
        <w:rPr>
          <w:rFonts w:ascii="Times New Roman" w:eastAsia="Times New Roman" w:hAnsi="Times New Roman" w:cs="Times New Roman"/>
          <w:noProof/>
          <w:sz w:val="24"/>
          <w:szCs w:val="24"/>
          <w:lang w:val="en-GB"/>
        </w:rPr>
        <w:lastRenderedPageBreak/>
        <mc:AlternateContent>
          <mc:Choice Requires="wps">
            <w:drawing>
              <wp:anchor distT="45720" distB="45720" distL="114300" distR="114300" simplePos="0" relativeHeight="251663360" behindDoc="0" locked="0" layoutInCell="1" hidden="0" allowOverlap="1" wp14:anchorId="43795F49" wp14:editId="22494199">
                <wp:simplePos x="0" y="0"/>
                <wp:positionH relativeFrom="column">
                  <wp:posOffset>4635500</wp:posOffset>
                </wp:positionH>
                <wp:positionV relativeFrom="paragraph">
                  <wp:posOffset>8890</wp:posOffset>
                </wp:positionV>
                <wp:extent cx="1548765" cy="3810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548765" cy="381000"/>
                        </a:xfrm>
                        <a:prstGeom prst="rect">
                          <a:avLst/>
                        </a:prstGeom>
                        <a:noFill/>
                        <a:ln>
                          <a:noFill/>
                        </a:ln>
                      </wps:spPr>
                      <wps:txbx>
                        <w:txbxContent>
                          <w:p w:rsidR="00F94236" w:rsidRDefault="00F94236" w:rsidP="00E63476">
                            <w:pPr>
                              <w:jc w:val="right"/>
                              <w:textDirection w:val="btLr"/>
                            </w:pPr>
                            <w:r>
                              <w:rPr>
                                <w:rFonts w:ascii="Arial" w:eastAsia="Arial" w:hAnsi="Arial" w:cs="Arial"/>
                                <w:b/>
                                <w:color w:val="000000"/>
                                <w:sz w:val="28"/>
                              </w:rPr>
                              <w:t>Appendix I</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43795F49" id="Rectangle 1" o:spid="_x0000_s1026" style="position:absolute;margin-left:365pt;margin-top:.7pt;width:121.95pt;height:3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" filled="f" stroked="f">
                <v:textbox inset="2.53958mm,2.53958mm,2.53958mm,2.53958mm">
                  <w:txbxContent>
                    <w:p w:rsidR="00F94236" w:rsidRDefault="00F94236" w:rsidP="00E63476">
                      <w:pPr>
                        <w:jc w:val="right"/>
                        <w:textDirection w:val="btLr"/>
                      </w:pPr>
                      <w:r>
                        <w:rPr>
                          <w:rFonts w:ascii="Arial" w:eastAsia="Arial" w:hAnsi="Arial" w:cs="Arial"/>
                          <w:b/>
                          <w:color w:val="000000"/>
                          <w:sz w:val="28"/>
                        </w:rPr>
                        <w:t>Appendix I</w:t>
                      </w:r>
                    </w:p>
                  </w:txbxContent>
                </v:textbox>
                <w10:wrap type="square"/>
              </v:rect>
            </w:pict>
          </mc:Fallback>
        </mc:AlternateContent>
      </w:r>
    </w:p>
    <w:p w:rsidR="00E63476" w:rsidRPr="00E63476" w:rsidRDefault="00E63476" w:rsidP="00E63476">
      <w:pPr>
        <w:spacing w:line="360" w:lineRule="auto"/>
        <w:jc w:val="center"/>
        <w:rPr>
          <w:b/>
          <w:sz w:val="28"/>
          <w:szCs w:val="28"/>
          <w:u w:val="single"/>
        </w:rPr>
      </w:pPr>
      <w:r w:rsidRPr="00E63476">
        <w:rPr>
          <w:b/>
          <w:sz w:val="28"/>
          <w:szCs w:val="28"/>
          <w:u w:val="single"/>
        </w:rPr>
        <w:t>LAYOUT PLAN</w:t>
      </w: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E63476" w:rsidRDefault="00E63476">
      <w:pPr>
        <w:spacing w:line="360" w:lineRule="auto"/>
      </w:pPr>
    </w:p>
    <w:p w:rsidR="002209BC" w:rsidRDefault="002209BC">
      <w:pPr>
        <w:spacing w:line="360" w:lineRule="auto"/>
      </w:pPr>
      <w:r w:rsidRPr="002209BC">
        <w:rPr>
          <w:rFonts w:ascii="Times New Roman" w:eastAsia="Times New Roman" w:hAnsi="Times New Roman" w:cs="Times New Roman"/>
          <w:noProof/>
          <w:sz w:val="24"/>
          <w:szCs w:val="24"/>
          <w:lang w:val="en-GB"/>
        </w:rPr>
        <w:lastRenderedPageBreak/>
        <mc:AlternateContent>
          <mc:Choice Requires="wps">
            <w:drawing>
              <wp:anchor distT="45720" distB="45720" distL="114300" distR="114300" simplePos="0" relativeHeight="251661312" behindDoc="0" locked="0" layoutInCell="1" hidden="0" allowOverlap="1" wp14:anchorId="76F7C282" wp14:editId="19EDFB93">
                <wp:simplePos x="0" y="0"/>
                <wp:positionH relativeFrom="column">
                  <wp:posOffset>4800600</wp:posOffset>
                </wp:positionH>
                <wp:positionV relativeFrom="paragraph">
                  <wp:posOffset>1270</wp:posOffset>
                </wp:positionV>
                <wp:extent cx="1548765" cy="381000"/>
                <wp:effectExtent l="0" t="0" r="0" b="0"/>
                <wp:wrapSquare wrapText="bothSides" distT="45720" distB="45720" distL="114300" distR="114300"/>
                <wp:docPr id="256" name="Rectangle 256"/>
                <wp:cNvGraphicFramePr/>
                <a:graphic xmlns:a="http://schemas.openxmlformats.org/drawingml/2006/main">
                  <a:graphicData uri="http://schemas.microsoft.com/office/word/2010/wordprocessingShape">
                    <wps:wsp>
                      <wps:cNvSpPr/>
                      <wps:spPr>
                        <a:xfrm>
                          <a:off x="0" y="0"/>
                          <a:ext cx="1548765" cy="381000"/>
                        </a:xfrm>
                        <a:prstGeom prst="rect">
                          <a:avLst/>
                        </a:prstGeom>
                        <a:noFill/>
                        <a:ln>
                          <a:noFill/>
                        </a:ln>
                      </wps:spPr>
                      <wps:txbx>
                        <w:txbxContent>
                          <w:p w:rsidR="00F94236" w:rsidRDefault="00F94236" w:rsidP="002209BC">
                            <w:pPr>
                              <w:jc w:val="right"/>
                              <w:textDirection w:val="btLr"/>
                            </w:pPr>
                            <w:r>
                              <w:rPr>
                                <w:rFonts w:ascii="Arial" w:eastAsia="Arial" w:hAnsi="Arial" w:cs="Arial"/>
                                <w:b/>
                                <w:color w:val="000000"/>
                                <w:sz w:val="28"/>
                              </w:rPr>
                              <w:t>Appendix I/2</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76F7C282" id="Rectangle 256" o:spid="_x0000_s1027" style="position:absolute;margin-left:378pt;margin-top:.1pt;width:121.95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" filled="f" stroked="f">
                <v:textbox inset="2.53958mm,2.53958mm,2.53958mm,2.53958mm">
                  <w:txbxContent>
                    <w:p w:rsidR="00F94236" w:rsidRDefault="00F94236" w:rsidP="002209BC">
                      <w:pPr>
                        <w:jc w:val="right"/>
                        <w:textDirection w:val="btLr"/>
                      </w:pPr>
                      <w:r>
                        <w:rPr>
                          <w:rFonts w:ascii="Arial" w:eastAsia="Arial" w:hAnsi="Arial" w:cs="Arial"/>
                          <w:b/>
                          <w:color w:val="000000"/>
                          <w:sz w:val="28"/>
                        </w:rPr>
                        <w:t>Appendix I/2</w:t>
                      </w:r>
                    </w:p>
                  </w:txbxContent>
                </v:textbox>
                <w10:wrap type="square"/>
              </v:rect>
            </w:pict>
          </mc:Fallback>
        </mc:AlternateContent>
      </w:r>
      <w:r w:rsidRPr="002209BC">
        <w:rPr>
          <w:rFonts w:ascii="Times New Roman" w:eastAsia="Times New Roman" w:hAnsi="Times New Roman" w:cs="Times New Roman"/>
          <w:noProof/>
          <w:sz w:val="24"/>
          <w:szCs w:val="24"/>
          <w:lang w:val="en-GB"/>
        </w:rPr>
        <w:drawing>
          <wp:anchor distT="0" distB="0" distL="114300" distR="114300" simplePos="0" relativeHeight="251659264" behindDoc="0" locked="0" layoutInCell="1" hidden="0" allowOverlap="1" wp14:anchorId="17C936D0" wp14:editId="1D488AFA">
            <wp:simplePos x="0" y="0"/>
            <wp:positionH relativeFrom="column">
              <wp:posOffset>0</wp:posOffset>
            </wp:positionH>
            <wp:positionV relativeFrom="paragraph">
              <wp:posOffset>381000</wp:posOffset>
            </wp:positionV>
            <wp:extent cx="1335405" cy="676910"/>
            <wp:effectExtent l="0" t="0" r="0" b="0"/>
            <wp:wrapSquare wrapText="bothSides" distT="0" distB="0" distL="114300" distR="114300"/>
            <wp:docPr id="266" name="image3.jpg" descr="midalogo5vertical.jpg"/>
            <wp:cNvGraphicFramePr/>
            <a:graphic xmlns:a="http://schemas.openxmlformats.org/drawingml/2006/main">
              <a:graphicData uri="http://schemas.openxmlformats.org/drawingml/2006/picture">
                <pic:pic xmlns:pic="http://schemas.openxmlformats.org/drawingml/2006/picture">
                  <pic:nvPicPr>
                    <pic:cNvPr id="0" name="image3.jpg" descr="midalogo5vertical.jpg"/>
                    <pic:cNvPicPr preferRelativeResize="0"/>
                  </pic:nvPicPr>
                  <pic:blipFill>
                    <a:blip r:embed="rId11"/>
                    <a:srcRect/>
                    <a:stretch>
                      <a:fillRect/>
                    </a:stretch>
                  </pic:blipFill>
                  <pic:spPr>
                    <a:xfrm>
                      <a:off x="0" y="0"/>
                      <a:ext cx="1335405" cy="676910"/>
                    </a:xfrm>
                    <a:prstGeom prst="rect">
                      <a:avLst/>
                    </a:prstGeom>
                    <a:ln/>
                  </pic:spPr>
                </pic:pic>
              </a:graphicData>
            </a:graphic>
          </wp:anchor>
        </w:drawing>
      </w:r>
    </w:p>
    <w:p w:rsidR="002209BC" w:rsidRDefault="002209BC" w:rsidP="002209BC">
      <w:pPr>
        <w:spacing w:after="0" w:line="240" w:lineRule="auto"/>
        <w:rPr>
          <w:rFonts w:ascii="Arial" w:eastAsia="Arial" w:hAnsi="Arial" w:cs="Arial"/>
          <w:b/>
          <w:sz w:val="24"/>
          <w:szCs w:val="24"/>
          <w:lang w:val="en-GB"/>
        </w:rPr>
      </w:pPr>
    </w:p>
    <w:p w:rsidR="002209BC" w:rsidRDefault="002209BC" w:rsidP="002209BC">
      <w:pPr>
        <w:spacing w:after="0" w:line="240" w:lineRule="auto"/>
        <w:rPr>
          <w:rFonts w:ascii="Arial" w:eastAsia="Arial" w:hAnsi="Arial" w:cs="Arial"/>
          <w:b/>
          <w:sz w:val="24"/>
          <w:szCs w:val="24"/>
          <w:lang w:val="en-GB"/>
        </w:rPr>
      </w:pPr>
    </w:p>
    <w:p w:rsidR="002209BC" w:rsidRDefault="002209BC" w:rsidP="002209BC">
      <w:pPr>
        <w:spacing w:after="0" w:line="240" w:lineRule="auto"/>
        <w:rPr>
          <w:rFonts w:ascii="Arial" w:eastAsia="Arial" w:hAnsi="Arial" w:cs="Arial"/>
          <w:b/>
          <w:sz w:val="24"/>
          <w:szCs w:val="24"/>
          <w:lang w:val="en-GB"/>
        </w:rPr>
      </w:pPr>
    </w:p>
    <w:p w:rsidR="002209BC" w:rsidRDefault="002209BC" w:rsidP="002209BC">
      <w:pPr>
        <w:spacing w:after="0" w:line="240" w:lineRule="auto"/>
        <w:rPr>
          <w:rFonts w:ascii="Arial" w:eastAsia="Arial" w:hAnsi="Arial" w:cs="Arial"/>
          <w:b/>
          <w:sz w:val="24"/>
          <w:szCs w:val="24"/>
          <w:lang w:val="en-GB"/>
        </w:rPr>
      </w:pPr>
    </w:p>
    <w:p w:rsidR="002209BC" w:rsidRPr="002209BC" w:rsidRDefault="002209BC" w:rsidP="002209BC">
      <w:pPr>
        <w:spacing w:after="0" w:line="240" w:lineRule="auto"/>
        <w:rPr>
          <w:rFonts w:ascii="Arial" w:eastAsia="Arial" w:hAnsi="Arial" w:cs="Arial"/>
          <w:b/>
          <w:sz w:val="24"/>
          <w:szCs w:val="24"/>
          <w:lang w:val="en-GB"/>
        </w:rPr>
      </w:pPr>
      <w:r w:rsidRPr="002209BC">
        <w:rPr>
          <w:rFonts w:ascii="Arial" w:eastAsia="Arial" w:hAnsi="Arial" w:cs="Arial"/>
          <w:b/>
          <w:sz w:val="24"/>
          <w:szCs w:val="24"/>
          <w:lang w:val="en-GB"/>
        </w:rPr>
        <w:t xml:space="preserve">BRAND GUIDELINES </w:t>
      </w:r>
      <w:r w:rsidRPr="002209BC">
        <w:rPr>
          <w:rFonts w:ascii="Arial" w:eastAsia="Arial" w:hAnsi="Arial" w:cs="Arial"/>
          <w:sz w:val="20"/>
          <w:szCs w:val="20"/>
          <w:lang w:val="en-GB"/>
        </w:rPr>
        <w:t>(as at 11 November 2023)</w:t>
      </w:r>
    </w:p>
    <w:p w:rsidR="002209BC" w:rsidRPr="002209BC" w:rsidRDefault="002209BC" w:rsidP="002209BC">
      <w:pPr>
        <w:spacing w:after="0" w:line="240" w:lineRule="auto"/>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br/>
        <w:t xml:space="preserve">Malaysian Investment Development Authority (MIDA) logo is an important part of our organisation’s valuable intellectual property. Correct usage of MIDA’s logo is integral to developing and maintaining a consistent brand image and message about our organisation. The monogram and logotype that comprise our corporate logo have been carefully designed.  Do not redraw or alter the artwork in any way. Any authorised usage of MIDA logos must comply with MIDA's requirements. </w:t>
      </w:r>
    </w:p>
    <w:p w:rsidR="002209BC" w:rsidRPr="002209BC" w:rsidRDefault="002209BC" w:rsidP="002209BC">
      <w:pPr>
        <w:spacing w:after="0" w:line="240" w:lineRule="auto"/>
        <w:jc w:val="both"/>
        <w:rPr>
          <w:rFonts w:ascii="Arial Narrow" w:eastAsia="Arial Narrow" w:hAnsi="Arial Narrow" w:cs="Arial Narrow"/>
          <w:color w:val="000000"/>
          <w:sz w:val="24"/>
          <w:szCs w:val="24"/>
          <w:lang w:val="en-GB"/>
        </w:rPr>
      </w:pPr>
    </w:p>
    <w:p w:rsidR="002209BC" w:rsidRPr="002209BC" w:rsidRDefault="002209BC" w:rsidP="002209BC">
      <w:pPr>
        <w:spacing w:after="0" w:line="240" w:lineRule="auto"/>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Any use of MIDA's logo must be (a) truthful, fair, not misleading, and (b) comply with MIDA's requirements, which may be modified at any time at MIDA's sole discretion. Always use the logo in the manner intended by MIDA. Do not alter them in any way. Do not make puns out of them or portray them negatively.</w:t>
      </w:r>
    </w:p>
    <w:p w:rsidR="002209BC" w:rsidRPr="002209BC" w:rsidRDefault="002209BC" w:rsidP="002209BC">
      <w:pPr>
        <w:spacing w:after="0" w:line="240" w:lineRule="auto"/>
        <w:jc w:val="center"/>
        <w:rPr>
          <w:rFonts w:ascii="Arial Narrow" w:eastAsia="Arial Narrow" w:hAnsi="Arial Narrow" w:cs="Arial Narrow"/>
          <w:b/>
          <w:sz w:val="24"/>
          <w:szCs w:val="24"/>
          <w:u w:val="single"/>
          <w:lang w:val="en-GB"/>
        </w:rPr>
      </w:pPr>
      <w:r w:rsidRPr="002209BC">
        <w:rPr>
          <w:rFonts w:ascii="Arial Narrow" w:eastAsia="Arial Narrow" w:hAnsi="Arial Narrow" w:cs="Arial Narrow"/>
          <w:b/>
          <w:sz w:val="24"/>
          <w:szCs w:val="24"/>
          <w:u w:val="single"/>
          <w:lang w:val="en-GB"/>
        </w:rPr>
        <w:t xml:space="preserve"> </w:t>
      </w: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Vision</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Malaysia as the pre-eminent preferred investment destination.</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Mission</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We build dynamic and sustainable investment ecosystem.</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p>
    <w:p w:rsidR="002209BC" w:rsidRPr="002209BC" w:rsidRDefault="002209BC" w:rsidP="002209BC">
      <w:pPr>
        <w:spacing w:after="0" w:line="240" w:lineRule="auto"/>
        <w:jc w:val="center"/>
        <w:rPr>
          <w:rFonts w:ascii="Arial Narrow" w:eastAsia="Arial Narrow" w:hAnsi="Arial Narrow" w:cs="Arial Narrow"/>
          <w:b/>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The Master Logo</w:t>
      </w:r>
    </w:p>
    <w:p w:rsidR="002209BC" w:rsidRPr="002209BC" w:rsidRDefault="002209BC" w:rsidP="002209BC">
      <w:pPr>
        <w:pBdr>
          <w:top w:val="nil"/>
          <w:left w:val="nil"/>
          <w:bottom w:val="nil"/>
          <w:right w:val="nil"/>
          <w:between w:val="nil"/>
        </w:pBdr>
        <w:spacing w:after="0" w:line="240" w:lineRule="auto"/>
        <w:ind w:left="360"/>
        <w:jc w:val="center"/>
        <w:rPr>
          <w:rFonts w:ascii="Arial Narrow" w:eastAsia="Arial Narrow" w:hAnsi="Arial Narrow" w:cs="Arial Narrow"/>
          <w:color w:val="000000"/>
          <w:sz w:val="24"/>
          <w:szCs w:val="24"/>
          <w:lang w:val="en-GB"/>
        </w:rPr>
      </w:pPr>
      <w:r w:rsidRPr="002209BC">
        <w:rPr>
          <w:rFonts w:ascii="Arial Narrow" w:eastAsia="Arial Narrow" w:hAnsi="Arial Narrow" w:cs="Arial Narrow"/>
          <w:b/>
          <w:noProof/>
          <w:color w:val="000000"/>
          <w:sz w:val="24"/>
          <w:szCs w:val="24"/>
          <w:lang w:val="en-GB"/>
        </w:rPr>
        <w:drawing>
          <wp:inline distT="0" distB="0" distL="0" distR="0" wp14:anchorId="43769289" wp14:editId="36E0574E">
            <wp:extent cx="2317179" cy="856962"/>
            <wp:effectExtent l="0" t="0" r="0" b="0"/>
            <wp:docPr id="2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317179" cy="856962"/>
                    </a:xfrm>
                    <a:prstGeom prst="rect">
                      <a:avLst/>
                    </a:prstGeom>
                    <a:ln/>
                  </pic:spPr>
                </pic:pic>
              </a:graphicData>
            </a:graphic>
          </wp:inline>
        </w:drawing>
      </w:r>
    </w:p>
    <w:p w:rsidR="002209BC" w:rsidRPr="002209BC" w:rsidRDefault="002209BC" w:rsidP="002209BC">
      <w:pPr>
        <w:spacing w:after="0" w:line="240" w:lineRule="auto"/>
        <w:jc w:val="center"/>
        <w:rPr>
          <w:rFonts w:ascii="Arial Narrow" w:eastAsia="Arial Narrow" w:hAnsi="Arial Narrow" w:cs="Arial Narrow"/>
          <w:b/>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Logo Rationale</w:t>
      </w:r>
    </w:p>
    <w:p w:rsidR="002209BC" w:rsidRPr="002209BC" w:rsidRDefault="002209BC" w:rsidP="002209BC">
      <w:pPr>
        <w:spacing w:after="0" w:line="240" w:lineRule="auto"/>
        <w:rPr>
          <w:rFonts w:ascii="Arial Narrow" w:eastAsia="Arial Narrow" w:hAnsi="Arial Narrow" w:cs="Arial Narrow"/>
          <w:b/>
          <w:sz w:val="24"/>
          <w:szCs w:val="24"/>
          <w:lang w:val="en-GB"/>
        </w:rPr>
      </w:pPr>
    </w:p>
    <w:tbl>
      <w:tblPr>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35"/>
        <w:gridCol w:w="4671"/>
      </w:tblGrid>
      <w:tr w:rsidR="002209BC" w:rsidRPr="002209BC" w:rsidTr="00F94236">
        <w:tc>
          <w:tcPr>
            <w:tcW w:w="4135" w:type="dxa"/>
            <w:vAlign w:val="center"/>
          </w:tcPr>
          <w:p w:rsidR="002209BC" w:rsidRPr="002209BC" w:rsidRDefault="002209BC" w:rsidP="002209BC">
            <w:pPr>
              <w:spacing w:after="0" w:line="240" w:lineRule="auto"/>
              <w:rPr>
                <w:rFonts w:ascii="Arial Narrow" w:eastAsia="Arial Narrow" w:hAnsi="Arial Narrow" w:cs="Arial Narrow"/>
                <w:b/>
                <w:sz w:val="24"/>
                <w:szCs w:val="24"/>
                <w:lang w:val="en-GB"/>
              </w:rPr>
            </w:pPr>
            <w:r w:rsidRPr="002209BC">
              <w:rPr>
                <w:rFonts w:ascii="Arial Narrow" w:eastAsia="Arial Narrow" w:hAnsi="Arial Narrow" w:cs="Arial Narrow"/>
                <w:b/>
                <w:noProof/>
                <w:sz w:val="24"/>
                <w:szCs w:val="24"/>
                <w:lang w:val="en-GB"/>
              </w:rPr>
              <w:drawing>
                <wp:inline distT="0" distB="0" distL="0" distR="0" wp14:anchorId="57821464" wp14:editId="34551DFD">
                  <wp:extent cx="2447925" cy="980367"/>
                  <wp:effectExtent l="0" t="0" r="0" b="0"/>
                  <wp:docPr id="2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447925" cy="980367"/>
                          </a:xfrm>
                          <a:prstGeom prst="rect">
                            <a:avLst/>
                          </a:prstGeom>
                          <a:ln/>
                        </pic:spPr>
                      </pic:pic>
                    </a:graphicData>
                  </a:graphic>
                </wp:inline>
              </w:drawing>
            </w:r>
          </w:p>
        </w:tc>
        <w:tc>
          <w:tcPr>
            <w:tcW w:w="4671" w:type="dxa"/>
          </w:tcPr>
          <w:p w:rsidR="002209BC" w:rsidRPr="002209BC" w:rsidRDefault="002209BC" w:rsidP="002209BC">
            <w:pPr>
              <w:spacing w:after="0" w:line="240" w:lineRule="auto"/>
              <w:rPr>
                <w:rFonts w:ascii="Arial Narrow" w:eastAsia="Arial Narrow" w:hAnsi="Arial Narrow" w:cs="Arial Narrow"/>
                <w:b/>
                <w:sz w:val="24"/>
                <w:szCs w:val="24"/>
                <w:lang w:val="en-GB"/>
              </w:rPr>
            </w:pPr>
            <w:r w:rsidRPr="002209BC">
              <w:rPr>
                <w:rFonts w:ascii="Arial Narrow" w:eastAsia="Arial Narrow" w:hAnsi="Arial Narrow" w:cs="Arial Narrow"/>
                <w:b/>
                <w:noProof/>
                <w:sz w:val="24"/>
                <w:szCs w:val="24"/>
                <w:lang w:val="en-GB"/>
              </w:rPr>
              <w:drawing>
                <wp:inline distT="0" distB="0" distL="0" distR="0" wp14:anchorId="406C4EB3" wp14:editId="1613F010">
                  <wp:extent cx="2650058" cy="1383026"/>
                  <wp:effectExtent l="0" t="0" r="0" b="0"/>
                  <wp:docPr id="2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50058" cy="1383026"/>
                          </a:xfrm>
                          <a:prstGeom prst="rect">
                            <a:avLst/>
                          </a:prstGeom>
                          <a:ln/>
                        </pic:spPr>
                      </pic:pic>
                    </a:graphicData>
                  </a:graphic>
                </wp:inline>
              </w:drawing>
            </w:r>
          </w:p>
        </w:tc>
      </w:tr>
    </w:tbl>
    <w:p w:rsidR="002209BC" w:rsidRPr="002209BC" w:rsidRDefault="002209BC" w:rsidP="002A7FEB">
      <w:pPr>
        <w:numPr>
          <w:ilvl w:val="0"/>
          <w:numId w:val="30"/>
        </w:numPr>
        <w:pBdr>
          <w:top w:val="nil"/>
          <w:left w:val="nil"/>
          <w:bottom w:val="nil"/>
          <w:right w:val="nil"/>
          <w:between w:val="nil"/>
        </w:pBdr>
        <w:spacing w:after="0" w:line="240" w:lineRule="auto"/>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Master Logo Elements</w:t>
      </w:r>
    </w:p>
    <w:tbl>
      <w:tblPr>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105"/>
        <w:gridCol w:w="4701"/>
      </w:tblGrid>
      <w:tr w:rsidR="002209BC" w:rsidRPr="002209BC" w:rsidTr="00F94236">
        <w:tc>
          <w:tcPr>
            <w:tcW w:w="4105" w:type="dxa"/>
            <w:vAlign w:val="center"/>
          </w:tcPr>
          <w:p w:rsidR="002209BC" w:rsidRPr="002209BC" w:rsidRDefault="002209BC" w:rsidP="002209BC">
            <w:pPr>
              <w:spacing w:after="0" w:line="240" w:lineRule="auto"/>
              <w:rPr>
                <w:rFonts w:ascii="Arial Narrow" w:eastAsia="Arial Narrow" w:hAnsi="Arial Narrow" w:cs="Arial Narrow"/>
                <w:b/>
                <w:sz w:val="24"/>
                <w:szCs w:val="24"/>
                <w:lang w:val="en-GB"/>
              </w:rPr>
            </w:pPr>
            <w:r w:rsidRPr="002209BC">
              <w:rPr>
                <w:rFonts w:ascii="Arial Narrow" w:eastAsia="Arial Narrow" w:hAnsi="Arial Narrow" w:cs="Arial Narrow"/>
                <w:b/>
                <w:noProof/>
                <w:sz w:val="24"/>
                <w:szCs w:val="24"/>
                <w:lang w:val="en-GB"/>
              </w:rPr>
              <w:lastRenderedPageBreak/>
              <w:drawing>
                <wp:inline distT="0" distB="0" distL="0" distR="0" wp14:anchorId="15ED50C9" wp14:editId="4C40E09F">
                  <wp:extent cx="2406355" cy="963719"/>
                  <wp:effectExtent l="0" t="0" r="0" b="0"/>
                  <wp:docPr id="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406355" cy="963719"/>
                          </a:xfrm>
                          <a:prstGeom prst="rect">
                            <a:avLst/>
                          </a:prstGeom>
                          <a:ln/>
                        </pic:spPr>
                      </pic:pic>
                    </a:graphicData>
                  </a:graphic>
                </wp:inline>
              </w:drawing>
            </w:r>
          </w:p>
        </w:tc>
        <w:tc>
          <w:tcPr>
            <w:tcW w:w="4701" w:type="dxa"/>
          </w:tcPr>
          <w:p w:rsidR="002209BC" w:rsidRPr="002209BC" w:rsidRDefault="002209BC" w:rsidP="002209BC">
            <w:pPr>
              <w:spacing w:after="0" w:line="240" w:lineRule="auto"/>
              <w:rPr>
                <w:rFonts w:ascii="Arial Narrow" w:eastAsia="Arial Narrow" w:hAnsi="Arial Narrow" w:cs="Arial Narrow"/>
                <w:b/>
                <w:sz w:val="24"/>
                <w:szCs w:val="24"/>
                <w:lang w:val="en-GB"/>
              </w:rPr>
            </w:pPr>
            <w:r w:rsidRPr="002209BC">
              <w:rPr>
                <w:rFonts w:ascii="Arial Narrow" w:eastAsia="Arial Narrow" w:hAnsi="Arial Narrow" w:cs="Arial Narrow"/>
                <w:b/>
                <w:noProof/>
                <w:sz w:val="24"/>
                <w:szCs w:val="24"/>
                <w:lang w:val="en-GB"/>
              </w:rPr>
              <w:drawing>
                <wp:inline distT="0" distB="0" distL="0" distR="0" wp14:anchorId="6FF6170A" wp14:editId="4EDECE52">
                  <wp:extent cx="2502116" cy="1685636"/>
                  <wp:effectExtent l="0" t="0" r="0" b="0"/>
                  <wp:docPr id="26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2502116" cy="1685636"/>
                          </a:xfrm>
                          <a:prstGeom prst="rect">
                            <a:avLst/>
                          </a:prstGeom>
                          <a:ln/>
                        </pic:spPr>
                      </pic:pic>
                    </a:graphicData>
                  </a:graphic>
                </wp:inline>
              </w:drawing>
            </w:r>
          </w:p>
        </w:tc>
      </w:tr>
    </w:tbl>
    <w:p w:rsidR="002209BC" w:rsidRPr="002209BC" w:rsidRDefault="002209BC" w:rsidP="002209BC">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lang w:val="en-GB"/>
        </w:rPr>
      </w:pPr>
    </w:p>
    <w:p w:rsidR="002209BC" w:rsidRPr="002209BC" w:rsidRDefault="002209BC" w:rsidP="002209BC">
      <w:pPr>
        <w:spacing w:after="0" w:line="240" w:lineRule="auto"/>
        <w:rPr>
          <w:rFonts w:ascii="Arial Narrow" w:eastAsia="Arial Narrow" w:hAnsi="Arial Narrow" w:cs="Arial Narrow"/>
          <w:b/>
          <w:i/>
          <w:sz w:val="24"/>
          <w:szCs w:val="24"/>
          <w:lang w:val="en-GB"/>
        </w:rPr>
      </w:pPr>
      <w:r w:rsidRPr="002209BC">
        <w:rPr>
          <w:rFonts w:ascii="Arial Narrow" w:eastAsia="Arial Narrow" w:hAnsi="Arial Narrow" w:cs="Arial Narrow"/>
          <w:b/>
          <w:i/>
          <w:sz w:val="24"/>
          <w:szCs w:val="24"/>
          <w:lang w:val="en-GB"/>
        </w:rPr>
        <w:t xml:space="preserve"> </w:t>
      </w: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Colour Code (Red: Pantone 1797</w:t>
      </w:r>
      <w:proofErr w:type="gramStart"/>
      <w:r w:rsidRPr="002209BC">
        <w:rPr>
          <w:rFonts w:ascii="Arial Narrow" w:eastAsia="Arial Narrow" w:hAnsi="Arial Narrow" w:cs="Arial Narrow"/>
          <w:b/>
          <w:color w:val="000000"/>
          <w:sz w:val="24"/>
          <w:szCs w:val="24"/>
          <w:lang w:val="en-GB"/>
        </w:rPr>
        <w:t>U ;</w:t>
      </w:r>
      <w:proofErr w:type="gramEnd"/>
      <w:r w:rsidRPr="002209BC">
        <w:rPr>
          <w:rFonts w:ascii="Arial Narrow" w:eastAsia="Arial Narrow" w:hAnsi="Arial Narrow" w:cs="Arial Narrow"/>
          <w:b/>
          <w:color w:val="000000"/>
          <w:sz w:val="24"/>
          <w:szCs w:val="24"/>
          <w:lang w:val="en-GB"/>
        </w:rPr>
        <w:t xml:space="preserve"> Grey: Pantone Cool Grey 11U)</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tbl>
      <w:tblPr>
        <w:tblW w:w="8842"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50"/>
        <w:gridCol w:w="3892"/>
      </w:tblGrid>
      <w:tr w:rsidR="002209BC" w:rsidRPr="002209BC" w:rsidTr="00F94236">
        <w:tc>
          <w:tcPr>
            <w:tcW w:w="4950" w:type="dxa"/>
          </w:tcPr>
          <w:p w:rsidR="002209BC" w:rsidRPr="002209BC" w:rsidRDefault="002209BC" w:rsidP="002209BC">
            <w:pPr>
              <w:spacing w:after="0" w:line="240" w:lineRule="auto"/>
              <w:jc w:val="both"/>
              <w:rPr>
                <w:rFonts w:ascii="Arial Narrow" w:eastAsia="Arial Narrow" w:hAnsi="Arial Narrow" w:cs="Arial Narrow"/>
                <w:b/>
                <w:i/>
                <w:sz w:val="24"/>
                <w:szCs w:val="24"/>
                <w:lang w:val="en-GB"/>
              </w:rPr>
            </w:pPr>
            <w:r w:rsidRPr="002209BC">
              <w:rPr>
                <w:rFonts w:ascii="Arial Narrow" w:eastAsia="Arial Narrow" w:hAnsi="Arial Narrow" w:cs="Arial Narrow"/>
                <w:b/>
                <w:i/>
                <w:noProof/>
                <w:sz w:val="24"/>
                <w:szCs w:val="24"/>
                <w:lang w:val="en-GB"/>
              </w:rPr>
              <w:drawing>
                <wp:inline distT="0" distB="0" distL="0" distR="0" wp14:anchorId="549E0B03" wp14:editId="4E194928">
                  <wp:extent cx="2980158" cy="1996324"/>
                  <wp:effectExtent l="0" t="0" r="0" b="0"/>
                  <wp:docPr id="26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2980158" cy="1996324"/>
                          </a:xfrm>
                          <a:prstGeom prst="rect">
                            <a:avLst/>
                          </a:prstGeom>
                          <a:ln/>
                        </pic:spPr>
                      </pic:pic>
                    </a:graphicData>
                  </a:graphic>
                </wp:inline>
              </w:drawing>
            </w:r>
          </w:p>
        </w:tc>
        <w:tc>
          <w:tcPr>
            <w:tcW w:w="3892" w:type="dxa"/>
          </w:tcPr>
          <w:p w:rsidR="002209BC" w:rsidRPr="002209BC" w:rsidRDefault="002209BC" w:rsidP="002209BC">
            <w:pPr>
              <w:spacing w:after="0" w:line="240" w:lineRule="auto"/>
              <w:jc w:val="both"/>
              <w:rPr>
                <w:rFonts w:ascii="Arial Narrow" w:eastAsia="Arial Narrow" w:hAnsi="Arial Narrow" w:cs="Arial Narrow"/>
                <w:b/>
                <w:i/>
                <w:sz w:val="24"/>
                <w:szCs w:val="24"/>
                <w:lang w:val="en-GB"/>
              </w:rPr>
            </w:pPr>
            <w:r w:rsidRPr="002209BC">
              <w:rPr>
                <w:rFonts w:ascii="Arial Narrow" w:eastAsia="Arial Narrow" w:hAnsi="Arial Narrow" w:cs="Arial Narrow"/>
                <w:b/>
                <w:i/>
                <w:noProof/>
                <w:sz w:val="24"/>
                <w:szCs w:val="24"/>
                <w:lang w:val="en-GB"/>
              </w:rPr>
              <w:drawing>
                <wp:inline distT="0" distB="0" distL="0" distR="0" wp14:anchorId="3B185FEB" wp14:editId="312492CA">
                  <wp:extent cx="2522393" cy="2762250"/>
                  <wp:effectExtent l="0" t="0" r="0" b="0"/>
                  <wp:docPr id="2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522393" cy="2762250"/>
                          </a:xfrm>
                          <a:prstGeom prst="rect">
                            <a:avLst/>
                          </a:prstGeom>
                          <a:ln/>
                        </pic:spPr>
                      </pic:pic>
                    </a:graphicData>
                  </a:graphic>
                </wp:inline>
              </w:drawing>
            </w:r>
          </w:p>
        </w:tc>
      </w:tr>
    </w:tbl>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Minimum Clear Space</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tbl>
      <w:tblPr>
        <w:tblW w:w="8806"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4901"/>
        <w:gridCol w:w="3905"/>
      </w:tblGrid>
      <w:tr w:rsidR="002209BC" w:rsidRPr="002209BC" w:rsidTr="00F94236">
        <w:tc>
          <w:tcPr>
            <w:tcW w:w="4901" w:type="dxa"/>
          </w:tcPr>
          <w:p w:rsidR="002209BC" w:rsidRPr="002209BC" w:rsidRDefault="002209BC" w:rsidP="002209BC">
            <w:pPr>
              <w:spacing w:after="0" w:line="240" w:lineRule="auto"/>
              <w:rPr>
                <w:rFonts w:ascii="Arial Narrow" w:eastAsia="Arial Narrow" w:hAnsi="Arial Narrow" w:cs="Arial Narrow"/>
                <w:b/>
                <w:i/>
                <w:sz w:val="24"/>
                <w:szCs w:val="24"/>
                <w:lang w:val="en-GB"/>
              </w:rPr>
            </w:pPr>
            <w:r w:rsidRPr="002209BC">
              <w:rPr>
                <w:rFonts w:ascii="Arial Narrow" w:eastAsia="Arial Narrow" w:hAnsi="Arial Narrow" w:cs="Arial Narrow"/>
                <w:b/>
                <w:i/>
                <w:noProof/>
                <w:sz w:val="24"/>
                <w:szCs w:val="24"/>
                <w:lang w:val="en-GB"/>
              </w:rPr>
              <w:drawing>
                <wp:inline distT="0" distB="0" distL="0" distR="0" wp14:anchorId="63200FBF" wp14:editId="6008ED59">
                  <wp:extent cx="3144889" cy="1404735"/>
                  <wp:effectExtent l="0" t="0" r="0" b="0"/>
                  <wp:docPr id="26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3144889" cy="1404735"/>
                          </a:xfrm>
                          <a:prstGeom prst="rect">
                            <a:avLst/>
                          </a:prstGeom>
                          <a:ln/>
                        </pic:spPr>
                      </pic:pic>
                    </a:graphicData>
                  </a:graphic>
                </wp:inline>
              </w:drawing>
            </w:r>
          </w:p>
        </w:tc>
        <w:tc>
          <w:tcPr>
            <w:tcW w:w="3905" w:type="dxa"/>
          </w:tcPr>
          <w:p w:rsidR="002209BC" w:rsidRPr="002209BC" w:rsidRDefault="002209BC" w:rsidP="002209BC">
            <w:pPr>
              <w:spacing w:after="0" w:line="240" w:lineRule="auto"/>
              <w:jc w:val="both"/>
              <w:rPr>
                <w:rFonts w:ascii="Arial Narrow" w:eastAsia="Arial Narrow" w:hAnsi="Arial Narrow" w:cs="Arial Narrow"/>
                <w:b/>
                <w:i/>
                <w:sz w:val="24"/>
                <w:szCs w:val="24"/>
                <w:lang w:val="en-GB"/>
              </w:rPr>
            </w:pPr>
            <w:r w:rsidRPr="002209BC">
              <w:rPr>
                <w:rFonts w:ascii="Arial Narrow" w:eastAsia="Arial Narrow" w:hAnsi="Arial Narrow" w:cs="Arial Narrow"/>
                <w:b/>
                <w:i/>
                <w:noProof/>
                <w:sz w:val="24"/>
                <w:szCs w:val="24"/>
                <w:lang w:val="en-GB"/>
              </w:rPr>
              <w:drawing>
                <wp:inline distT="0" distB="0" distL="0" distR="0" wp14:anchorId="51865CCD" wp14:editId="2AA30CC6">
                  <wp:extent cx="2463800" cy="1936115"/>
                  <wp:effectExtent l="0" t="0" r="0" b="0"/>
                  <wp:docPr id="2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2463800" cy="1936115"/>
                          </a:xfrm>
                          <a:prstGeom prst="rect">
                            <a:avLst/>
                          </a:prstGeom>
                          <a:ln/>
                        </pic:spPr>
                      </pic:pic>
                    </a:graphicData>
                  </a:graphic>
                </wp:inline>
              </w:drawing>
            </w:r>
          </w:p>
        </w:tc>
      </w:tr>
    </w:tbl>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Display Treatment</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lang w:val="en-GB"/>
        </w:rPr>
      </w:pPr>
      <w:r w:rsidRPr="002209BC">
        <w:rPr>
          <w:rFonts w:ascii="Arial Narrow" w:eastAsia="Arial Narrow" w:hAnsi="Arial Narrow" w:cs="Arial Narrow"/>
          <w:b/>
          <w:noProof/>
          <w:color w:val="000000"/>
          <w:sz w:val="24"/>
          <w:szCs w:val="24"/>
          <w:lang w:val="en-GB"/>
        </w:rPr>
        <w:lastRenderedPageBreak/>
        <w:drawing>
          <wp:inline distT="0" distB="0" distL="0" distR="0" wp14:anchorId="4C2DDBC6" wp14:editId="16551E96">
            <wp:extent cx="2775851" cy="1026592"/>
            <wp:effectExtent l="0" t="0" r="0" b="0"/>
            <wp:docPr id="2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775851" cy="1026592"/>
                    </a:xfrm>
                    <a:prstGeom prst="rect">
                      <a:avLst/>
                    </a:prstGeom>
                    <a:ln/>
                  </pic:spPr>
                </pic:pic>
              </a:graphicData>
            </a:graphic>
          </wp:inline>
        </w:drawing>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Besides the main display treatment, the tagline can also be used in alternative variations to suit different applications such as primary vertical and horizontal tagline lockup variations as shown below.</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lang w:val="en-GB"/>
        </w:rPr>
      </w:pPr>
      <w:r w:rsidRPr="002209BC">
        <w:rPr>
          <w:rFonts w:ascii="Arial Narrow" w:eastAsia="Arial Narrow" w:hAnsi="Arial Narrow" w:cs="Arial Narrow"/>
          <w:b/>
          <w:noProof/>
          <w:color w:val="000000"/>
          <w:sz w:val="24"/>
          <w:szCs w:val="24"/>
          <w:lang w:val="en-GB"/>
        </w:rPr>
        <w:drawing>
          <wp:inline distT="0" distB="0" distL="0" distR="0" wp14:anchorId="5A832A4C" wp14:editId="74FA7C39">
            <wp:extent cx="4732706" cy="1623326"/>
            <wp:effectExtent l="0" t="0" r="0" b="0"/>
            <wp:docPr id="26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4732706" cy="1623326"/>
                    </a:xfrm>
                    <a:prstGeom prst="rect">
                      <a:avLst/>
                    </a:prstGeom>
                    <a:ln/>
                  </pic:spPr>
                </pic:pic>
              </a:graphicData>
            </a:graphic>
          </wp:inline>
        </w:drawing>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Tagline lockup variations, for both the vertical and horizontal treatments should not be any smaller than the indicated minimum sizes – 2cm vertically and 1cm horizontally.</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p>
    <w:p w:rsidR="002209BC" w:rsidRPr="002209BC" w:rsidRDefault="002209BC" w:rsidP="002209BC">
      <w:pPr>
        <w:pBdr>
          <w:top w:val="nil"/>
          <w:left w:val="nil"/>
          <w:bottom w:val="nil"/>
          <w:right w:val="nil"/>
          <w:between w:val="nil"/>
        </w:pBdr>
        <w:spacing w:after="0" w:line="240" w:lineRule="auto"/>
        <w:ind w:left="360"/>
        <w:jc w:val="center"/>
        <w:rPr>
          <w:rFonts w:ascii="Arial Narrow" w:eastAsia="Arial Narrow" w:hAnsi="Arial Narrow" w:cs="Arial Narrow"/>
          <w:b/>
          <w:color w:val="000000"/>
          <w:sz w:val="24"/>
          <w:szCs w:val="24"/>
          <w:lang w:val="en-GB"/>
        </w:rPr>
      </w:pPr>
      <w:r w:rsidRPr="002209BC">
        <w:rPr>
          <w:rFonts w:ascii="Arial Narrow" w:eastAsia="Arial Narrow" w:hAnsi="Arial Narrow" w:cs="Arial Narrow"/>
          <w:b/>
          <w:noProof/>
          <w:color w:val="000000"/>
          <w:sz w:val="24"/>
          <w:szCs w:val="24"/>
          <w:lang w:val="en-GB"/>
        </w:rPr>
        <w:drawing>
          <wp:inline distT="0" distB="0" distL="0" distR="0" wp14:anchorId="487C9603" wp14:editId="6E93BBF1">
            <wp:extent cx="4981575" cy="1724025"/>
            <wp:effectExtent l="0" t="0" r="0" b="0"/>
            <wp:docPr id="26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4981575" cy="1724025"/>
                    </a:xfrm>
                    <a:prstGeom prst="rect">
                      <a:avLst/>
                    </a:prstGeom>
                    <a:ln/>
                  </pic:spPr>
                </pic:pic>
              </a:graphicData>
            </a:graphic>
          </wp:inline>
        </w:drawing>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Corporate Colours - Primary</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There are three primary colours that make up the MIDA corporate colours. CMYK and Pantone colour codes are provided below.</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p>
    <w:p w:rsidR="002209BC" w:rsidRPr="002209BC" w:rsidRDefault="002209BC" w:rsidP="002209BC">
      <w:pPr>
        <w:spacing w:after="0" w:line="240" w:lineRule="auto"/>
        <w:ind w:left="360"/>
        <w:rPr>
          <w:rFonts w:ascii="Arial Narrow" w:eastAsia="Arial Narrow" w:hAnsi="Arial Narrow" w:cs="Arial Narrow"/>
          <w:b/>
          <w:i/>
          <w:sz w:val="24"/>
          <w:szCs w:val="24"/>
          <w:u w:val="single"/>
          <w:lang w:val="en-GB"/>
        </w:rPr>
      </w:pPr>
      <w:r w:rsidRPr="002209BC">
        <w:rPr>
          <w:rFonts w:ascii="Arial Narrow" w:eastAsia="Arial Narrow" w:hAnsi="Arial Narrow" w:cs="Arial Narrow"/>
          <w:b/>
          <w:i/>
          <w:noProof/>
          <w:sz w:val="24"/>
          <w:szCs w:val="24"/>
          <w:lang w:val="en-GB"/>
        </w:rPr>
        <w:drawing>
          <wp:inline distT="0" distB="0" distL="0" distR="0" wp14:anchorId="349DF800" wp14:editId="2B3FDDC3">
            <wp:extent cx="4388078" cy="1430191"/>
            <wp:effectExtent l="0" t="0" r="0" b="0"/>
            <wp:docPr id="27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4388078" cy="1430191"/>
                    </a:xfrm>
                    <a:prstGeom prst="rect">
                      <a:avLst/>
                    </a:prstGeom>
                    <a:ln/>
                  </pic:spPr>
                </pic:pic>
              </a:graphicData>
            </a:graphic>
          </wp:inline>
        </w:drawing>
      </w: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Acceptable Usage</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lastRenderedPageBreak/>
        <w:t xml:space="preserve">The logo can be applied to coloured backgrounds. Acceptable background colours are shown below. The selected colours ensure that the logo and tagline remain clear and readable when applied on different backgrounds. </w:t>
      </w: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209BC">
      <w:pPr>
        <w:spacing w:after="0" w:line="240" w:lineRule="auto"/>
        <w:ind w:left="360"/>
        <w:jc w:val="both"/>
        <w:rPr>
          <w:rFonts w:ascii="Arial Narrow" w:eastAsia="Arial Narrow" w:hAnsi="Arial Narrow" w:cs="Arial Narrow"/>
          <w:b/>
          <w:i/>
          <w:sz w:val="24"/>
          <w:szCs w:val="24"/>
          <w:lang w:val="en-GB"/>
        </w:rPr>
      </w:pPr>
      <w:r w:rsidRPr="002209BC">
        <w:rPr>
          <w:rFonts w:ascii="Arial Narrow" w:eastAsia="Arial Narrow" w:hAnsi="Arial Narrow" w:cs="Arial Narrow"/>
          <w:b/>
          <w:i/>
          <w:noProof/>
          <w:sz w:val="24"/>
          <w:szCs w:val="24"/>
          <w:lang w:val="en-GB"/>
        </w:rPr>
        <w:drawing>
          <wp:inline distT="0" distB="0" distL="0" distR="0" wp14:anchorId="4C2B3970" wp14:editId="31474EFC">
            <wp:extent cx="5631704" cy="1763892"/>
            <wp:effectExtent l="0" t="0" r="0" b="0"/>
            <wp:docPr id="2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5631704" cy="1763892"/>
                    </a:xfrm>
                    <a:prstGeom prst="rect">
                      <a:avLst/>
                    </a:prstGeom>
                    <a:ln/>
                  </pic:spPr>
                </pic:pic>
              </a:graphicData>
            </a:graphic>
          </wp:inline>
        </w:drawing>
      </w: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Unacceptable Usage</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Do keep in mind that logo must always remain strong and legible. Below are examples of unacceptable background colours that do not work against the logo.</w:t>
      </w: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209BC">
      <w:pPr>
        <w:spacing w:after="0" w:line="240" w:lineRule="auto"/>
        <w:ind w:left="360"/>
        <w:jc w:val="both"/>
        <w:rPr>
          <w:rFonts w:ascii="Arial Narrow" w:eastAsia="Arial Narrow" w:hAnsi="Arial Narrow" w:cs="Arial Narrow"/>
          <w:b/>
          <w:i/>
          <w:sz w:val="24"/>
          <w:szCs w:val="24"/>
          <w:u w:val="single"/>
          <w:lang w:val="en-GB"/>
        </w:rPr>
      </w:pPr>
      <w:r w:rsidRPr="002209BC">
        <w:rPr>
          <w:rFonts w:ascii="Arial Narrow" w:eastAsia="Arial Narrow" w:hAnsi="Arial Narrow" w:cs="Arial Narrow"/>
          <w:b/>
          <w:i/>
          <w:noProof/>
          <w:sz w:val="24"/>
          <w:szCs w:val="24"/>
          <w:lang w:val="en-GB"/>
        </w:rPr>
        <w:drawing>
          <wp:inline distT="0" distB="0" distL="0" distR="0" wp14:anchorId="17ADF676" wp14:editId="07D4C957">
            <wp:extent cx="5640938" cy="1802250"/>
            <wp:effectExtent l="0" t="0" r="0" b="0"/>
            <wp:docPr id="2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5640938" cy="1802250"/>
                    </a:xfrm>
                    <a:prstGeom prst="rect">
                      <a:avLst/>
                    </a:prstGeom>
                    <a:ln/>
                  </pic:spPr>
                </pic:pic>
              </a:graphicData>
            </a:graphic>
          </wp:inline>
        </w:drawing>
      </w:r>
    </w:p>
    <w:p w:rsidR="002209BC" w:rsidRPr="002209BC" w:rsidRDefault="002209BC" w:rsidP="002209BC">
      <w:pPr>
        <w:spacing w:after="0" w:line="240" w:lineRule="auto"/>
        <w:jc w:val="both"/>
        <w:rPr>
          <w:rFonts w:ascii="Arial Narrow" w:eastAsia="Arial Narrow" w:hAnsi="Arial Narrow" w:cs="Arial Narrow"/>
          <w:b/>
          <w:i/>
          <w:sz w:val="24"/>
          <w:szCs w:val="24"/>
          <w:u w:val="single"/>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Secondary Colours</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Arial Narrow" w:eastAsia="Arial Narrow" w:hAnsi="Arial Narrow" w:cs="Arial Narrow"/>
          <w:color w:val="000000"/>
          <w:sz w:val="24"/>
          <w:szCs w:val="24"/>
          <w:lang w:val="en-GB"/>
        </w:rPr>
        <w:t>There are four secondary colours that make-up the MIDA corporate colours.</w:t>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lang w:val="en-GB"/>
        </w:rPr>
      </w:pPr>
      <w:r w:rsidRPr="002209BC">
        <w:rPr>
          <w:rFonts w:ascii="Times New Roman" w:eastAsia="Times New Roman" w:hAnsi="Times New Roman" w:cs="Times New Roman"/>
          <w:noProof/>
          <w:color w:val="000000"/>
          <w:sz w:val="24"/>
          <w:szCs w:val="24"/>
          <w:lang w:val="en-GB"/>
        </w:rPr>
        <w:drawing>
          <wp:inline distT="0" distB="0" distL="0" distR="0" wp14:anchorId="093CB220" wp14:editId="788A2CD8">
            <wp:extent cx="5667058" cy="1705619"/>
            <wp:effectExtent l="0" t="0" r="0" b="0"/>
            <wp:docPr id="27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5667058" cy="1705619"/>
                    </a:xfrm>
                    <a:prstGeom prst="rect">
                      <a:avLst/>
                    </a:prstGeom>
                    <a:ln/>
                  </pic:spPr>
                </pic:pic>
              </a:graphicData>
            </a:graphic>
          </wp:inline>
        </w:drawing>
      </w:r>
    </w:p>
    <w:p w:rsidR="002209BC" w:rsidRPr="002209BC" w:rsidRDefault="002209BC" w:rsidP="002209BC">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lang w:val="en-GB"/>
        </w:rPr>
      </w:pPr>
    </w:p>
    <w:p w:rsidR="002209BC" w:rsidRPr="002209BC" w:rsidRDefault="002209BC" w:rsidP="002A7FEB">
      <w:pPr>
        <w:numPr>
          <w:ilvl w:val="0"/>
          <w:numId w:val="30"/>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n-GB"/>
        </w:rPr>
      </w:pPr>
      <w:r w:rsidRPr="002209BC">
        <w:rPr>
          <w:rFonts w:ascii="Arial Narrow" w:eastAsia="Arial Narrow" w:hAnsi="Arial Narrow" w:cs="Arial Narrow"/>
          <w:b/>
          <w:color w:val="000000"/>
          <w:sz w:val="24"/>
          <w:szCs w:val="24"/>
          <w:lang w:val="en-GB"/>
        </w:rPr>
        <w:t>Colour Swatch for Digital Creative</w:t>
      </w:r>
    </w:p>
    <w:p w:rsidR="002209BC" w:rsidRPr="002209BC" w:rsidRDefault="002209BC" w:rsidP="002209BC">
      <w:pPr>
        <w:spacing w:after="0" w:line="240" w:lineRule="auto"/>
        <w:ind w:left="360"/>
        <w:jc w:val="both"/>
        <w:rPr>
          <w:rFonts w:ascii="Arial Narrow" w:eastAsia="Arial Narrow" w:hAnsi="Arial Narrow" w:cs="Arial Narrow"/>
          <w:b/>
          <w:sz w:val="24"/>
          <w:szCs w:val="24"/>
          <w:u w:val="single"/>
          <w:lang w:val="en-GB"/>
        </w:rPr>
      </w:pPr>
    </w:p>
    <w:p w:rsidR="002209BC" w:rsidRPr="002209BC" w:rsidRDefault="002209BC" w:rsidP="002209BC">
      <w:pPr>
        <w:spacing w:after="0" w:line="240" w:lineRule="auto"/>
        <w:ind w:left="360"/>
        <w:rPr>
          <w:rFonts w:ascii="Times New Roman" w:eastAsia="Times New Roman" w:hAnsi="Times New Roman" w:cs="Times New Roman"/>
          <w:sz w:val="24"/>
          <w:szCs w:val="24"/>
          <w:lang w:val="en-GB"/>
        </w:rPr>
      </w:pPr>
      <w:bookmarkStart w:id="5" w:name="_heading=h.gjdgxs" w:colFirst="0" w:colLast="0"/>
      <w:bookmarkEnd w:id="5"/>
      <w:r w:rsidRPr="002209BC">
        <w:rPr>
          <w:rFonts w:ascii="Times New Roman" w:eastAsia="Times New Roman" w:hAnsi="Times New Roman" w:cs="Times New Roman"/>
          <w:noProof/>
          <w:sz w:val="24"/>
          <w:szCs w:val="24"/>
          <w:lang w:val="en-GB"/>
        </w:rPr>
        <w:lastRenderedPageBreak/>
        <w:drawing>
          <wp:inline distT="0" distB="0" distL="0" distR="0" wp14:anchorId="67E755A6" wp14:editId="30CDB2D3">
            <wp:extent cx="5844409" cy="1968500"/>
            <wp:effectExtent l="0" t="0" r="0" b="0"/>
            <wp:docPr id="27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a:srcRect/>
                    <a:stretch>
                      <a:fillRect/>
                    </a:stretch>
                  </pic:blipFill>
                  <pic:spPr>
                    <a:xfrm>
                      <a:off x="0" y="0"/>
                      <a:ext cx="5844409" cy="1968500"/>
                    </a:xfrm>
                    <a:prstGeom prst="rect">
                      <a:avLst/>
                    </a:prstGeom>
                    <a:ln/>
                  </pic:spPr>
                </pic:pic>
              </a:graphicData>
            </a:graphic>
          </wp:inline>
        </w:drawing>
      </w:r>
    </w:p>
    <w:p w:rsidR="002209BC" w:rsidRPr="002209BC" w:rsidRDefault="002209BC" w:rsidP="002209BC">
      <w:pPr>
        <w:spacing w:after="0" w:line="240" w:lineRule="auto"/>
        <w:ind w:left="360"/>
        <w:rPr>
          <w:rFonts w:ascii="Times New Roman" w:eastAsia="Times New Roman" w:hAnsi="Times New Roman" w:cs="Times New Roman"/>
          <w:sz w:val="24"/>
          <w:szCs w:val="24"/>
          <w:lang w:val="en-GB"/>
        </w:rPr>
      </w:pPr>
    </w:p>
    <w:p w:rsidR="002209BC" w:rsidRPr="002209BC" w:rsidRDefault="002209BC" w:rsidP="002209BC">
      <w:pPr>
        <w:spacing w:after="0" w:line="240" w:lineRule="auto"/>
        <w:ind w:left="360"/>
        <w:rPr>
          <w:rFonts w:ascii="Times New Roman" w:eastAsia="Times New Roman" w:hAnsi="Times New Roman" w:cs="Times New Roman"/>
          <w:sz w:val="24"/>
          <w:szCs w:val="24"/>
          <w:lang w:val="en-GB"/>
        </w:rPr>
      </w:pPr>
    </w:p>
    <w:p w:rsidR="002209BC" w:rsidRPr="002209BC" w:rsidRDefault="002209BC" w:rsidP="002209BC">
      <w:pPr>
        <w:spacing w:after="0" w:line="240" w:lineRule="auto"/>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MIDA Logo Usage Disclaimer</w:t>
      </w:r>
    </w:p>
    <w:p w:rsidR="002209BC" w:rsidRPr="002209BC" w:rsidRDefault="002209BC" w:rsidP="002209BC">
      <w:pPr>
        <w:spacing w:after="0" w:line="240" w:lineRule="auto"/>
        <w:jc w:val="both"/>
        <w:rPr>
          <w:rFonts w:ascii="Arial Narrow" w:eastAsia="Arial Narrow" w:hAnsi="Arial Narrow" w:cs="Arial Narrow"/>
          <w:b/>
          <w:sz w:val="24"/>
          <w:szCs w:val="24"/>
          <w:lang w:val="en-GB"/>
        </w:rPr>
      </w:pPr>
    </w:p>
    <w:p w:rsidR="002209BC" w:rsidRPr="002209BC" w:rsidRDefault="002209BC" w:rsidP="002209BC">
      <w:pPr>
        <w:spacing w:after="0" w:line="240" w:lineRule="auto"/>
        <w:ind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The MIDA logo is an exclusive trademark owned by the Malaysian Investment Development Authority (MIDA), protected by copyright and trademark laws.</w:t>
      </w:r>
    </w:p>
    <w:p w:rsidR="002209BC" w:rsidRPr="002209BC" w:rsidRDefault="002209BC" w:rsidP="002209BC">
      <w:p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br/>
        <w:t>Unauthorised use, alteration, or distortion of the logo is strictly prohibited. Use is permitted only with express written authorisation from MIDA, and any such use does not imply endorsement or affiliation unless explicitly stated in writing.</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 xml:space="preserve"> </w:t>
      </w:r>
    </w:p>
    <w:p w:rsidR="002209BC" w:rsidRPr="002209BC" w:rsidRDefault="002209BC" w:rsidP="002209BC">
      <w:pPr>
        <w:spacing w:after="0"/>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a) Permitted Use</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You are permitted to use the MIDA logo in the following circumstances:</w:t>
      </w:r>
    </w:p>
    <w:p w:rsidR="002209BC" w:rsidRPr="002209BC" w:rsidRDefault="002209BC" w:rsidP="002A7FEB">
      <w:pPr>
        <w:numPr>
          <w:ilvl w:val="0"/>
          <w:numId w:val="29"/>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Strategic Partnership or Collaboration: If you are a strategic partner or collaborator with MIDA.</w:t>
      </w:r>
    </w:p>
    <w:p w:rsidR="002209BC" w:rsidRPr="002209BC" w:rsidRDefault="002209BC" w:rsidP="002A7FEB">
      <w:pPr>
        <w:numPr>
          <w:ilvl w:val="0"/>
          <w:numId w:val="29"/>
        </w:numPr>
        <w:spacing w:after="0" w:line="240" w:lineRule="auto"/>
        <w:ind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Promotion of Malaysia as an Investment Destination: When using the MIDA logo to promote Malaysia as an investment destination.</w:t>
      </w:r>
    </w:p>
    <w:p w:rsidR="002209BC" w:rsidRPr="002209BC" w:rsidRDefault="002209BC" w:rsidP="002A7FEB">
      <w:pPr>
        <w:numPr>
          <w:ilvl w:val="0"/>
          <w:numId w:val="29"/>
        </w:numPr>
        <w:spacing w:after="0" w:line="240" w:lineRule="auto"/>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Non-misleading and Non-defamatory Usage: The MIDA logo may be used as long as it is not employed in a manner that is misleading or defamatory of MIDA.</w:t>
      </w:r>
    </w:p>
    <w:p w:rsidR="002209BC" w:rsidRPr="002209BC" w:rsidRDefault="002209BC" w:rsidP="002A7FEB">
      <w:pPr>
        <w:numPr>
          <w:ilvl w:val="0"/>
          <w:numId w:val="29"/>
        </w:numPr>
        <w:spacing w:after="0" w:line="240" w:lineRule="auto"/>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Monetary Implications: Any usage of the MIDA logo with monetary implications requires prior written permission from MIDA.</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br/>
        <w:t>Any use of the MIDA logo that involves financial gain or monetary implications requires prior written</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permission from MIDA. This includes, but is not limited to:</w:t>
      </w:r>
    </w:p>
    <w:p w:rsidR="002209BC" w:rsidRPr="002209BC" w:rsidRDefault="002209BC" w:rsidP="002A7FEB">
      <w:pPr>
        <w:numPr>
          <w:ilvl w:val="0"/>
          <w:numId w:val="32"/>
        </w:numPr>
        <w:spacing w:after="0" w:line="240" w:lineRule="auto"/>
        <w:ind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Use on Products or Services for Sale: The use of the MIDA logo on products or services offered for sale.</w:t>
      </w:r>
    </w:p>
    <w:p w:rsidR="002209BC" w:rsidRPr="002209BC" w:rsidRDefault="002209BC" w:rsidP="002A7FEB">
      <w:pPr>
        <w:numPr>
          <w:ilvl w:val="0"/>
          <w:numId w:val="32"/>
        </w:numPr>
        <w:spacing w:after="0" w:line="240" w:lineRule="auto"/>
        <w:ind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Inclusion in Marketing or Advertising Materials: The use of the MIDA logo in marketing or advertising materials that promote events, products, or services for sale.</w:t>
      </w:r>
    </w:p>
    <w:p w:rsidR="002209BC" w:rsidRPr="002209BC" w:rsidRDefault="002209BC" w:rsidP="002A7FEB">
      <w:pPr>
        <w:numPr>
          <w:ilvl w:val="0"/>
          <w:numId w:val="32"/>
        </w:numPr>
        <w:spacing w:after="0" w:line="240" w:lineRule="auto"/>
        <w:ind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Endorsement Implication: The use of the MIDA logo in any way that suggests an endorsement of</w:t>
      </w:r>
    </w:p>
    <w:p w:rsidR="002209BC" w:rsidRPr="002209BC" w:rsidRDefault="002209BC" w:rsidP="002209BC">
      <w:pPr>
        <w:spacing w:after="0"/>
        <w:ind w:left="720" w:right="18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an event, product, or service for sale.</w:t>
      </w:r>
    </w:p>
    <w:p w:rsidR="002209BC" w:rsidRPr="002209BC" w:rsidRDefault="002209BC" w:rsidP="002209BC">
      <w:pPr>
        <w:spacing w:after="0"/>
        <w:jc w:val="both"/>
        <w:rPr>
          <w:rFonts w:ascii="Arial Narrow" w:eastAsia="Arial Narrow" w:hAnsi="Arial Narrow" w:cs="Arial Narrow"/>
          <w:sz w:val="24"/>
          <w:szCs w:val="24"/>
          <w:lang w:val="en-GB"/>
        </w:rPr>
      </w:pPr>
    </w:p>
    <w:p w:rsidR="002209BC" w:rsidRPr="002209BC" w:rsidRDefault="002209BC" w:rsidP="002209BC">
      <w:pPr>
        <w:spacing w:after="0"/>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b) Prohibited Use</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You are prohibited from using the MIDA logo in the following circumstances:</w:t>
      </w:r>
    </w:p>
    <w:p w:rsidR="002209BC" w:rsidRPr="002209BC" w:rsidRDefault="002209BC" w:rsidP="002A7FEB">
      <w:pPr>
        <w:numPr>
          <w:ilvl w:val="0"/>
          <w:numId w:val="33"/>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Non-Strategic Partnership or Collaboration: If you are not a MIDA strategic partner or collaborator.</w:t>
      </w:r>
    </w:p>
    <w:p w:rsidR="002209BC" w:rsidRPr="002209BC" w:rsidRDefault="002209BC" w:rsidP="002A7FEB">
      <w:pPr>
        <w:numPr>
          <w:ilvl w:val="0"/>
          <w:numId w:val="33"/>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Self-Promotion without Permission: If you are using the MIDA logo to promote yourself or your organisation without prior written permission from MIDA.</w:t>
      </w:r>
    </w:p>
    <w:p w:rsidR="002209BC" w:rsidRPr="002209BC" w:rsidRDefault="002209BC" w:rsidP="002A7FEB">
      <w:pPr>
        <w:numPr>
          <w:ilvl w:val="0"/>
          <w:numId w:val="33"/>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lastRenderedPageBreak/>
        <w:t>Misleading or Defamatory Usage: If you are using the MIDA logo in a way that is misleading or defamatory of MIDA.</w:t>
      </w:r>
    </w:p>
    <w:p w:rsidR="002209BC" w:rsidRPr="002209BC" w:rsidRDefault="002209BC" w:rsidP="002209BC">
      <w:pPr>
        <w:spacing w:after="0"/>
        <w:jc w:val="both"/>
        <w:rPr>
          <w:rFonts w:ascii="Arial Narrow" w:eastAsia="Arial Narrow" w:hAnsi="Arial Narrow" w:cs="Arial Narrow"/>
          <w:sz w:val="24"/>
          <w:szCs w:val="24"/>
          <w:lang w:val="en-GB"/>
        </w:rPr>
      </w:pPr>
    </w:p>
    <w:p w:rsidR="002209BC" w:rsidRPr="002209BC" w:rsidRDefault="002209BC" w:rsidP="002209BC">
      <w:pPr>
        <w:spacing w:after="0"/>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c) Consequences of Unauthorised Use</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If you use the MIDA logo without permission, you may be subject to legal action. This may include:</w:t>
      </w:r>
    </w:p>
    <w:p w:rsidR="002209BC" w:rsidRPr="002209BC" w:rsidRDefault="002209BC" w:rsidP="002A7FEB">
      <w:pPr>
        <w:numPr>
          <w:ilvl w:val="0"/>
          <w:numId w:val="31"/>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A demand to cease and desist from using the MIDA logo.</w:t>
      </w:r>
    </w:p>
    <w:p w:rsidR="002209BC" w:rsidRPr="002209BC" w:rsidRDefault="002209BC" w:rsidP="002A7FEB">
      <w:pPr>
        <w:numPr>
          <w:ilvl w:val="0"/>
          <w:numId w:val="31"/>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A claim for damages.</w:t>
      </w:r>
    </w:p>
    <w:p w:rsidR="002209BC" w:rsidRPr="002209BC" w:rsidRDefault="002209BC" w:rsidP="002A7FEB">
      <w:pPr>
        <w:numPr>
          <w:ilvl w:val="0"/>
          <w:numId w:val="31"/>
        </w:numPr>
        <w:spacing w:after="0" w:line="240" w:lineRule="auto"/>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Criminal prosecution.</w:t>
      </w:r>
    </w:p>
    <w:p w:rsidR="002209BC" w:rsidRPr="002209BC" w:rsidRDefault="002209BC" w:rsidP="002209BC">
      <w:pPr>
        <w:spacing w:after="0"/>
        <w:jc w:val="both"/>
        <w:rPr>
          <w:rFonts w:ascii="Arial Narrow" w:eastAsia="Arial Narrow" w:hAnsi="Arial Narrow" w:cs="Arial Narrow"/>
          <w:sz w:val="24"/>
          <w:szCs w:val="24"/>
          <w:lang w:val="en-GB"/>
        </w:rPr>
      </w:pPr>
    </w:p>
    <w:p w:rsidR="002209BC" w:rsidRPr="002209BC" w:rsidRDefault="002209BC" w:rsidP="002209BC">
      <w:pPr>
        <w:spacing w:after="0"/>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d) How to Request Permission to Use the MIDA Logo</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If you would like to request permission to use the MIDA logo, please contact MIDA at</w:t>
      </w:r>
    </w:p>
    <w:p w:rsidR="002209BC" w:rsidRPr="002209BC" w:rsidRDefault="00952A16" w:rsidP="002209BC">
      <w:pPr>
        <w:spacing w:after="0"/>
        <w:jc w:val="both"/>
        <w:rPr>
          <w:rFonts w:ascii="Arial Narrow" w:eastAsia="Arial Narrow" w:hAnsi="Arial Narrow" w:cs="Arial Narrow"/>
          <w:sz w:val="24"/>
          <w:szCs w:val="24"/>
          <w:lang w:val="en-GB"/>
        </w:rPr>
      </w:pPr>
      <w:hyperlink r:id="rId27">
        <w:r w:rsidR="002209BC" w:rsidRPr="002209BC">
          <w:rPr>
            <w:rFonts w:ascii="Arial Narrow" w:eastAsia="Arial Narrow" w:hAnsi="Arial Narrow" w:cs="Arial Narrow"/>
            <w:color w:val="1155CC"/>
            <w:sz w:val="24"/>
            <w:szCs w:val="24"/>
            <w:u w:val="single"/>
            <w:lang w:val="en-GB"/>
          </w:rPr>
          <w:t>investment@mida.gov.my</w:t>
        </w:r>
      </w:hyperlink>
    </w:p>
    <w:p w:rsidR="002209BC" w:rsidRPr="002209BC" w:rsidRDefault="002209BC" w:rsidP="002209BC">
      <w:pPr>
        <w:spacing w:after="0"/>
        <w:jc w:val="both"/>
        <w:rPr>
          <w:rFonts w:ascii="Arial Narrow" w:eastAsia="Arial Narrow" w:hAnsi="Arial Narrow" w:cs="Arial Narrow"/>
          <w:sz w:val="24"/>
          <w:szCs w:val="24"/>
          <w:lang w:val="en-GB"/>
        </w:rPr>
      </w:pPr>
    </w:p>
    <w:p w:rsidR="002209BC" w:rsidRPr="002209BC" w:rsidRDefault="002209BC" w:rsidP="002209BC">
      <w:pPr>
        <w:spacing w:after="0"/>
        <w:jc w:val="both"/>
        <w:rPr>
          <w:rFonts w:ascii="Arial Narrow" w:eastAsia="Arial Narrow" w:hAnsi="Arial Narrow" w:cs="Arial Narrow"/>
          <w:b/>
          <w:sz w:val="24"/>
          <w:szCs w:val="24"/>
          <w:lang w:val="en-GB"/>
        </w:rPr>
      </w:pPr>
      <w:r w:rsidRPr="002209BC">
        <w:rPr>
          <w:rFonts w:ascii="Arial Narrow" w:eastAsia="Arial Narrow" w:hAnsi="Arial Narrow" w:cs="Arial Narrow"/>
          <w:b/>
          <w:sz w:val="24"/>
          <w:szCs w:val="24"/>
          <w:lang w:val="en-GB"/>
        </w:rPr>
        <w:t>e) Frequently Asked Question</w:t>
      </w:r>
    </w:p>
    <w:p w:rsidR="002209BC" w:rsidRPr="002209BC" w:rsidRDefault="002209BC" w:rsidP="002209BC">
      <w:pPr>
        <w:spacing w:after="0"/>
        <w:jc w:val="both"/>
        <w:rPr>
          <w:rFonts w:ascii="Arial Narrow" w:eastAsia="Arial Narrow" w:hAnsi="Arial Narrow" w:cs="Arial Narrow"/>
          <w:sz w:val="24"/>
          <w:szCs w:val="24"/>
          <w:lang w:val="en-GB"/>
        </w:rPr>
      </w:pPr>
      <w:r w:rsidRPr="002209BC">
        <w:rPr>
          <w:rFonts w:ascii="Arial Narrow" w:eastAsia="Arial Narrow" w:hAnsi="Arial Narrow" w:cs="Arial Narrow"/>
          <w:sz w:val="24"/>
          <w:szCs w:val="24"/>
          <w:lang w:val="en-GB"/>
        </w:rPr>
        <w:t xml:space="preserve">Please visit MIDA website at </w:t>
      </w:r>
      <w:hyperlink r:id="rId28">
        <w:r w:rsidRPr="002209BC">
          <w:rPr>
            <w:rFonts w:ascii="Arial Narrow" w:eastAsia="Arial Narrow" w:hAnsi="Arial Narrow" w:cs="Arial Narrow"/>
            <w:color w:val="1155CC"/>
            <w:sz w:val="24"/>
            <w:szCs w:val="24"/>
            <w:u w:val="single"/>
            <w:lang w:val="en-GB"/>
          </w:rPr>
          <w:t>https://www.mida.gov.my/faq/</w:t>
        </w:r>
      </w:hyperlink>
      <w:r w:rsidRPr="002209BC">
        <w:rPr>
          <w:rFonts w:ascii="Arial Narrow" w:eastAsia="Arial Narrow" w:hAnsi="Arial Narrow" w:cs="Arial Narrow"/>
          <w:sz w:val="24"/>
          <w:szCs w:val="24"/>
          <w:lang w:val="en-GB"/>
        </w:rPr>
        <w:t xml:space="preserve">  to learn more about MIDA Logo Usage.</w:t>
      </w:r>
    </w:p>
    <w:p w:rsidR="002209BC" w:rsidRPr="002209BC" w:rsidRDefault="002209BC" w:rsidP="002209BC">
      <w:pPr>
        <w:spacing w:after="0" w:line="240" w:lineRule="auto"/>
        <w:jc w:val="both"/>
        <w:rPr>
          <w:rFonts w:ascii="Arial Narrow" w:eastAsia="Arial Narrow" w:hAnsi="Arial Narrow" w:cs="Arial Narrow"/>
          <w:sz w:val="24"/>
          <w:szCs w:val="24"/>
          <w:lang w:val="en-GB"/>
        </w:rPr>
      </w:pPr>
    </w:p>
    <w:p w:rsidR="002209BC" w:rsidRPr="002209BC" w:rsidRDefault="002209BC" w:rsidP="002209BC">
      <w:pPr>
        <w:spacing w:after="0" w:line="240" w:lineRule="auto"/>
        <w:jc w:val="both"/>
        <w:rPr>
          <w:rFonts w:ascii="Arial Narrow" w:eastAsia="Arial Narrow" w:hAnsi="Arial Narrow" w:cs="Arial Narrow"/>
          <w:i/>
          <w:sz w:val="24"/>
          <w:szCs w:val="24"/>
          <w:lang w:val="en-GB"/>
        </w:rPr>
      </w:pPr>
      <w:r w:rsidRPr="002209BC">
        <w:rPr>
          <w:rFonts w:ascii="Arial Narrow" w:eastAsia="Arial Narrow" w:hAnsi="Arial Narrow" w:cs="Arial Narrow"/>
          <w:i/>
          <w:sz w:val="24"/>
          <w:szCs w:val="24"/>
          <w:lang w:val="en-GB"/>
        </w:rPr>
        <w:br/>
        <w:t>Corporate Communications Division (CCD)</w:t>
      </w:r>
    </w:p>
    <w:p w:rsidR="002209BC" w:rsidRPr="002209BC" w:rsidRDefault="002209BC" w:rsidP="002209BC">
      <w:pPr>
        <w:spacing w:after="0" w:line="240" w:lineRule="auto"/>
        <w:jc w:val="both"/>
        <w:rPr>
          <w:rFonts w:ascii="Arial Narrow" w:eastAsia="Arial Narrow" w:hAnsi="Arial Narrow" w:cs="Arial Narrow"/>
          <w:i/>
          <w:sz w:val="24"/>
          <w:szCs w:val="24"/>
          <w:lang w:val="en-GB"/>
        </w:rPr>
      </w:pPr>
      <w:r w:rsidRPr="002209BC">
        <w:rPr>
          <w:rFonts w:ascii="Arial Narrow" w:eastAsia="Arial Narrow" w:hAnsi="Arial Narrow" w:cs="Arial Narrow"/>
          <w:i/>
          <w:sz w:val="24"/>
          <w:szCs w:val="24"/>
          <w:lang w:val="en-GB"/>
        </w:rPr>
        <w:t>Malaysian Investment Development Authority (MIDA)</w:t>
      </w:r>
    </w:p>
    <w:p w:rsidR="002209BC" w:rsidRPr="002209BC" w:rsidRDefault="002209BC" w:rsidP="002209BC">
      <w:pPr>
        <w:spacing w:after="0" w:line="240" w:lineRule="auto"/>
        <w:jc w:val="both"/>
        <w:rPr>
          <w:rFonts w:ascii="Times New Roman" w:eastAsia="Times New Roman" w:hAnsi="Times New Roman" w:cs="Times New Roman"/>
          <w:sz w:val="24"/>
          <w:szCs w:val="24"/>
          <w:lang w:val="en-GB"/>
        </w:rPr>
      </w:pPr>
      <w:r w:rsidRPr="002209BC">
        <w:rPr>
          <w:rFonts w:ascii="Arial Narrow" w:eastAsia="Arial Narrow" w:hAnsi="Arial Narrow" w:cs="Arial Narrow"/>
          <w:i/>
          <w:sz w:val="24"/>
          <w:szCs w:val="24"/>
          <w:lang w:val="en-GB"/>
        </w:rPr>
        <w:t>11 November 2023</w:t>
      </w:r>
    </w:p>
    <w:p w:rsidR="002209BC" w:rsidRDefault="002209BC">
      <w:pPr>
        <w:spacing w:line="360" w:lineRule="auto"/>
      </w:pPr>
    </w:p>
    <w:sectPr w:rsidR="002209BC">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A16" w:rsidRDefault="00952A16">
      <w:pPr>
        <w:spacing w:after="0" w:line="240" w:lineRule="auto"/>
      </w:pPr>
      <w:r>
        <w:separator/>
      </w:r>
    </w:p>
  </w:endnote>
  <w:endnote w:type="continuationSeparator" w:id="0">
    <w:p w:rsidR="00952A16" w:rsidRDefault="0095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236" w:rsidRDefault="00F9423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94236" w:rsidRDefault="00F94236">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A16" w:rsidRDefault="00952A16">
      <w:pPr>
        <w:spacing w:after="0" w:line="240" w:lineRule="auto"/>
      </w:pPr>
      <w:r>
        <w:separator/>
      </w:r>
    </w:p>
  </w:footnote>
  <w:footnote w:type="continuationSeparator" w:id="0">
    <w:p w:rsidR="00952A16" w:rsidRDefault="0095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236" w:rsidRDefault="00F94236">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F3C"/>
    <w:multiLevelType w:val="multilevel"/>
    <w:tmpl w:val="CEBA2A0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CD2756"/>
    <w:multiLevelType w:val="hybridMultilevel"/>
    <w:tmpl w:val="912E075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03DB1436"/>
    <w:multiLevelType w:val="multilevel"/>
    <w:tmpl w:val="2C04DCA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0A29B2"/>
    <w:multiLevelType w:val="hybridMultilevel"/>
    <w:tmpl w:val="8F4E0AC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4141B73"/>
    <w:multiLevelType w:val="multilevel"/>
    <w:tmpl w:val="5DB0AE8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D642AB"/>
    <w:multiLevelType w:val="multilevel"/>
    <w:tmpl w:val="9AA6748A"/>
    <w:lvl w:ilvl="0">
      <w:start w:val="1"/>
      <w:numFmt w:val="bullet"/>
      <w:lvlText w:val="⮚"/>
      <w:lvlJc w:val="left"/>
      <w:pPr>
        <w:ind w:left="702" w:hanging="360"/>
      </w:pPr>
      <w:rPr>
        <w:rFonts w:ascii="Noto Sans Symbols" w:eastAsia="Noto Sans Symbols" w:hAnsi="Noto Sans Symbols" w:cs="Noto Sans Symbols"/>
        <w:b/>
      </w:rPr>
    </w:lvl>
    <w:lvl w:ilvl="1">
      <w:start w:val="1"/>
      <w:numFmt w:val="bullet"/>
      <w:lvlText w:val="o"/>
      <w:lvlJc w:val="left"/>
      <w:pPr>
        <w:ind w:left="1422" w:hanging="360"/>
      </w:pPr>
      <w:rPr>
        <w:rFonts w:ascii="Courier New" w:eastAsia="Courier New" w:hAnsi="Courier New" w:cs="Courier New"/>
      </w:rPr>
    </w:lvl>
    <w:lvl w:ilvl="2">
      <w:start w:val="1"/>
      <w:numFmt w:val="bullet"/>
      <w:lvlText w:val="▪"/>
      <w:lvlJc w:val="left"/>
      <w:pPr>
        <w:ind w:left="2142" w:hanging="360"/>
      </w:pPr>
      <w:rPr>
        <w:rFonts w:ascii="Noto Sans Symbols" w:eastAsia="Noto Sans Symbols" w:hAnsi="Noto Sans Symbols" w:cs="Noto Sans Symbols"/>
      </w:rPr>
    </w:lvl>
    <w:lvl w:ilvl="3">
      <w:start w:val="1"/>
      <w:numFmt w:val="bullet"/>
      <w:lvlText w:val="●"/>
      <w:lvlJc w:val="left"/>
      <w:pPr>
        <w:ind w:left="2862" w:hanging="360"/>
      </w:pPr>
      <w:rPr>
        <w:rFonts w:ascii="Noto Sans Symbols" w:eastAsia="Noto Sans Symbols" w:hAnsi="Noto Sans Symbols" w:cs="Noto Sans Symbols"/>
      </w:rPr>
    </w:lvl>
    <w:lvl w:ilvl="4">
      <w:start w:val="1"/>
      <w:numFmt w:val="bullet"/>
      <w:lvlText w:val="o"/>
      <w:lvlJc w:val="left"/>
      <w:pPr>
        <w:ind w:left="3582" w:hanging="360"/>
      </w:pPr>
      <w:rPr>
        <w:rFonts w:ascii="Courier New" w:eastAsia="Courier New" w:hAnsi="Courier New" w:cs="Courier New"/>
      </w:rPr>
    </w:lvl>
    <w:lvl w:ilvl="5">
      <w:start w:val="1"/>
      <w:numFmt w:val="bullet"/>
      <w:lvlText w:val="▪"/>
      <w:lvlJc w:val="left"/>
      <w:pPr>
        <w:ind w:left="4302" w:hanging="360"/>
      </w:pPr>
      <w:rPr>
        <w:rFonts w:ascii="Noto Sans Symbols" w:eastAsia="Noto Sans Symbols" w:hAnsi="Noto Sans Symbols" w:cs="Noto Sans Symbols"/>
      </w:rPr>
    </w:lvl>
    <w:lvl w:ilvl="6">
      <w:start w:val="1"/>
      <w:numFmt w:val="bullet"/>
      <w:lvlText w:val="●"/>
      <w:lvlJc w:val="left"/>
      <w:pPr>
        <w:ind w:left="5022" w:hanging="360"/>
      </w:pPr>
      <w:rPr>
        <w:rFonts w:ascii="Noto Sans Symbols" w:eastAsia="Noto Sans Symbols" w:hAnsi="Noto Sans Symbols" w:cs="Noto Sans Symbols"/>
      </w:rPr>
    </w:lvl>
    <w:lvl w:ilvl="7">
      <w:start w:val="1"/>
      <w:numFmt w:val="bullet"/>
      <w:lvlText w:val="o"/>
      <w:lvlJc w:val="left"/>
      <w:pPr>
        <w:ind w:left="5742" w:hanging="360"/>
      </w:pPr>
      <w:rPr>
        <w:rFonts w:ascii="Courier New" w:eastAsia="Courier New" w:hAnsi="Courier New" w:cs="Courier New"/>
      </w:rPr>
    </w:lvl>
    <w:lvl w:ilvl="8">
      <w:start w:val="1"/>
      <w:numFmt w:val="bullet"/>
      <w:lvlText w:val="▪"/>
      <w:lvlJc w:val="left"/>
      <w:pPr>
        <w:ind w:left="6462" w:hanging="360"/>
      </w:pPr>
      <w:rPr>
        <w:rFonts w:ascii="Noto Sans Symbols" w:eastAsia="Noto Sans Symbols" w:hAnsi="Noto Sans Symbols" w:cs="Noto Sans Symbols"/>
      </w:rPr>
    </w:lvl>
  </w:abstractNum>
  <w:abstractNum w:abstractNumId="6" w15:restartNumberingAfterBreak="0">
    <w:nsid w:val="06F06381"/>
    <w:multiLevelType w:val="multilevel"/>
    <w:tmpl w:val="0CF2F5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A8117B"/>
    <w:multiLevelType w:val="multilevel"/>
    <w:tmpl w:val="BF1046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CC"/>
    <w:multiLevelType w:val="multilevel"/>
    <w:tmpl w:val="0E1C8BE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E87B04"/>
    <w:multiLevelType w:val="multilevel"/>
    <w:tmpl w:val="40705E42"/>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CF72DA"/>
    <w:multiLevelType w:val="multilevel"/>
    <w:tmpl w:val="D7649EF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F303CD"/>
    <w:multiLevelType w:val="multilevel"/>
    <w:tmpl w:val="9D7E8FBA"/>
    <w:lvl w:ilvl="0">
      <w:start w:val="1"/>
      <w:numFmt w:val="decimal"/>
      <w:lvlText w:val="%1."/>
      <w:lvlJc w:val="left"/>
      <w:pPr>
        <w:ind w:left="720" w:hanging="360"/>
      </w:pPr>
      <w:rPr>
        <w:b w:val="0"/>
        <w:i w:val="0"/>
      </w:rPr>
    </w:lvl>
    <w:lvl w:ilvl="1">
      <w:start w:val="1"/>
      <w:numFmt w:val="decimal"/>
      <w:lvlText w:val="%1.%2"/>
      <w:lvlJc w:val="left"/>
      <w:pPr>
        <w:ind w:left="720" w:hanging="360"/>
      </w:pPr>
      <w:rPr>
        <w:b w:val="0"/>
        <w:color w:val="000000"/>
      </w:rPr>
    </w:lvl>
    <w:lvl w:ilvl="2">
      <w:start w:val="1"/>
      <w:numFmt w:val="lowerLetter"/>
      <w:lvlText w:val="%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291D66A9"/>
    <w:multiLevelType w:val="multilevel"/>
    <w:tmpl w:val="49B89D3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297F5B"/>
    <w:multiLevelType w:val="multilevel"/>
    <w:tmpl w:val="33606D9C"/>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242549B"/>
    <w:multiLevelType w:val="multilevel"/>
    <w:tmpl w:val="131A44F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2843089"/>
    <w:multiLevelType w:val="multilevel"/>
    <w:tmpl w:val="450C69FC"/>
    <w:lvl w:ilvl="0">
      <w:numFmt w:val="bullet"/>
      <w:lvlText w:val="-"/>
      <w:lvlJc w:val="left"/>
      <w:pPr>
        <w:ind w:left="674" w:hanging="358"/>
      </w:pPr>
      <w:rPr>
        <w:rFonts w:ascii="Arial" w:eastAsia="Arial" w:hAnsi="Arial" w:cs="Arial"/>
      </w:rPr>
    </w:lvl>
    <w:lvl w:ilvl="1">
      <w:start w:val="1"/>
      <w:numFmt w:val="bullet"/>
      <w:pStyle w:val="Header2new"/>
      <w:lvlText w:val="o"/>
      <w:lvlJc w:val="left"/>
      <w:pPr>
        <w:ind w:left="1394" w:hanging="360"/>
      </w:pPr>
      <w:rPr>
        <w:rFonts w:ascii="Courier New" w:eastAsia="Courier New" w:hAnsi="Courier New" w:cs="Courier New"/>
      </w:rPr>
    </w:lvl>
    <w:lvl w:ilvl="2">
      <w:start w:val="1"/>
      <w:numFmt w:val="bullet"/>
      <w:lvlText w:val="▪"/>
      <w:lvlJc w:val="left"/>
      <w:pPr>
        <w:ind w:left="2114" w:hanging="360"/>
      </w:pPr>
      <w:rPr>
        <w:rFonts w:ascii="Noto Sans Symbols" w:eastAsia="Noto Sans Symbols" w:hAnsi="Noto Sans Symbols" w:cs="Noto Sans Symbols"/>
      </w:rPr>
    </w:lvl>
    <w:lvl w:ilvl="3">
      <w:start w:val="1"/>
      <w:numFmt w:val="bullet"/>
      <w:lvlText w:val="●"/>
      <w:lvlJc w:val="left"/>
      <w:pPr>
        <w:ind w:left="2834" w:hanging="360"/>
      </w:pPr>
      <w:rPr>
        <w:rFonts w:ascii="Noto Sans Symbols" w:eastAsia="Noto Sans Symbols" w:hAnsi="Noto Sans Symbols" w:cs="Noto Sans Symbols"/>
      </w:rPr>
    </w:lvl>
    <w:lvl w:ilvl="4">
      <w:start w:val="1"/>
      <w:numFmt w:val="bullet"/>
      <w:lvlText w:val="o"/>
      <w:lvlJc w:val="left"/>
      <w:pPr>
        <w:ind w:left="3554" w:hanging="360"/>
      </w:pPr>
      <w:rPr>
        <w:rFonts w:ascii="Courier New" w:eastAsia="Courier New" w:hAnsi="Courier New" w:cs="Courier New"/>
      </w:rPr>
    </w:lvl>
    <w:lvl w:ilvl="5">
      <w:start w:val="1"/>
      <w:numFmt w:val="bullet"/>
      <w:lvlText w:val="▪"/>
      <w:lvlJc w:val="left"/>
      <w:pPr>
        <w:ind w:left="4274" w:hanging="360"/>
      </w:pPr>
      <w:rPr>
        <w:rFonts w:ascii="Noto Sans Symbols" w:eastAsia="Noto Sans Symbols" w:hAnsi="Noto Sans Symbols" w:cs="Noto Sans Symbols"/>
      </w:rPr>
    </w:lvl>
    <w:lvl w:ilvl="6">
      <w:start w:val="1"/>
      <w:numFmt w:val="bullet"/>
      <w:lvlText w:val="●"/>
      <w:lvlJc w:val="left"/>
      <w:pPr>
        <w:ind w:left="4994" w:hanging="360"/>
      </w:pPr>
      <w:rPr>
        <w:rFonts w:ascii="Noto Sans Symbols" w:eastAsia="Noto Sans Symbols" w:hAnsi="Noto Sans Symbols" w:cs="Noto Sans Symbols"/>
      </w:rPr>
    </w:lvl>
    <w:lvl w:ilvl="7">
      <w:start w:val="1"/>
      <w:numFmt w:val="bullet"/>
      <w:lvlText w:val="o"/>
      <w:lvlJc w:val="left"/>
      <w:pPr>
        <w:ind w:left="5714" w:hanging="360"/>
      </w:pPr>
      <w:rPr>
        <w:rFonts w:ascii="Courier New" w:eastAsia="Courier New" w:hAnsi="Courier New" w:cs="Courier New"/>
      </w:rPr>
    </w:lvl>
    <w:lvl w:ilvl="8">
      <w:start w:val="1"/>
      <w:numFmt w:val="bullet"/>
      <w:lvlText w:val="▪"/>
      <w:lvlJc w:val="left"/>
      <w:pPr>
        <w:ind w:left="6434" w:hanging="360"/>
      </w:pPr>
      <w:rPr>
        <w:rFonts w:ascii="Noto Sans Symbols" w:eastAsia="Noto Sans Symbols" w:hAnsi="Noto Sans Symbols" w:cs="Noto Sans Symbols"/>
      </w:rPr>
    </w:lvl>
  </w:abstractNum>
  <w:abstractNum w:abstractNumId="16" w15:restartNumberingAfterBreak="0">
    <w:nsid w:val="352217E4"/>
    <w:multiLevelType w:val="hybridMultilevel"/>
    <w:tmpl w:val="681216F0"/>
    <w:lvl w:ilvl="0" w:tplc="44090001">
      <w:start w:val="1"/>
      <w:numFmt w:val="bullet"/>
      <w:lvlText w:val=""/>
      <w:lvlJc w:val="left"/>
      <w:pPr>
        <w:ind w:left="1800" w:hanging="360"/>
      </w:pPr>
      <w:rPr>
        <w:rFonts w:ascii="Symbol" w:hAnsi="Symbol" w:hint="default"/>
      </w:rPr>
    </w:lvl>
    <w:lvl w:ilvl="1" w:tplc="44090003">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7" w15:restartNumberingAfterBreak="0">
    <w:nsid w:val="388B646D"/>
    <w:multiLevelType w:val="multilevel"/>
    <w:tmpl w:val="F144795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3C0546A8"/>
    <w:multiLevelType w:val="multilevel"/>
    <w:tmpl w:val="C01A2468"/>
    <w:lvl w:ilvl="0">
      <w:start w:val="1"/>
      <w:numFmt w:val="upperLetter"/>
      <w:lvlText w:val="%1."/>
      <w:lvlJc w:val="left"/>
      <w:pPr>
        <w:ind w:left="1080" w:hanging="720"/>
      </w:pPr>
      <w:rPr>
        <w:u w:val="none"/>
      </w:rPr>
    </w:lvl>
    <w:lvl w:ilvl="1">
      <w:start w:val="1"/>
      <w:numFmt w:val="decimal"/>
      <w:lvlText w:val="%2."/>
      <w:lvlJc w:val="left"/>
      <w:pPr>
        <w:ind w:left="72" w:firstLine="0"/>
      </w:pPr>
      <w:rPr>
        <w:b w:val="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8D2F1D"/>
    <w:multiLevelType w:val="hybridMultilevel"/>
    <w:tmpl w:val="641C219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F900584"/>
    <w:multiLevelType w:val="multilevel"/>
    <w:tmpl w:val="A66E74C8"/>
    <w:lvl w:ilvl="0">
      <w:start w:val="4"/>
      <w:numFmt w:val="bullet"/>
      <w:lvlText w:val="⮚"/>
      <w:lvlJc w:val="left"/>
      <w:pPr>
        <w:ind w:left="34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21" w15:restartNumberingAfterBreak="0">
    <w:nsid w:val="53081713"/>
    <w:multiLevelType w:val="multilevel"/>
    <w:tmpl w:val="E3FE05BA"/>
    <w:lvl w:ilvl="0">
      <w:start w:val="1"/>
      <w:numFmt w:val="decimal"/>
      <w:lvlText w:val="%1."/>
      <w:lvlJc w:val="left"/>
      <w:pPr>
        <w:ind w:left="72" w:firstLine="0"/>
      </w:pPr>
    </w:lvl>
    <w:lvl w:ilvl="1">
      <w:start w:val="1"/>
      <w:numFmt w:val="bullet"/>
      <w:lvlText w:val="⮚"/>
      <w:lvlJc w:val="left"/>
      <w:pPr>
        <w:ind w:left="0" w:firstLine="0"/>
      </w:pPr>
      <w:rPr>
        <w:rFonts w:ascii="Noto Sans Symbols" w:eastAsia="Noto Sans Symbols" w:hAnsi="Noto Sans Symbols" w:cs="Noto Sans Symbols"/>
        <w:b/>
      </w:r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2" w15:restartNumberingAfterBreak="0">
    <w:nsid w:val="530A6439"/>
    <w:multiLevelType w:val="hybridMultilevel"/>
    <w:tmpl w:val="34FCF1EE"/>
    <w:lvl w:ilvl="0" w:tplc="ECD8A81C">
      <w:start w:val="5"/>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184F6B"/>
    <w:multiLevelType w:val="multilevel"/>
    <w:tmpl w:val="F612DAA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9D1DC6"/>
    <w:multiLevelType w:val="hybridMultilevel"/>
    <w:tmpl w:val="43B4A2E6"/>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AA66CAF"/>
    <w:multiLevelType w:val="multilevel"/>
    <w:tmpl w:val="96FA9E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9629E0"/>
    <w:multiLevelType w:val="multilevel"/>
    <w:tmpl w:val="46C8BBAA"/>
    <w:lvl w:ilvl="0">
      <w:start w:val="1"/>
      <w:numFmt w:val="upperLetter"/>
      <w:lvlText w:val="%1."/>
      <w:lvlJc w:val="left"/>
      <w:pPr>
        <w:ind w:left="3690" w:hanging="360"/>
      </w:pPr>
    </w:lvl>
    <w:lvl w:ilvl="1">
      <w:start w:val="1"/>
      <w:numFmt w:val="lowerLetter"/>
      <w:lvlText w:val="%2."/>
      <w:lvlJc w:val="left"/>
      <w:pPr>
        <w:ind w:left="4410" w:hanging="360"/>
      </w:pPr>
    </w:lvl>
    <w:lvl w:ilvl="2">
      <w:start w:val="1"/>
      <w:numFmt w:val="lowerRoman"/>
      <w:lvlText w:val="%3."/>
      <w:lvlJc w:val="right"/>
      <w:pPr>
        <w:ind w:left="5130" w:hanging="180"/>
      </w:pPr>
    </w:lvl>
    <w:lvl w:ilvl="3">
      <w:start w:val="1"/>
      <w:numFmt w:val="decimal"/>
      <w:lvlText w:val="%4."/>
      <w:lvlJc w:val="left"/>
      <w:pPr>
        <w:ind w:left="5850" w:hanging="360"/>
      </w:pPr>
    </w:lvl>
    <w:lvl w:ilvl="4">
      <w:start w:val="1"/>
      <w:numFmt w:val="lowerLetter"/>
      <w:lvlText w:val="%5."/>
      <w:lvlJc w:val="left"/>
      <w:pPr>
        <w:ind w:left="6570" w:hanging="360"/>
      </w:pPr>
    </w:lvl>
    <w:lvl w:ilvl="5">
      <w:start w:val="1"/>
      <w:numFmt w:val="lowerRoman"/>
      <w:lvlText w:val="%6."/>
      <w:lvlJc w:val="right"/>
      <w:pPr>
        <w:ind w:left="7290" w:hanging="180"/>
      </w:pPr>
    </w:lvl>
    <w:lvl w:ilvl="6">
      <w:start w:val="1"/>
      <w:numFmt w:val="decimal"/>
      <w:lvlText w:val="%7."/>
      <w:lvlJc w:val="left"/>
      <w:pPr>
        <w:ind w:left="8010" w:hanging="360"/>
      </w:pPr>
    </w:lvl>
    <w:lvl w:ilvl="7">
      <w:start w:val="1"/>
      <w:numFmt w:val="lowerLetter"/>
      <w:lvlText w:val="%8."/>
      <w:lvlJc w:val="left"/>
      <w:pPr>
        <w:ind w:left="8730" w:hanging="360"/>
      </w:pPr>
    </w:lvl>
    <w:lvl w:ilvl="8">
      <w:start w:val="1"/>
      <w:numFmt w:val="lowerRoman"/>
      <w:lvlText w:val="%9."/>
      <w:lvlJc w:val="right"/>
      <w:pPr>
        <w:ind w:left="9450" w:hanging="180"/>
      </w:pPr>
    </w:lvl>
  </w:abstractNum>
  <w:abstractNum w:abstractNumId="27" w15:restartNumberingAfterBreak="0">
    <w:nsid w:val="5FF16F08"/>
    <w:multiLevelType w:val="multilevel"/>
    <w:tmpl w:val="8AD6AE5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522D01"/>
    <w:multiLevelType w:val="multilevel"/>
    <w:tmpl w:val="9BF0C784"/>
    <w:lvl w:ilvl="0">
      <w:start w:val="1"/>
      <w:numFmt w:val="lowerLetter"/>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BF31DEE"/>
    <w:multiLevelType w:val="multilevel"/>
    <w:tmpl w:val="E348CE04"/>
    <w:lvl w:ilvl="0">
      <w:start w:val="1"/>
      <w:numFmt w:val="decimal"/>
      <w:lvlText w:val="%1."/>
      <w:lvlJc w:val="left"/>
      <w:pPr>
        <w:ind w:left="144"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9D0F60"/>
    <w:multiLevelType w:val="multilevel"/>
    <w:tmpl w:val="F2FE8AC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07D46CB"/>
    <w:multiLevelType w:val="multilevel"/>
    <w:tmpl w:val="486A756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56B6E62"/>
    <w:multiLevelType w:val="multilevel"/>
    <w:tmpl w:val="F52EB08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9A509D5"/>
    <w:multiLevelType w:val="multilevel"/>
    <w:tmpl w:val="9CC26AA2"/>
    <w:lvl w:ilvl="0">
      <w:start w:val="1"/>
      <w:numFmt w:val="bullet"/>
      <w:pStyle w:val="ListBullet2"/>
      <w:lvlText w:val="●"/>
      <w:lvlJc w:val="left"/>
      <w:pPr>
        <w:ind w:left="747" w:hanging="360"/>
      </w:pPr>
      <w:rPr>
        <w:rFonts w:ascii="Noto Sans Symbols" w:eastAsia="Noto Sans Symbols" w:hAnsi="Noto Sans Symbols" w:cs="Noto Sans Symbols"/>
      </w:rPr>
    </w:lvl>
    <w:lvl w:ilvl="1">
      <w:start w:val="1"/>
      <w:numFmt w:val="bullet"/>
      <w:lvlText w:val="o"/>
      <w:lvlJc w:val="left"/>
      <w:pPr>
        <w:ind w:left="1467" w:hanging="360"/>
      </w:pPr>
      <w:rPr>
        <w:rFonts w:ascii="Courier New" w:eastAsia="Courier New" w:hAnsi="Courier New" w:cs="Courier New"/>
      </w:rPr>
    </w:lvl>
    <w:lvl w:ilvl="2">
      <w:start w:val="1"/>
      <w:numFmt w:val="bullet"/>
      <w:lvlText w:val="▪"/>
      <w:lvlJc w:val="left"/>
      <w:pPr>
        <w:ind w:left="2187" w:hanging="360"/>
      </w:pPr>
      <w:rPr>
        <w:rFonts w:ascii="Noto Sans Symbols" w:eastAsia="Noto Sans Symbols" w:hAnsi="Noto Sans Symbols" w:cs="Noto Sans Symbols"/>
      </w:rPr>
    </w:lvl>
    <w:lvl w:ilvl="3">
      <w:start w:val="1"/>
      <w:numFmt w:val="bullet"/>
      <w:lvlText w:val="●"/>
      <w:lvlJc w:val="left"/>
      <w:pPr>
        <w:ind w:left="2907" w:hanging="360"/>
      </w:pPr>
      <w:rPr>
        <w:rFonts w:ascii="Noto Sans Symbols" w:eastAsia="Noto Sans Symbols" w:hAnsi="Noto Sans Symbols" w:cs="Noto Sans Symbols"/>
      </w:rPr>
    </w:lvl>
    <w:lvl w:ilvl="4">
      <w:start w:val="1"/>
      <w:numFmt w:val="bullet"/>
      <w:lvlText w:val="o"/>
      <w:lvlJc w:val="left"/>
      <w:pPr>
        <w:ind w:left="3627" w:hanging="360"/>
      </w:pPr>
      <w:rPr>
        <w:rFonts w:ascii="Courier New" w:eastAsia="Courier New" w:hAnsi="Courier New" w:cs="Courier New"/>
      </w:rPr>
    </w:lvl>
    <w:lvl w:ilvl="5">
      <w:start w:val="1"/>
      <w:numFmt w:val="bullet"/>
      <w:lvlText w:val="▪"/>
      <w:lvlJc w:val="left"/>
      <w:pPr>
        <w:ind w:left="4347" w:hanging="360"/>
      </w:pPr>
      <w:rPr>
        <w:rFonts w:ascii="Noto Sans Symbols" w:eastAsia="Noto Sans Symbols" w:hAnsi="Noto Sans Symbols" w:cs="Noto Sans Symbols"/>
      </w:rPr>
    </w:lvl>
    <w:lvl w:ilvl="6">
      <w:start w:val="1"/>
      <w:numFmt w:val="bullet"/>
      <w:lvlText w:val="●"/>
      <w:lvlJc w:val="left"/>
      <w:pPr>
        <w:ind w:left="5067" w:hanging="360"/>
      </w:pPr>
      <w:rPr>
        <w:rFonts w:ascii="Noto Sans Symbols" w:eastAsia="Noto Sans Symbols" w:hAnsi="Noto Sans Symbols" w:cs="Noto Sans Symbols"/>
      </w:rPr>
    </w:lvl>
    <w:lvl w:ilvl="7">
      <w:start w:val="1"/>
      <w:numFmt w:val="bullet"/>
      <w:lvlText w:val="o"/>
      <w:lvlJc w:val="left"/>
      <w:pPr>
        <w:ind w:left="5787" w:hanging="360"/>
      </w:pPr>
      <w:rPr>
        <w:rFonts w:ascii="Courier New" w:eastAsia="Courier New" w:hAnsi="Courier New" w:cs="Courier New"/>
      </w:rPr>
    </w:lvl>
    <w:lvl w:ilvl="8">
      <w:start w:val="1"/>
      <w:numFmt w:val="bullet"/>
      <w:lvlText w:val="▪"/>
      <w:lvlJc w:val="left"/>
      <w:pPr>
        <w:ind w:left="6507" w:hanging="360"/>
      </w:pPr>
      <w:rPr>
        <w:rFonts w:ascii="Noto Sans Symbols" w:eastAsia="Noto Sans Symbols" w:hAnsi="Noto Sans Symbols" w:cs="Noto Sans Symbols"/>
      </w:rPr>
    </w:lvl>
  </w:abstractNum>
  <w:abstractNum w:abstractNumId="34" w15:restartNumberingAfterBreak="0">
    <w:nsid w:val="7D8B024E"/>
    <w:multiLevelType w:val="multilevel"/>
    <w:tmpl w:val="24482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8506F8"/>
    <w:multiLevelType w:val="multilevel"/>
    <w:tmpl w:val="2EEA4CA4"/>
    <w:lvl w:ilvl="0">
      <w:start w:val="8"/>
      <w:numFmt w:val="decimal"/>
      <w:lvlText w:val="%1."/>
      <w:lvlJc w:val="left"/>
      <w:pPr>
        <w:ind w:left="1080" w:hanging="360"/>
      </w:pPr>
    </w:lvl>
    <w:lvl w:ilvl="1">
      <w:start w:val="2"/>
      <w:numFmt w:val="lowerLetter"/>
      <w:lvlText w:val="%2)"/>
      <w:lvlJc w:val="left"/>
      <w:pPr>
        <w:ind w:left="1440" w:hanging="360"/>
      </w:pPr>
    </w:lvl>
    <w:lvl w:ilvl="2">
      <w:start w:val="2"/>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3"/>
  </w:num>
  <w:num w:numId="3">
    <w:abstractNumId w:val="33"/>
  </w:num>
  <w:num w:numId="4">
    <w:abstractNumId w:val="15"/>
  </w:num>
  <w:num w:numId="5">
    <w:abstractNumId w:val="18"/>
  </w:num>
  <w:num w:numId="6">
    <w:abstractNumId w:val="35"/>
  </w:num>
  <w:num w:numId="7">
    <w:abstractNumId w:val="23"/>
  </w:num>
  <w:num w:numId="8">
    <w:abstractNumId w:val="28"/>
  </w:num>
  <w:num w:numId="9">
    <w:abstractNumId w:val="20"/>
  </w:num>
  <w:num w:numId="10">
    <w:abstractNumId w:val="25"/>
  </w:num>
  <w:num w:numId="11">
    <w:abstractNumId w:val="21"/>
  </w:num>
  <w:num w:numId="12">
    <w:abstractNumId w:val="5"/>
  </w:num>
  <w:num w:numId="13">
    <w:abstractNumId w:val="17"/>
  </w:num>
  <w:num w:numId="14">
    <w:abstractNumId w:val="7"/>
  </w:num>
  <w:num w:numId="15">
    <w:abstractNumId w:val="34"/>
  </w:num>
  <w:num w:numId="16">
    <w:abstractNumId w:val="14"/>
  </w:num>
  <w:num w:numId="17">
    <w:abstractNumId w:val="9"/>
  </w:num>
  <w:num w:numId="18">
    <w:abstractNumId w:val="30"/>
  </w:num>
  <w:num w:numId="19">
    <w:abstractNumId w:val="31"/>
  </w:num>
  <w:num w:numId="20">
    <w:abstractNumId w:val="26"/>
  </w:num>
  <w:num w:numId="21">
    <w:abstractNumId w:val="27"/>
  </w:num>
  <w:num w:numId="22">
    <w:abstractNumId w:val="10"/>
  </w:num>
  <w:num w:numId="23">
    <w:abstractNumId w:val="29"/>
  </w:num>
  <w:num w:numId="24">
    <w:abstractNumId w:val="4"/>
  </w:num>
  <w:num w:numId="25">
    <w:abstractNumId w:val="19"/>
  </w:num>
  <w:num w:numId="26">
    <w:abstractNumId w:val="22"/>
  </w:num>
  <w:num w:numId="27">
    <w:abstractNumId w:val="1"/>
  </w:num>
  <w:num w:numId="28">
    <w:abstractNumId w:val="16"/>
  </w:num>
  <w:num w:numId="29">
    <w:abstractNumId w:val="8"/>
  </w:num>
  <w:num w:numId="30">
    <w:abstractNumId w:val="6"/>
  </w:num>
  <w:num w:numId="31">
    <w:abstractNumId w:val="12"/>
  </w:num>
  <w:num w:numId="32">
    <w:abstractNumId w:val="2"/>
  </w:num>
  <w:num w:numId="33">
    <w:abstractNumId w:val="32"/>
  </w:num>
  <w:num w:numId="34">
    <w:abstractNumId w:val="24"/>
  </w:num>
  <w:num w:numId="35">
    <w:abstractNumId w:val="0"/>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AC"/>
    <w:rsid w:val="00014B17"/>
    <w:rsid w:val="00020A17"/>
    <w:rsid w:val="000330BD"/>
    <w:rsid w:val="000865CE"/>
    <w:rsid w:val="000B3EB3"/>
    <w:rsid w:val="000C5D00"/>
    <w:rsid w:val="000E1B78"/>
    <w:rsid w:val="001164EE"/>
    <w:rsid w:val="001B16CA"/>
    <w:rsid w:val="001C1D94"/>
    <w:rsid w:val="001E14B4"/>
    <w:rsid w:val="002209BC"/>
    <w:rsid w:val="00225EDE"/>
    <w:rsid w:val="00253B28"/>
    <w:rsid w:val="00294298"/>
    <w:rsid w:val="002A7FEB"/>
    <w:rsid w:val="002C075B"/>
    <w:rsid w:val="002D003B"/>
    <w:rsid w:val="002D56F8"/>
    <w:rsid w:val="002E628C"/>
    <w:rsid w:val="00322E54"/>
    <w:rsid w:val="00337E35"/>
    <w:rsid w:val="003937E2"/>
    <w:rsid w:val="0040683C"/>
    <w:rsid w:val="004324F5"/>
    <w:rsid w:val="004370F1"/>
    <w:rsid w:val="00452AD4"/>
    <w:rsid w:val="004903F3"/>
    <w:rsid w:val="004F55DC"/>
    <w:rsid w:val="005042FD"/>
    <w:rsid w:val="005104AC"/>
    <w:rsid w:val="005176DD"/>
    <w:rsid w:val="00561724"/>
    <w:rsid w:val="00575EE6"/>
    <w:rsid w:val="00591CDE"/>
    <w:rsid w:val="005A3A0F"/>
    <w:rsid w:val="005B0431"/>
    <w:rsid w:val="005B2BC6"/>
    <w:rsid w:val="005B672A"/>
    <w:rsid w:val="005C2238"/>
    <w:rsid w:val="005D10F2"/>
    <w:rsid w:val="005D39E2"/>
    <w:rsid w:val="0063693A"/>
    <w:rsid w:val="00656362"/>
    <w:rsid w:val="006C2846"/>
    <w:rsid w:val="006F7D4A"/>
    <w:rsid w:val="007060F6"/>
    <w:rsid w:val="00712564"/>
    <w:rsid w:val="00776446"/>
    <w:rsid w:val="007B1347"/>
    <w:rsid w:val="00810E23"/>
    <w:rsid w:val="00841687"/>
    <w:rsid w:val="008473A5"/>
    <w:rsid w:val="00854F9B"/>
    <w:rsid w:val="008662D4"/>
    <w:rsid w:val="0087627E"/>
    <w:rsid w:val="00884814"/>
    <w:rsid w:val="008A04C6"/>
    <w:rsid w:val="008B4393"/>
    <w:rsid w:val="008B4683"/>
    <w:rsid w:val="008C3A51"/>
    <w:rsid w:val="009045F0"/>
    <w:rsid w:val="00921443"/>
    <w:rsid w:val="00927802"/>
    <w:rsid w:val="00931189"/>
    <w:rsid w:val="00952A16"/>
    <w:rsid w:val="00971E77"/>
    <w:rsid w:val="009A7553"/>
    <w:rsid w:val="009C4AE1"/>
    <w:rsid w:val="00A05FA5"/>
    <w:rsid w:val="00A657EB"/>
    <w:rsid w:val="00AA5A0B"/>
    <w:rsid w:val="00AE7954"/>
    <w:rsid w:val="00B1108A"/>
    <w:rsid w:val="00B124DA"/>
    <w:rsid w:val="00B26F46"/>
    <w:rsid w:val="00B846C3"/>
    <w:rsid w:val="00B84E68"/>
    <w:rsid w:val="00B8676F"/>
    <w:rsid w:val="00B975A7"/>
    <w:rsid w:val="00BA4F1F"/>
    <w:rsid w:val="00BA626E"/>
    <w:rsid w:val="00BC0173"/>
    <w:rsid w:val="00BE3BAA"/>
    <w:rsid w:val="00C955A6"/>
    <w:rsid w:val="00D02D77"/>
    <w:rsid w:val="00D06F9E"/>
    <w:rsid w:val="00D1499C"/>
    <w:rsid w:val="00D353FF"/>
    <w:rsid w:val="00DB160D"/>
    <w:rsid w:val="00DB7252"/>
    <w:rsid w:val="00DE15A4"/>
    <w:rsid w:val="00E208DB"/>
    <w:rsid w:val="00E20FC2"/>
    <w:rsid w:val="00E264A3"/>
    <w:rsid w:val="00E41970"/>
    <w:rsid w:val="00E63476"/>
    <w:rsid w:val="00E7594D"/>
    <w:rsid w:val="00E92791"/>
    <w:rsid w:val="00EC3FE5"/>
    <w:rsid w:val="00EF0281"/>
    <w:rsid w:val="00EF0A28"/>
    <w:rsid w:val="00EF28B3"/>
    <w:rsid w:val="00EF2B0B"/>
    <w:rsid w:val="00F634C4"/>
    <w:rsid w:val="00F942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F9C1"/>
  <w15:docId w15:val="{425C634F-AAB7-4AAE-AFD2-F24386FA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M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spacing w:before="120" w:after="80"/>
      <w:ind w:hanging="1"/>
      <w:jc w:val="both"/>
      <w:outlineLvl w:val="3"/>
    </w:pPr>
  </w:style>
  <w:style w:type="paragraph" w:styleId="Heading5">
    <w:name w:val="heading 5"/>
    <w:basedOn w:val="Normal"/>
    <w:next w:val="Normal"/>
    <w:link w:val="Heading5Char"/>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uiPriority w:val="9"/>
    <w:semiHidden/>
    <w:unhideWhenUsed/>
    <w:qFormat/>
    <w:pPr>
      <w:keepNext/>
      <w:spacing w:before="120" w:after="80"/>
      <w:ind w:hanging="1"/>
      <w:jc w:val="both"/>
      <w:outlineLvl w:val="5"/>
    </w:pPr>
    <w:rPr>
      <w:rFonts w:ascii="Arial" w:eastAsia="Arial" w:hAnsi="Arial" w:cs="Arial"/>
      <w:b/>
      <w:i/>
      <w:sz w:val="20"/>
      <w:szCs w:val="20"/>
    </w:rPr>
  </w:style>
  <w:style w:type="paragraph" w:styleId="Heading7">
    <w:name w:val="heading 7"/>
    <w:basedOn w:val="Normal"/>
    <w:next w:val="Normal"/>
    <w:link w:val="Heading7Char"/>
    <w:rsid w:val="00374AFF"/>
    <w:pPr>
      <w:keepNext/>
      <w:suppressAutoHyphens/>
      <w:spacing w:before="80" w:after="60" w:line="1" w:lineRule="atLeast"/>
      <w:ind w:leftChars="-1" w:left="-1" w:hangingChars="1" w:hanging="1"/>
      <w:jc w:val="both"/>
      <w:textDirection w:val="btLr"/>
      <w:textAlignment w:val="top"/>
      <w:outlineLvl w:val="6"/>
    </w:pPr>
    <w:rPr>
      <w:rFonts w:ascii="Trebuchet MS" w:eastAsia="SimSun" w:hAnsi="Trebuchet MS" w:cs="Times New Roman"/>
      <w:b/>
      <w:kern w:val="28"/>
      <w:position w:val="-1"/>
      <w:sz w:val="20"/>
      <w:szCs w:val="20"/>
    </w:rPr>
  </w:style>
  <w:style w:type="paragraph" w:styleId="Heading8">
    <w:name w:val="heading 8"/>
    <w:basedOn w:val="Normal"/>
    <w:next w:val="Normal"/>
    <w:link w:val="Heading8Char"/>
    <w:rsid w:val="00374AFF"/>
    <w:pPr>
      <w:suppressAutoHyphens/>
      <w:spacing w:before="240" w:after="60" w:line="1" w:lineRule="atLeast"/>
      <w:ind w:leftChars="-1" w:left="-1" w:hangingChars="1" w:hanging="1"/>
      <w:jc w:val="both"/>
      <w:textDirection w:val="btLr"/>
      <w:textAlignment w:val="top"/>
      <w:outlineLvl w:val="7"/>
    </w:pPr>
    <w:rPr>
      <w:rFonts w:ascii="Arial" w:eastAsia="SimSun" w:hAnsi="Arial" w:cs="Times New Roman"/>
      <w:i/>
      <w:position w:val="-1"/>
      <w:sz w:val="20"/>
      <w:szCs w:val="20"/>
    </w:rPr>
  </w:style>
  <w:style w:type="paragraph" w:styleId="Heading9">
    <w:name w:val="heading 9"/>
    <w:basedOn w:val="Normal"/>
    <w:next w:val="Normal"/>
    <w:link w:val="Heading9Char"/>
    <w:rsid w:val="00374AFF"/>
    <w:pPr>
      <w:suppressAutoHyphens/>
      <w:spacing w:before="240" w:after="60" w:line="1" w:lineRule="atLeast"/>
      <w:ind w:leftChars="-1" w:left="-1" w:hangingChars="1" w:hanging="1"/>
      <w:jc w:val="both"/>
      <w:textDirection w:val="btLr"/>
      <w:textAlignment w:val="top"/>
      <w:outlineLvl w:val="8"/>
    </w:pPr>
    <w:rPr>
      <w:rFonts w:ascii="Arial" w:eastAsia="SimSun" w:hAnsi="Arial" w:cs="Times New Roman"/>
      <w:i/>
      <w:position w:val="-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semiHidden/>
    <w:rsid w:val="00986B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986B0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986B04"/>
    <w:pPr>
      <w:ind w:left="720"/>
      <w:contextualSpacing/>
    </w:pPr>
  </w:style>
  <w:style w:type="paragraph" w:styleId="Header">
    <w:name w:val="header"/>
    <w:basedOn w:val="Normal"/>
    <w:link w:val="HeaderChar"/>
    <w:uiPriority w:val="99"/>
    <w:unhideWhenUsed/>
    <w:rsid w:val="0098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04"/>
  </w:style>
  <w:style w:type="paragraph" w:styleId="Footer">
    <w:name w:val="footer"/>
    <w:basedOn w:val="Normal"/>
    <w:link w:val="FooterChar"/>
    <w:uiPriority w:val="99"/>
    <w:unhideWhenUsed/>
    <w:rsid w:val="0098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04"/>
  </w:style>
  <w:style w:type="paragraph" w:styleId="NoSpacing">
    <w:name w:val="No Spacing"/>
    <w:uiPriority w:val="1"/>
    <w:qFormat/>
    <w:rsid w:val="00986B04"/>
    <w:pPr>
      <w:spacing w:after="0" w:line="240" w:lineRule="auto"/>
    </w:pPr>
  </w:style>
  <w:style w:type="character" w:styleId="Hyperlink">
    <w:name w:val="Hyperlink"/>
    <w:basedOn w:val="DefaultParagraphFont"/>
    <w:uiPriority w:val="99"/>
    <w:unhideWhenUsed/>
    <w:rsid w:val="00986B04"/>
    <w:rPr>
      <w:color w:val="0000FF" w:themeColor="hyperlink"/>
      <w:u w:val="single"/>
    </w:rPr>
  </w:style>
  <w:style w:type="table" w:styleId="TableGrid">
    <w:name w:val="Table Grid"/>
    <w:basedOn w:val="TableNormal"/>
    <w:uiPriority w:val="59"/>
    <w:rsid w:val="0098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B04"/>
    <w:rPr>
      <w:rFonts w:ascii="Tahoma" w:hAnsi="Tahoma" w:cs="Tahoma"/>
      <w:sz w:val="16"/>
      <w:szCs w:val="16"/>
    </w:rPr>
  </w:style>
  <w:style w:type="table" w:customStyle="1" w:styleId="TableGrid3">
    <w:name w:val="Table Grid3"/>
    <w:basedOn w:val="TableNormal"/>
    <w:next w:val="TableGrid"/>
    <w:uiPriority w:val="59"/>
    <w:rsid w:val="00986B0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86B04"/>
    <w:pPr>
      <w:spacing w:after="0" w:line="240" w:lineRule="auto"/>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86B04"/>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86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86B04"/>
  </w:style>
  <w:style w:type="character" w:customStyle="1" w:styleId="Heading1Char">
    <w:name w:val="Heading 1 Char"/>
    <w:basedOn w:val="DefaultParagraphFont"/>
    <w:link w:val="Heading1"/>
    <w:uiPriority w:val="9"/>
    <w:rsid w:val="00374AF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374AFF"/>
    <w:rPr>
      <w:rFonts w:ascii="Calibri" w:eastAsia="SimSun" w:hAnsi="Calibri" w:cs="Times New Roman"/>
      <w:kern w:val="28"/>
      <w:position w:val="-1"/>
    </w:rPr>
  </w:style>
  <w:style w:type="character" w:customStyle="1" w:styleId="Heading6Char">
    <w:name w:val="Heading 6 Char"/>
    <w:basedOn w:val="DefaultParagraphFont"/>
    <w:link w:val="Heading6"/>
    <w:uiPriority w:val="9"/>
    <w:semiHidden/>
    <w:rsid w:val="00374AFF"/>
    <w:rPr>
      <w:rFonts w:ascii="Arial" w:eastAsia="SimSun" w:hAnsi="Arial" w:cs="Times New Roman"/>
      <w:b/>
      <w:i/>
      <w:kern w:val="28"/>
      <w:position w:val="-1"/>
      <w:sz w:val="20"/>
      <w:szCs w:val="20"/>
    </w:rPr>
  </w:style>
  <w:style w:type="character" w:customStyle="1" w:styleId="Heading7Char">
    <w:name w:val="Heading 7 Char"/>
    <w:basedOn w:val="DefaultParagraphFont"/>
    <w:link w:val="Heading7"/>
    <w:rsid w:val="00374AFF"/>
    <w:rPr>
      <w:rFonts w:ascii="Trebuchet MS" w:eastAsia="SimSun" w:hAnsi="Trebuchet MS" w:cs="Times New Roman"/>
      <w:b/>
      <w:kern w:val="28"/>
      <w:position w:val="-1"/>
      <w:sz w:val="20"/>
      <w:szCs w:val="20"/>
    </w:rPr>
  </w:style>
  <w:style w:type="character" w:customStyle="1" w:styleId="Heading8Char">
    <w:name w:val="Heading 8 Char"/>
    <w:basedOn w:val="DefaultParagraphFont"/>
    <w:link w:val="Heading8"/>
    <w:rsid w:val="00374AFF"/>
    <w:rPr>
      <w:rFonts w:ascii="Arial" w:eastAsia="SimSun" w:hAnsi="Arial" w:cs="Times New Roman"/>
      <w:i/>
      <w:position w:val="-1"/>
      <w:sz w:val="20"/>
      <w:szCs w:val="20"/>
    </w:rPr>
  </w:style>
  <w:style w:type="character" w:customStyle="1" w:styleId="Heading9Char">
    <w:name w:val="Heading 9 Char"/>
    <w:basedOn w:val="DefaultParagraphFont"/>
    <w:link w:val="Heading9"/>
    <w:rsid w:val="00374AFF"/>
    <w:rPr>
      <w:rFonts w:ascii="Arial" w:eastAsia="SimSun" w:hAnsi="Arial" w:cs="Times New Roman"/>
      <w:i/>
      <w:position w:val="-1"/>
      <w:sz w:val="18"/>
      <w:szCs w:val="20"/>
    </w:rPr>
  </w:style>
  <w:style w:type="paragraph" w:styleId="ListBullet2">
    <w:name w:val="List Bullet 2"/>
    <w:basedOn w:val="Normal"/>
    <w:qFormat/>
    <w:rsid w:val="00374AFF"/>
    <w:pPr>
      <w:numPr>
        <w:numId w:val="3"/>
      </w:numPr>
      <w:suppressAutoHyphens/>
      <w:spacing w:after="0" w:line="1" w:lineRule="atLeast"/>
      <w:ind w:leftChars="-1" w:left="-1" w:hangingChars="1" w:hanging="1"/>
      <w:contextualSpacing/>
      <w:textDirection w:val="btLr"/>
      <w:textAlignment w:val="top"/>
      <w:outlineLvl w:val="0"/>
    </w:pPr>
    <w:rPr>
      <w:rFonts w:ascii="Times New Roman" w:eastAsia="Times New Roman" w:hAnsi="Times New Roman" w:cs="Times New Roman"/>
      <w:position w:val="-1"/>
      <w:sz w:val="20"/>
      <w:szCs w:val="20"/>
    </w:rPr>
  </w:style>
  <w:style w:type="paragraph" w:customStyle="1" w:styleId="Header2new">
    <w:name w:val="Header 2 (new)"/>
    <w:basedOn w:val="Heading2"/>
    <w:rsid w:val="00374AFF"/>
    <w:pPr>
      <w:keepNext w:val="0"/>
      <w:keepLines w:val="0"/>
      <w:numPr>
        <w:ilvl w:val="1"/>
        <w:numId w:val="4"/>
      </w:numPr>
      <w:tabs>
        <w:tab w:val="num" w:pos="360"/>
      </w:tabs>
      <w:suppressAutoHyphens/>
      <w:spacing w:before="0" w:line="1" w:lineRule="atLeast"/>
      <w:ind w:left="0" w:firstLine="0"/>
      <w:contextualSpacing/>
      <w:textDirection w:val="btLr"/>
      <w:textAlignment w:val="top"/>
    </w:pPr>
    <w:rPr>
      <w:rFonts w:ascii="Calibri" w:eastAsia="Times New Roman" w:hAnsi="Calibri" w:cs="Times New Roman"/>
      <w:b w:val="0"/>
      <w:color w:val="auto"/>
      <w:position w:val="-1"/>
      <w:sz w:val="24"/>
      <w:szCs w:val="24"/>
    </w:rPr>
  </w:style>
  <w:style w:type="numbering" w:customStyle="1" w:styleId="Style1">
    <w:name w:val="Style1"/>
    <w:uiPriority w:val="99"/>
    <w:rsid w:val="00EB4DEE"/>
  </w:style>
  <w:style w:type="paragraph" w:styleId="FootnoteText">
    <w:name w:val="footnote text"/>
    <w:basedOn w:val="Normal"/>
    <w:link w:val="FootnoteTextChar"/>
    <w:uiPriority w:val="99"/>
    <w:semiHidden/>
    <w:unhideWhenUsed/>
    <w:rsid w:val="00EB4D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B4DEE"/>
    <w:rPr>
      <w:rFonts w:ascii="Times New Roman" w:eastAsia="Times New Roman" w:hAnsi="Times New Roman" w:cs="Times New Roman"/>
      <w:sz w:val="20"/>
      <w:szCs w:val="20"/>
    </w:rPr>
  </w:style>
  <w:style w:type="table" w:customStyle="1" w:styleId="TableGrid4">
    <w:name w:val="Table Grid4"/>
    <w:basedOn w:val="TableNormal"/>
    <w:next w:val="TableGrid"/>
    <w:rsid w:val="00C278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E71D1"/>
    <w:pPr>
      <w:spacing w:after="0" w:line="240" w:lineRule="auto"/>
    </w:pPr>
    <w:rPr>
      <w:rFonts w:cs="Times New Roman"/>
      <w:lang w:val="en-SG"/>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1A263F"/>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mida.gov.my/faq/"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investment@mida.gov.m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F9WGxYY9xP5zwhl2ieRWRDpEQ==">CgMxLjAaJAoBMBIfCh0IB0IZCgVBcmlhbBIQQXJpYWwgVW5pY29kZSBNUzIOaC4yOG4zb3g3em00OHkyDmgucjliNDF3b3Y3a2lzMg5oLjRwcXgxMzF6dXk5dzIOaC55dWNwMmtqYXExemgyDmguZG04djJoejNjMDlxMg5oLmVtczFubnh4eXUyYjIOaC5raWV1Z3plMjJzanQyDmgua2lldWd6ZTIyc2p0Mg5oLjNkbHgzY2MxcGNsejIOaC5qMjFmZThpdHhldXUyDmguNTVxOTFvaGppanB1OAByITFoNmxSM1VJZEU3YlZNb2s0NFhMVk85X0dtbkhmMll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29</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Hilmi Aizat Mohd Khalid</dc:creator>
  <cp:lastModifiedBy>Syihabuddin Ahmad Mohamad</cp:lastModifiedBy>
  <cp:revision>100</cp:revision>
  <cp:lastPrinted>2025-10-23T06:46:00Z</cp:lastPrinted>
  <dcterms:created xsi:type="dcterms:W3CDTF">2025-09-12T04:09:00Z</dcterms:created>
  <dcterms:modified xsi:type="dcterms:W3CDTF">2025-10-23T07:38:00Z</dcterms:modified>
</cp:coreProperties>
</file>