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E52" w:rsidRDefault="00A23E52" w:rsidP="00010C2D">
      <w:pPr>
        <w:rPr>
          <w:rFonts w:ascii="Arial" w:hAnsi="Arial" w:cs="Arial"/>
          <w:b/>
          <w:sz w:val="24"/>
          <w:szCs w:val="24"/>
          <w:u w:val="single"/>
          <w:lang w:val="ms-MY"/>
        </w:rPr>
      </w:pPr>
      <w:bookmarkStart w:id="0" w:name="_Hlk145579797"/>
      <w:bookmarkStart w:id="1" w:name="_Hlk125724511"/>
      <w:bookmarkStart w:id="2" w:name="_GoBack"/>
      <w:bookmarkEnd w:id="2"/>
    </w:p>
    <w:bookmarkEnd w:id="0"/>
    <w:bookmarkEnd w:id="1"/>
    <w:p w:rsidR="00546387" w:rsidRPr="005B1BC9" w:rsidRDefault="00546387" w:rsidP="00546387">
      <w:pPr>
        <w:jc w:val="center"/>
        <w:rPr>
          <w:rFonts w:ascii="Arial" w:hAnsi="Arial" w:cs="Arial"/>
          <w:b/>
          <w:sz w:val="24"/>
          <w:szCs w:val="24"/>
          <w:u w:val="single"/>
          <w:lang w:val="ms-MY"/>
        </w:rPr>
      </w:pPr>
      <w:r w:rsidRPr="005B1BC9">
        <w:rPr>
          <w:rFonts w:ascii="Arial" w:hAnsi="Arial" w:cs="Arial"/>
          <w:b/>
          <w:sz w:val="24"/>
          <w:szCs w:val="24"/>
          <w:u w:val="single"/>
          <w:lang w:val="ms-MY"/>
        </w:rPr>
        <w:t>BAB 1</w:t>
      </w:r>
    </w:p>
    <w:p w:rsidR="00546387" w:rsidRPr="005B1BC9" w:rsidRDefault="00546387" w:rsidP="00546387">
      <w:pPr>
        <w:pStyle w:val="NoSpacing"/>
        <w:rPr>
          <w:lang w:val="ms-MY"/>
        </w:rPr>
      </w:pPr>
    </w:p>
    <w:p w:rsidR="00546387" w:rsidRPr="005B1BC9" w:rsidRDefault="00546387" w:rsidP="00546387">
      <w:pPr>
        <w:spacing w:after="0" w:line="240" w:lineRule="auto"/>
        <w:jc w:val="center"/>
        <w:rPr>
          <w:rFonts w:ascii="Arial" w:eastAsia="Times New Roman" w:hAnsi="Arial" w:cs="Arial"/>
          <w:sz w:val="24"/>
          <w:szCs w:val="24"/>
          <w:lang w:val="ms-MY"/>
        </w:rPr>
      </w:pPr>
      <w:r w:rsidRPr="005B1BC9">
        <w:rPr>
          <w:rFonts w:ascii="Arial" w:eastAsia="Times New Roman" w:hAnsi="Arial" w:cs="Arial"/>
          <w:b/>
          <w:sz w:val="24"/>
          <w:szCs w:val="24"/>
          <w:lang w:val="ms-MY"/>
        </w:rPr>
        <w:t>SURAT AKUAN PENYEBUTHARGA</w:t>
      </w:r>
    </w:p>
    <w:p w:rsidR="00546387" w:rsidRPr="005B1BC9" w:rsidRDefault="00546387" w:rsidP="00546387">
      <w:pPr>
        <w:spacing w:after="0" w:line="360" w:lineRule="auto"/>
        <w:jc w:val="both"/>
        <w:rPr>
          <w:rFonts w:ascii="Arial" w:eastAsia="Times New Roman" w:hAnsi="Arial" w:cs="Arial"/>
          <w:b/>
          <w:sz w:val="24"/>
          <w:szCs w:val="24"/>
          <w:lang w:val="ms-MY"/>
        </w:rPr>
      </w:pPr>
    </w:p>
    <w:p w:rsidR="00546387" w:rsidRPr="005B1BC9" w:rsidRDefault="00546387" w:rsidP="00546387">
      <w:pPr>
        <w:spacing w:after="0" w:line="360" w:lineRule="auto"/>
        <w:jc w:val="both"/>
        <w:rPr>
          <w:rFonts w:ascii="Arial" w:eastAsia="Times New Roman" w:hAnsi="Arial" w:cs="Arial"/>
          <w:b/>
          <w:sz w:val="24"/>
          <w:szCs w:val="24"/>
          <w:lang w:val="ms-MY"/>
        </w:rPr>
      </w:pPr>
    </w:p>
    <w:p w:rsidR="00546387" w:rsidRPr="005B1BC9" w:rsidRDefault="00546387" w:rsidP="00546387">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LEMBAGA PEMBANGUNAN PELABURAN MALAYSIA</w:t>
      </w:r>
    </w:p>
    <w:p w:rsidR="00546387" w:rsidRPr="005B1BC9" w:rsidRDefault="00546387" w:rsidP="00546387">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TINGKAT 14, MIDA SENTRAL, NO. 5</w:t>
      </w:r>
    </w:p>
    <w:p w:rsidR="00546387" w:rsidRPr="005B1BC9" w:rsidRDefault="00546387" w:rsidP="00546387">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JALAN STESEN SENTRAL 5</w:t>
      </w:r>
    </w:p>
    <w:p w:rsidR="00546387" w:rsidRPr="005B1BC9" w:rsidRDefault="00546387" w:rsidP="00546387">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KUALA LUMPUR SENTRAL</w:t>
      </w:r>
    </w:p>
    <w:p w:rsidR="00546387" w:rsidRPr="005B1BC9" w:rsidRDefault="00546387" w:rsidP="00546387">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50470 KUALA LUMPUR.</w:t>
      </w:r>
    </w:p>
    <w:p w:rsidR="00546387" w:rsidRPr="005B1BC9" w:rsidRDefault="00546387" w:rsidP="00546387">
      <w:pPr>
        <w:spacing w:after="0" w:line="360" w:lineRule="auto"/>
        <w:jc w:val="both"/>
        <w:rPr>
          <w:rFonts w:ascii="Arial" w:eastAsia="Times New Roman" w:hAnsi="Arial" w:cs="Arial"/>
          <w:b/>
          <w:sz w:val="24"/>
          <w:szCs w:val="24"/>
          <w:lang w:val="ms-MY"/>
        </w:rPr>
      </w:pPr>
    </w:p>
    <w:p w:rsidR="00546387" w:rsidRPr="005B1BC9" w:rsidRDefault="00546387" w:rsidP="00546387">
      <w:pPr>
        <w:spacing w:after="0" w:line="360" w:lineRule="auto"/>
        <w:jc w:val="both"/>
        <w:rPr>
          <w:rFonts w:ascii="Arial" w:eastAsia="Times New Roman" w:hAnsi="Arial" w:cs="Arial"/>
          <w:b/>
          <w:sz w:val="24"/>
          <w:szCs w:val="24"/>
          <w:lang w:val="ms-MY"/>
        </w:rPr>
      </w:pPr>
    </w:p>
    <w:p w:rsidR="00546387" w:rsidRPr="005B1BC9" w:rsidRDefault="00546387" w:rsidP="00546387">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SEBUTHARGA  MIDA  BIL.  </w:t>
      </w:r>
      <w:r w:rsidR="00BF52D7">
        <w:rPr>
          <w:rFonts w:ascii="Arial" w:eastAsia="Times New Roman" w:hAnsi="Arial" w:cs="Arial"/>
          <w:b/>
          <w:sz w:val="24"/>
          <w:szCs w:val="24"/>
          <w:lang w:val="ms-MY"/>
        </w:rPr>
        <w:t>19</w:t>
      </w:r>
      <w:r w:rsidRPr="005B1BC9">
        <w:rPr>
          <w:rFonts w:ascii="Arial" w:eastAsia="Times New Roman" w:hAnsi="Arial" w:cs="Arial"/>
          <w:b/>
          <w:sz w:val="24"/>
          <w:szCs w:val="24"/>
          <w:lang w:val="ms-MY"/>
        </w:rPr>
        <w:t>/202</w:t>
      </w:r>
      <w:r w:rsidR="00214BCC">
        <w:rPr>
          <w:rFonts w:ascii="Arial" w:eastAsia="Times New Roman" w:hAnsi="Arial" w:cs="Arial"/>
          <w:b/>
          <w:sz w:val="24"/>
          <w:szCs w:val="24"/>
          <w:lang w:val="ms-MY"/>
        </w:rPr>
        <w:t>4</w:t>
      </w:r>
    </w:p>
    <w:p w:rsidR="00546387" w:rsidRPr="005B1BC9" w:rsidRDefault="00546387" w:rsidP="00546387">
      <w:pPr>
        <w:spacing w:after="0" w:line="360" w:lineRule="auto"/>
        <w:jc w:val="center"/>
        <w:rPr>
          <w:rFonts w:ascii="Arial" w:eastAsia="Times New Roman" w:hAnsi="Arial" w:cs="Arial"/>
          <w:b/>
          <w:sz w:val="24"/>
          <w:szCs w:val="24"/>
          <w:lang w:val="ms-MY"/>
        </w:rPr>
      </w:pPr>
    </w:p>
    <w:p w:rsidR="00BF52D7" w:rsidRDefault="00BF52D7" w:rsidP="00BF52D7">
      <w:pPr>
        <w:spacing w:after="0" w:line="360" w:lineRule="auto"/>
        <w:jc w:val="center"/>
        <w:rPr>
          <w:rFonts w:ascii="Arial" w:eastAsia="Times New Roman" w:hAnsi="Arial" w:cs="Arial"/>
          <w:b/>
          <w:bCs/>
          <w:color w:val="000000"/>
          <w:sz w:val="24"/>
          <w:szCs w:val="24"/>
        </w:rPr>
      </w:pPr>
      <w:r w:rsidRPr="004B2F4D">
        <w:rPr>
          <w:rFonts w:ascii="Arial" w:eastAsia="Times New Roman" w:hAnsi="Arial" w:cs="Arial"/>
          <w:b/>
          <w:bCs/>
          <w:color w:val="000000"/>
          <w:sz w:val="24"/>
          <w:szCs w:val="24"/>
        </w:rPr>
        <w:t>SEBUT</w:t>
      </w:r>
      <w:r>
        <w:rPr>
          <w:rFonts w:ascii="Arial" w:eastAsia="Times New Roman" w:hAnsi="Arial" w:cs="Arial"/>
          <w:b/>
          <w:bCs/>
          <w:color w:val="000000"/>
          <w:sz w:val="24"/>
          <w:szCs w:val="24"/>
        </w:rPr>
        <w:t xml:space="preserve"> </w:t>
      </w:r>
      <w:r w:rsidRPr="004B2F4D">
        <w:rPr>
          <w:rFonts w:ascii="Arial" w:eastAsia="Times New Roman" w:hAnsi="Arial" w:cs="Arial"/>
          <w:b/>
          <w:bCs/>
          <w:color w:val="000000"/>
          <w:sz w:val="24"/>
          <w:szCs w:val="24"/>
        </w:rPr>
        <w:t>HARGA</w:t>
      </w:r>
      <w:r>
        <w:rPr>
          <w:rFonts w:ascii="Arial" w:eastAsia="Times New Roman" w:hAnsi="Arial" w:cs="Arial"/>
          <w:b/>
          <w:bCs/>
          <w:color w:val="000000"/>
          <w:sz w:val="24"/>
          <w:szCs w:val="24"/>
        </w:rPr>
        <w:t xml:space="preserve"> PEROLEHAN MENJALANKAN KERJA-KERJA PENGUBAHSUAIAN RUANG PEJABAT </w:t>
      </w:r>
      <w:r w:rsidRPr="00DA51DB">
        <w:rPr>
          <w:rFonts w:ascii="Arial" w:eastAsia="Times New Roman" w:hAnsi="Arial" w:cs="Arial"/>
          <w:b/>
          <w:bCs/>
          <w:i/>
          <w:color w:val="000000"/>
          <w:sz w:val="24"/>
          <w:szCs w:val="24"/>
        </w:rPr>
        <w:t>INVEST MALAYSIA FACILITATION CENTRE</w:t>
      </w:r>
      <w:r>
        <w:rPr>
          <w:rFonts w:ascii="Arial" w:eastAsia="Times New Roman" w:hAnsi="Arial" w:cs="Arial"/>
          <w:b/>
          <w:bCs/>
          <w:color w:val="000000"/>
          <w:sz w:val="24"/>
          <w:szCs w:val="24"/>
        </w:rPr>
        <w:t xml:space="preserve"> (IMFC) DI TINGKAT 16 DAN 17, BANGUNAN MIDA SENTRAL</w:t>
      </w:r>
    </w:p>
    <w:p w:rsidR="00546387" w:rsidRDefault="00546387" w:rsidP="00546387">
      <w:pPr>
        <w:spacing w:after="0" w:line="360" w:lineRule="auto"/>
        <w:jc w:val="center"/>
        <w:rPr>
          <w:rFonts w:ascii="Arial" w:eastAsia="Times New Roman" w:hAnsi="Arial" w:cs="Arial"/>
          <w:b/>
          <w:bCs/>
          <w:color w:val="000000"/>
          <w:sz w:val="24"/>
          <w:szCs w:val="24"/>
        </w:rPr>
      </w:pPr>
    </w:p>
    <w:p w:rsidR="00546387" w:rsidRDefault="00546387" w:rsidP="00546387">
      <w:pPr>
        <w:spacing w:after="0" w:line="360" w:lineRule="auto"/>
        <w:jc w:val="center"/>
        <w:rPr>
          <w:rFonts w:ascii="Arial" w:eastAsia="Times New Roman" w:hAnsi="Arial" w:cs="Arial"/>
          <w:sz w:val="24"/>
          <w:szCs w:val="24"/>
          <w:lang w:val="ms-MY"/>
        </w:rPr>
      </w:pPr>
    </w:p>
    <w:p w:rsidR="00546387" w:rsidRPr="005B1BC9" w:rsidRDefault="00546387" w:rsidP="00546387">
      <w:pPr>
        <w:spacing w:after="0" w:line="360" w:lineRule="auto"/>
        <w:jc w:val="center"/>
        <w:rPr>
          <w:rFonts w:ascii="Arial" w:eastAsia="Times New Roman" w:hAnsi="Arial" w:cs="Arial"/>
          <w:sz w:val="24"/>
          <w:szCs w:val="24"/>
          <w:lang w:val="ms-MY"/>
        </w:rPr>
      </w:pPr>
    </w:p>
    <w:p w:rsidR="00546387" w:rsidRPr="005B1BC9" w:rsidRDefault="00546387" w:rsidP="00546387">
      <w:pPr>
        <w:spacing w:after="0" w:line="360" w:lineRule="auto"/>
        <w:jc w:val="both"/>
        <w:rPr>
          <w:rFonts w:ascii="Arial" w:eastAsia="Times New Roman" w:hAnsi="Arial" w:cs="Arial"/>
          <w:sz w:val="24"/>
          <w:szCs w:val="24"/>
          <w:lang w:val="ms-MY"/>
        </w:rPr>
      </w:pPr>
      <w:r w:rsidRPr="005B1BC9">
        <w:rPr>
          <w:rFonts w:ascii="Arial" w:eastAsia="Times New Roman" w:hAnsi="Arial" w:cs="Arial"/>
          <w:sz w:val="24"/>
          <w:szCs w:val="24"/>
          <w:lang w:val="ms-MY"/>
        </w:rPr>
        <w:t>Kepada:</w:t>
      </w:r>
    </w:p>
    <w:p w:rsidR="00546387" w:rsidRPr="005B1BC9" w:rsidRDefault="00546387" w:rsidP="00546387">
      <w:pPr>
        <w:spacing w:after="0" w:line="360" w:lineRule="auto"/>
        <w:jc w:val="both"/>
        <w:rPr>
          <w:rFonts w:ascii="Arial" w:eastAsia="Times New Roman" w:hAnsi="Arial" w:cs="Arial"/>
          <w:sz w:val="24"/>
          <w:szCs w:val="24"/>
          <w:lang w:val="ms-MY"/>
        </w:rPr>
      </w:pPr>
    </w:p>
    <w:p w:rsidR="00546387" w:rsidRPr="005B1BC9" w:rsidRDefault="00546387" w:rsidP="00546387">
      <w:pPr>
        <w:spacing w:after="0" w:line="360" w:lineRule="auto"/>
        <w:jc w:val="both"/>
        <w:rPr>
          <w:rFonts w:ascii="Arial" w:eastAsia="Times New Roman" w:hAnsi="Arial" w:cs="Arial"/>
          <w:sz w:val="24"/>
          <w:szCs w:val="24"/>
          <w:lang w:val="ms-MY"/>
        </w:rPr>
      </w:pPr>
    </w:p>
    <w:p w:rsidR="00546387" w:rsidRPr="005B1BC9" w:rsidRDefault="00546387" w:rsidP="00546387">
      <w:pPr>
        <w:spacing w:after="0" w:line="360" w:lineRule="auto"/>
        <w:jc w:val="both"/>
        <w:rPr>
          <w:rFonts w:ascii="Arial" w:eastAsia="Times New Roman" w:hAnsi="Arial" w:cs="Arial"/>
          <w:sz w:val="24"/>
          <w:szCs w:val="24"/>
          <w:lang w:val="ms-MY"/>
        </w:rPr>
      </w:pPr>
      <w:r w:rsidRPr="005B1BC9">
        <w:rPr>
          <w:rFonts w:ascii="Arial" w:eastAsia="Times New Roman" w:hAnsi="Arial" w:cs="Arial"/>
          <w:sz w:val="24"/>
          <w:szCs w:val="24"/>
          <w:lang w:val="ms-MY"/>
        </w:rPr>
        <w:t>Penyebutharga-penyebutharga,</w:t>
      </w:r>
      <w:r w:rsidRPr="005B1BC9">
        <w:rPr>
          <w:lang w:val="ms-MY"/>
        </w:rPr>
        <w:br w:type="page"/>
      </w:r>
    </w:p>
    <w:p w:rsidR="00546387" w:rsidRPr="005B1BC9" w:rsidRDefault="00546387" w:rsidP="00FA009F">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u w:val="single"/>
          <w:lang w:val="ms-MY"/>
        </w:rPr>
        <w:lastRenderedPageBreak/>
        <w:t>SURAT AKUAN PENYEBUTHARGA</w:t>
      </w:r>
    </w:p>
    <w:p w:rsidR="00546387" w:rsidRPr="005B1BC9" w:rsidRDefault="00546387" w:rsidP="00546387">
      <w:pPr>
        <w:spacing w:after="0" w:line="360" w:lineRule="auto"/>
        <w:ind w:right="180"/>
        <w:jc w:val="both"/>
        <w:rPr>
          <w:rFonts w:ascii="Arial" w:eastAsia="Times New Roman" w:hAnsi="Arial" w:cs="Arial"/>
          <w:b/>
          <w:sz w:val="24"/>
          <w:szCs w:val="24"/>
          <w:lang w:val="ms-MY"/>
        </w:rPr>
      </w:pPr>
    </w:p>
    <w:p w:rsidR="00546387" w:rsidRPr="005B1BC9" w:rsidRDefault="00546387" w:rsidP="00546387">
      <w:pPr>
        <w:spacing w:after="0" w:line="360" w:lineRule="auto"/>
        <w:ind w:right="180"/>
        <w:jc w:val="both"/>
        <w:rPr>
          <w:rFonts w:ascii="Arial" w:eastAsia="Times New Roman" w:hAnsi="Arial" w:cs="Arial"/>
          <w:b/>
          <w:sz w:val="24"/>
          <w:szCs w:val="24"/>
          <w:lang w:val="ms-MY"/>
        </w:rPr>
      </w:pPr>
      <w:r w:rsidRPr="005B1BC9">
        <w:rPr>
          <w:rFonts w:ascii="Arial" w:eastAsia="Times New Roman" w:hAnsi="Arial" w:cs="Arial"/>
          <w:b/>
          <w:sz w:val="24"/>
          <w:szCs w:val="24"/>
          <w:lang w:val="ms-MY"/>
        </w:rPr>
        <w:t>Kepada:</w:t>
      </w:r>
    </w:p>
    <w:p w:rsidR="00546387" w:rsidRPr="005B1BC9" w:rsidRDefault="00546387" w:rsidP="00546387">
      <w:pPr>
        <w:spacing w:after="0" w:line="240" w:lineRule="auto"/>
        <w:ind w:right="180"/>
        <w:jc w:val="both"/>
        <w:rPr>
          <w:rFonts w:ascii="Arial" w:eastAsia="Times New Roman" w:hAnsi="Arial" w:cs="Arial"/>
          <w:b/>
          <w:sz w:val="24"/>
          <w:szCs w:val="24"/>
          <w:lang w:val="ms-MY"/>
        </w:rPr>
      </w:pPr>
    </w:p>
    <w:p w:rsidR="00546387" w:rsidRPr="005B1BC9" w:rsidRDefault="00546387" w:rsidP="00546387">
      <w:pPr>
        <w:spacing w:after="0" w:line="240" w:lineRule="auto"/>
        <w:ind w:right="187"/>
        <w:jc w:val="both"/>
        <w:rPr>
          <w:rFonts w:ascii="Arial" w:eastAsia="Times New Roman" w:hAnsi="Arial" w:cs="Arial"/>
          <w:b/>
          <w:sz w:val="24"/>
          <w:szCs w:val="24"/>
          <w:lang w:val="ms-MY"/>
        </w:rPr>
      </w:pPr>
      <w:r w:rsidRPr="005B1BC9">
        <w:rPr>
          <w:rFonts w:ascii="Arial" w:eastAsia="Times New Roman" w:hAnsi="Arial" w:cs="Arial"/>
          <w:b/>
          <w:sz w:val="24"/>
          <w:szCs w:val="24"/>
          <w:lang w:val="ms-MY"/>
        </w:rPr>
        <w:t>Ketua Pegawai Eksekutif</w:t>
      </w:r>
    </w:p>
    <w:p w:rsidR="00546387" w:rsidRPr="005B1BC9" w:rsidRDefault="00546387" w:rsidP="00546387">
      <w:pPr>
        <w:spacing w:after="0" w:line="240" w:lineRule="auto"/>
        <w:ind w:right="187"/>
        <w:jc w:val="both"/>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Lembaga Pembangunan Pelaburan Malaysia </w:t>
      </w:r>
    </w:p>
    <w:p w:rsidR="00546387" w:rsidRPr="005B1BC9" w:rsidRDefault="00546387" w:rsidP="00546387">
      <w:pPr>
        <w:spacing w:after="0" w:line="240" w:lineRule="auto"/>
        <w:jc w:val="both"/>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MIDA Sentral, No. 5 </w:t>
      </w:r>
    </w:p>
    <w:p w:rsidR="00546387" w:rsidRPr="005B1BC9" w:rsidRDefault="00546387" w:rsidP="00546387">
      <w:pPr>
        <w:spacing w:after="0" w:line="240" w:lineRule="auto"/>
        <w:jc w:val="both"/>
        <w:rPr>
          <w:rFonts w:ascii="Arial" w:eastAsia="Times New Roman" w:hAnsi="Arial" w:cs="Arial"/>
          <w:b/>
          <w:sz w:val="24"/>
          <w:szCs w:val="24"/>
          <w:lang w:val="ms-MY"/>
        </w:rPr>
      </w:pPr>
      <w:r w:rsidRPr="005B1BC9">
        <w:rPr>
          <w:rFonts w:ascii="Arial" w:eastAsia="Times New Roman" w:hAnsi="Arial" w:cs="Arial"/>
          <w:b/>
          <w:sz w:val="24"/>
          <w:szCs w:val="24"/>
          <w:lang w:val="ms-MY"/>
        </w:rPr>
        <w:t>Jalan Stesen Sentral 5</w:t>
      </w:r>
    </w:p>
    <w:p w:rsidR="00546387" w:rsidRPr="005B1BC9" w:rsidRDefault="00546387" w:rsidP="00546387">
      <w:pPr>
        <w:spacing w:after="0" w:line="240" w:lineRule="auto"/>
        <w:jc w:val="both"/>
        <w:rPr>
          <w:rFonts w:ascii="Arial" w:eastAsia="Times New Roman" w:hAnsi="Arial" w:cs="Arial"/>
          <w:b/>
          <w:sz w:val="24"/>
          <w:szCs w:val="24"/>
          <w:lang w:val="ms-MY"/>
        </w:rPr>
      </w:pPr>
      <w:r w:rsidRPr="005B1BC9">
        <w:rPr>
          <w:rFonts w:ascii="Arial" w:eastAsia="Times New Roman" w:hAnsi="Arial" w:cs="Arial"/>
          <w:b/>
          <w:sz w:val="24"/>
          <w:szCs w:val="24"/>
          <w:lang w:val="ms-MY"/>
        </w:rPr>
        <w:t>Kuala Lumpur Sentral</w:t>
      </w:r>
    </w:p>
    <w:p w:rsidR="00546387" w:rsidRPr="005B1BC9" w:rsidRDefault="00546387" w:rsidP="00546387">
      <w:pPr>
        <w:spacing w:after="0" w:line="240" w:lineRule="auto"/>
        <w:ind w:right="187"/>
        <w:jc w:val="both"/>
        <w:rPr>
          <w:rFonts w:ascii="Arial" w:eastAsia="Times New Roman" w:hAnsi="Arial" w:cs="Arial"/>
          <w:b/>
          <w:sz w:val="24"/>
          <w:szCs w:val="24"/>
          <w:lang w:val="ms-MY"/>
        </w:rPr>
      </w:pPr>
      <w:r w:rsidRPr="005B1BC9">
        <w:rPr>
          <w:rFonts w:ascii="Arial" w:eastAsia="Times New Roman" w:hAnsi="Arial" w:cs="Arial"/>
          <w:b/>
          <w:sz w:val="24"/>
          <w:szCs w:val="24"/>
          <w:lang w:val="ms-MY"/>
        </w:rPr>
        <w:t>50470 Kuala Lumpur.</w:t>
      </w:r>
    </w:p>
    <w:p w:rsidR="00546387" w:rsidRPr="005B1BC9" w:rsidRDefault="00546387" w:rsidP="00546387">
      <w:pPr>
        <w:spacing w:after="0" w:line="240" w:lineRule="auto"/>
        <w:ind w:right="180"/>
        <w:jc w:val="both"/>
        <w:rPr>
          <w:rFonts w:ascii="Arial" w:eastAsia="Times New Roman" w:hAnsi="Arial" w:cs="Arial"/>
          <w:sz w:val="24"/>
          <w:szCs w:val="24"/>
          <w:lang w:val="ms-MY"/>
        </w:rPr>
      </w:pPr>
    </w:p>
    <w:p w:rsidR="00546387" w:rsidRPr="005B1BC9" w:rsidRDefault="00546387" w:rsidP="00546387">
      <w:pPr>
        <w:spacing w:after="0" w:line="360" w:lineRule="auto"/>
        <w:ind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Tuan,</w:t>
      </w:r>
    </w:p>
    <w:p w:rsidR="00546387" w:rsidRPr="005B1BC9" w:rsidRDefault="00546387" w:rsidP="00546387">
      <w:pPr>
        <w:spacing w:after="0" w:line="240" w:lineRule="auto"/>
        <w:ind w:right="180"/>
        <w:jc w:val="both"/>
        <w:rPr>
          <w:rFonts w:ascii="Arial" w:eastAsia="Times New Roman" w:hAnsi="Arial" w:cs="Arial"/>
          <w:sz w:val="24"/>
          <w:szCs w:val="24"/>
          <w:lang w:val="ms-MY"/>
        </w:rPr>
      </w:pPr>
    </w:p>
    <w:p w:rsidR="00546387" w:rsidRPr="005B1BC9" w:rsidRDefault="00546387" w:rsidP="00546387">
      <w:pPr>
        <w:spacing w:after="0" w:line="240" w:lineRule="auto"/>
        <w:ind w:right="180"/>
        <w:jc w:val="both"/>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SEBUTHARGA MIDA BIL:  </w:t>
      </w:r>
      <w:r w:rsidR="00BF52D7">
        <w:rPr>
          <w:rFonts w:ascii="Arial" w:eastAsia="Times New Roman" w:hAnsi="Arial" w:cs="Arial"/>
          <w:b/>
          <w:sz w:val="24"/>
          <w:szCs w:val="24"/>
          <w:lang w:val="ms-MY"/>
        </w:rPr>
        <w:t>19</w:t>
      </w:r>
      <w:r w:rsidRPr="005B1BC9">
        <w:rPr>
          <w:rFonts w:ascii="Arial" w:eastAsia="Times New Roman" w:hAnsi="Arial" w:cs="Arial"/>
          <w:b/>
          <w:sz w:val="24"/>
          <w:szCs w:val="24"/>
          <w:lang w:val="ms-MY"/>
        </w:rPr>
        <w:t>/202</w:t>
      </w:r>
      <w:r w:rsidR="00214BCC">
        <w:rPr>
          <w:rFonts w:ascii="Arial" w:eastAsia="Times New Roman" w:hAnsi="Arial" w:cs="Arial"/>
          <w:b/>
          <w:sz w:val="24"/>
          <w:szCs w:val="24"/>
          <w:lang w:val="ms-MY"/>
        </w:rPr>
        <w:t>4</w:t>
      </w:r>
    </w:p>
    <w:p w:rsidR="00546387" w:rsidRDefault="00546387" w:rsidP="00546387">
      <w:pPr>
        <w:spacing w:after="0" w:line="240" w:lineRule="auto"/>
        <w:ind w:right="180"/>
        <w:jc w:val="both"/>
        <w:rPr>
          <w:rFonts w:ascii="Arial" w:eastAsia="Times New Roman" w:hAnsi="Arial" w:cs="Arial"/>
          <w:b/>
          <w:sz w:val="24"/>
          <w:szCs w:val="24"/>
          <w:lang w:val="ms-MY"/>
        </w:rPr>
      </w:pPr>
    </w:p>
    <w:p w:rsidR="00BF52D7" w:rsidRDefault="00BF52D7" w:rsidP="00BF52D7">
      <w:pPr>
        <w:spacing w:after="0"/>
        <w:jc w:val="both"/>
        <w:rPr>
          <w:rFonts w:ascii="Arial" w:eastAsia="Times New Roman" w:hAnsi="Arial" w:cs="Arial"/>
          <w:b/>
          <w:bCs/>
          <w:color w:val="000000"/>
          <w:sz w:val="24"/>
          <w:szCs w:val="24"/>
        </w:rPr>
      </w:pPr>
      <w:r w:rsidRPr="004B2F4D">
        <w:rPr>
          <w:rFonts w:ascii="Arial" w:eastAsia="Times New Roman" w:hAnsi="Arial" w:cs="Arial"/>
          <w:b/>
          <w:bCs/>
          <w:color w:val="000000"/>
          <w:sz w:val="24"/>
          <w:szCs w:val="24"/>
        </w:rPr>
        <w:t>SEBUT</w:t>
      </w:r>
      <w:r>
        <w:rPr>
          <w:rFonts w:ascii="Arial" w:eastAsia="Times New Roman" w:hAnsi="Arial" w:cs="Arial"/>
          <w:b/>
          <w:bCs/>
          <w:color w:val="000000"/>
          <w:sz w:val="24"/>
          <w:szCs w:val="24"/>
        </w:rPr>
        <w:t xml:space="preserve"> </w:t>
      </w:r>
      <w:r w:rsidRPr="004B2F4D">
        <w:rPr>
          <w:rFonts w:ascii="Arial" w:eastAsia="Times New Roman" w:hAnsi="Arial" w:cs="Arial"/>
          <w:b/>
          <w:bCs/>
          <w:color w:val="000000"/>
          <w:sz w:val="24"/>
          <w:szCs w:val="24"/>
        </w:rPr>
        <w:t>HARGA</w:t>
      </w:r>
      <w:r>
        <w:rPr>
          <w:rFonts w:ascii="Arial" w:eastAsia="Times New Roman" w:hAnsi="Arial" w:cs="Arial"/>
          <w:b/>
          <w:bCs/>
          <w:color w:val="000000"/>
          <w:sz w:val="24"/>
          <w:szCs w:val="24"/>
        </w:rPr>
        <w:t xml:space="preserve"> PEROLEHAN MENJALANKAN KERJA-KERJA PENGUBAHSUAIAN RUANG PEJABAT </w:t>
      </w:r>
      <w:r w:rsidRPr="00DA51DB">
        <w:rPr>
          <w:rFonts w:ascii="Arial" w:eastAsia="Times New Roman" w:hAnsi="Arial" w:cs="Arial"/>
          <w:b/>
          <w:bCs/>
          <w:i/>
          <w:color w:val="000000"/>
          <w:sz w:val="24"/>
          <w:szCs w:val="24"/>
        </w:rPr>
        <w:t>INVEST MALAYSIA FACILITATION CENTRE</w:t>
      </w:r>
      <w:r>
        <w:rPr>
          <w:rFonts w:ascii="Arial" w:eastAsia="Times New Roman" w:hAnsi="Arial" w:cs="Arial"/>
          <w:b/>
          <w:bCs/>
          <w:color w:val="000000"/>
          <w:sz w:val="24"/>
          <w:szCs w:val="24"/>
        </w:rPr>
        <w:t xml:space="preserve"> (IMFC) DI TINGKAT 16 DAN 17, BANGUNAN MIDA SENTRAL</w:t>
      </w:r>
    </w:p>
    <w:p w:rsidR="00546387" w:rsidRPr="005B1BC9" w:rsidRDefault="00546387" w:rsidP="00546387">
      <w:pPr>
        <w:widowControl w:val="0"/>
        <w:pBdr>
          <w:top w:val="single" w:sz="4" w:space="1" w:color="auto"/>
        </w:pBdr>
        <w:spacing w:after="0" w:line="360" w:lineRule="auto"/>
        <w:ind w:right="180"/>
        <w:jc w:val="both"/>
        <w:rPr>
          <w:rFonts w:ascii="Arial" w:eastAsia="Times New Roman" w:hAnsi="Arial" w:cs="Arial"/>
          <w:snapToGrid w:val="0"/>
          <w:sz w:val="24"/>
          <w:szCs w:val="24"/>
          <w:lang w:val="ms-MY" w:eastAsia="x-none"/>
        </w:rPr>
      </w:pPr>
    </w:p>
    <w:p w:rsidR="00546387" w:rsidRPr="005B1BC9" w:rsidRDefault="00546387" w:rsidP="00546387">
      <w:pPr>
        <w:widowControl w:val="0"/>
        <w:spacing w:after="0" w:line="360" w:lineRule="auto"/>
        <w:ind w:right="180"/>
        <w:jc w:val="both"/>
        <w:rPr>
          <w:rFonts w:ascii="Arial" w:eastAsia="Times New Roman" w:hAnsi="Arial" w:cs="Arial"/>
          <w:snapToGrid w:val="0"/>
          <w:sz w:val="24"/>
          <w:szCs w:val="24"/>
          <w:lang w:val="ms-MY" w:eastAsia="x-none"/>
        </w:rPr>
      </w:pPr>
      <w:r w:rsidRPr="005B1BC9">
        <w:rPr>
          <w:rFonts w:ascii="Arial" w:eastAsia="Times New Roman" w:hAnsi="Arial" w:cs="Arial"/>
          <w:snapToGrid w:val="0"/>
          <w:sz w:val="24"/>
          <w:szCs w:val="24"/>
          <w:lang w:val="ms-MY" w:eastAsia="x-none"/>
        </w:rPr>
        <w:t>Di bawah dan tertakluk kepada Arahan Kepada Penyebutharga, saya yang menurunkan tandatangan di bawah ini adalah dengan ini mengambil bahagian sebutharga dan menawarkan untuk melaksanakan perkhidmatan di atas mengikut penentuan spesifikasi yang ditetapkan di dalam Dokumen Sebutharga.</w:t>
      </w:r>
    </w:p>
    <w:p w:rsidR="00546387" w:rsidRPr="005B1BC9" w:rsidRDefault="00546387" w:rsidP="00546387">
      <w:pPr>
        <w:spacing w:after="0" w:line="240" w:lineRule="auto"/>
        <w:ind w:right="180"/>
        <w:jc w:val="both"/>
        <w:rPr>
          <w:rFonts w:ascii="Arial" w:eastAsia="Times New Roman" w:hAnsi="Arial" w:cs="Arial"/>
          <w:sz w:val="24"/>
          <w:szCs w:val="24"/>
          <w:lang w:val="ms-MY"/>
        </w:rPr>
      </w:pPr>
    </w:p>
    <w:p w:rsidR="00546387" w:rsidRPr="005B1BC9" w:rsidRDefault="00546387" w:rsidP="00546387">
      <w:pPr>
        <w:tabs>
          <w:tab w:val="left" w:pos="-1440"/>
          <w:tab w:val="num" w:pos="0"/>
        </w:tabs>
        <w:spacing w:after="0" w:line="360" w:lineRule="auto"/>
        <w:ind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2.</w:t>
      </w:r>
      <w:r w:rsidRPr="005B1BC9">
        <w:rPr>
          <w:rFonts w:ascii="Arial" w:eastAsia="Times New Roman" w:hAnsi="Arial" w:cs="Arial"/>
          <w:sz w:val="24"/>
          <w:szCs w:val="24"/>
          <w:lang w:val="ms-MY"/>
        </w:rPr>
        <w:tab/>
        <w:t>Saya yang menurunkan tandatangan di bawah ini bersetuju menerima serta mematuhi dan terikat dengan semua Syarat-syarat Kontrak dan Spesifikasi Sebutharga ini dan bersetuju di atas harga yang ditawarkan RM……….............. sebagai asas perkiraan bagi pembayaran perkhidmatan yang telah dipesan oleh Lembaga Pembangunan Pelaburan Malaysia</w:t>
      </w:r>
      <w:r>
        <w:rPr>
          <w:rFonts w:ascii="Arial" w:eastAsia="Times New Roman" w:hAnsi="Arial" w:cs="Arial"/>
          <w:sz w:val="24"/>
          <w:szCs w:val="24"/>
          <w:lang w:val="ms-MY"/>
        </w:rPr>
        <w:t xml:space="preserve"> (MIDA)</w:t>
      </w:r>
      <w:r w:rsidRPr="005B1BC9">
        <w:rPr>
          <w:rFonts w:ascii="Arial" w:eastAsia="Times New Roman" w:hAnsi="Arial" w:cs="Arial"/>
          <w:sz w:val="24"/>
          <w:szCs w:val="24"/>
          <w:lang w:val="ms-MY"/>
        </w:rPr>
        <w:t>.</w:t>
      </w:r>
    </w:p>
    <w:p w:rsidR="00546387" w:rsidRPr="005B1BC9" w:rsidRDefault="00546387" w:rsidP="00546387">
      <w:pPr>
        <w:tabs>
          <w:tab w:val="left" w:pos="-1440"/>
          <w:tab w:val="num" w:pos="0"/>
        </w:tabs>
        <w:spacing w:after="0" w:line="240" w:lineRule="auto"/>
        <w:ind w:right="180"/>
        <w:jc w:val="both"/>
        <w:rPr>
          <w:rFonts w:ascii="Arial" w:eastAsia="Times New Roman" w:hAnsi="Arial" w:cs="Arial"/>
          <w:sz w:val="24"/>
          <w:szCs w:val="24"/>
          <w:lang w:val="ms-MY"/>
        </w:rPr>
      </w:pPr>
    </w:p>
    <w:p w:rsidR="00546387" w:rsidRPr="005B1BC9" w:rsidRDefault="00546387" w:rsidP="00546387">
      <w:pPr>
        <w:tabs>
          <w:tab w:val="left" w:pos="-1440"/>
        </w:tabs>
        <w:spacing w:after="0" w:line="360" w:lineRule="auto"/>
        <w:ind w:left="72"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3.</w:t>
      </w:r>
      <w:r w:rsidRPr="005B1BC9">
        <w:rPr>
          <w:rFonts w:ascii="Arial" w:eastAsia="Times New Roman" w:hAnsi="Arial" w:cs="Arial"/>
          <w:sz w:val="24"/>
          <w:szCs w:val="24"/>
          <w:lang w:val="ms-MY"/>
        </w:rPr>
        <w:tab/>
        <w:t>Dengan ini juga telah difahami bahawa MIDA berhak menerima atau menolak sebarang sebutharga ini, sama ada harga yang ditawarkan rendah atau tinggi atau sama dengan sebutharga-sebutharga yang lain. Saya juga bersetuju untuk menerima kesemua atau sebahagian dari item-item yang ditawarkan dan sedia mengikut kehendak dan pertimbangan MIDA.  Saya juga bersetuju bahawa harga sebutharga yang saya beri ini akan sahlaku (</w:t>
      </w:r>
      <w:r w:rsidRPr="006D56D7">
        <w:rPr>
          <w:rFonts w:ascii="Arial" w:eastAsia="Times New Roman" w:hAnsi="Arial" w:cs="Arial"/>
          <w:i/>
          <w:sz w:val="24"/>
          <w:szCs w:val="24"/>
          <w:lang w:val="ms-MY"/>
        </w:rPr>
        <w:t>valid</w:t>
      </w:r>
      <w:r w:rsidRPr="005B1BC9">
        <w:rPr>
          <w:rFonts w:ascii="Arial" w:eastAsia="Times New Roman" w:hAnsi="Arial" w:cs="Arial"/>
          <w:sz w:val="24"/>
          <w:szCs w:val="24"/>
          <w:lang w:val="ms-MY"/>
        </w:rPr>
        <w:t>) dan tidak ditarik balik dalam tempoh sembilan puluh (90) hari dari tarikh tutup sebutharga dan tiada apa-apa syarat dikenakan selepas tarikh ditetapkan.</w:t>
      </w:r>
    </w:p>
    <w:p w:rsidR="00546387" w:rsidRPr="005B1BC9" w:rsidRDefault="00546387" w:rsidP="00546387">
      <w:pPr>
        <w:tabs>
          <w:tab w:val="left" w:pos="-1440"/>
        </w:tabs>
        <w:spacing w:after="0" w:line="240" w:lineRule="auto"/>
        <w:ind w:left="72" w:right="180"/>
        <w:jc w:val="both"/>
        <w:rPr>
          <w:rFonts w:ascii="Arial" w:eastAsia="Times New Roman" w:hAnsi="Arial" w:cs="Arial"/>
          <w:sz w:val="24"/>
          <w:szCs w:val="24"/>
          <w:lang w:val="ms-MY"/>
        </w:rPr>
      </w:pPr>
    </w:p>
    <w:p w:rsidR="00546387" w:rsidRPr="005B1BC9" w:rsidRDefault="00546387" w:rsidP="00546387">
      <w:pPr>
        <w:tabs>
          <w:tab w:val="num" w:pos="0"/>
        </w:tabs>
        <w:spacing w:after="0" w:line="360" w:lineRule="auto"/>
        <w:ind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lastRenderedPageBreak/>
        <w:t>4.</w:t>
      </w:r>
      <w:r w:rsidRPr="005B1BC9">
        <w:rPr>
          <w:rFonts w:ascii="Arial" w:eastAsia="Times New Roman" w:hAnsi="Arial" w:cs="Arial"/>
          <w:b/>
          <w:sz w:val="24"/>
          <w:szCs w:val="24"/>
          <w:lang w:val="ms-MY"/>
        </w:rPr>
        <w:tab/>
      </w:r>
      <w:r w:rsidRPr="005B1BC9">
        <w:rPr>
          <w:rFonts w:ascii="Arial" w:eastAsia="Times New Roman" w:hAnsi="Arial" w:cs="Arial"/>
          <w:sz w:val="24"/>
          <w:szCs w:val="24"/>
          <w:lang w:val="ms-MY"/>
        </w:rPr>
        <w:t>Selanjutnya saya bersetuju sekiranya sebutharga saya diterima, saya akan mengikat perjanjian kontrak serta memberi bon pelaksanaan dalam tempoh empat belas (14) hari dari tarikh terima surat tawaran dari MIDA, sekiranya diarahkan.</w:t>
      </w:r>
    </w:p>
    <w:p w:rsidR="00546387" w:rsidRPr="005B1BC9" w:rsidRDefault="00546387" w:rsidP="00546387">
      <w:pPr>
        <w:spacing w:after="0" w:line="240" w:lineRule="auto"/>
        <w:ind w:left="851" w:right="180" w:hanging="851"/>
        <w:jc w:val="both"/>
        <w:rPr>
          <w:rFonts w:ascii="Arial" w:eastAsia="Times New Roman" w:hAnsi="Arial" w:cs="Arial"/>
          <w:sz w:val="24"/>
          <w:szCs w:val="24"/>
          <w:lang w:val="ms-MY"/>
        </w:rPr>
      </w:pPr>
    </w:p>
    <w:p w:rsidR="00546387" w:rsidRPr="005B1BC9" w:rsidRDefault="00546387" w:rsidP="00546387">
      <w:pPr>
        <w:tabs>
          <w:tab w:val="left" w:pos="-1440"/>
          <w:tab w:val="num" w:pos="0"/>
        </w:tabs>
        <w:spacing w:after="0" w:line="360" w:lineRule="auto"/>
        <w:ind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5.</w:t>
      </w:r>
      <w:r w:rsidRPr="005B1BC9">
        <w:rPr>
          <w:rFonts w:ascii="Arial" w:eastAsia="Times New Roman" w:hAnsi="Arial" w:cs="Arial"/>
          <w:sz w:val="24"/>
          <w:szCs w:val="24"/>
          <w:lang w:val="ms-MY"/>
        </w:rPr>
        <w:tab/>
        <w:t>Saya juga mengesahkan, setelah menyemak sendiri iaitu semua dokumen yang digunakan untuk sebutharga ini adalah yang sebenar yang terdapat di dalam Dokumen Sebutharga.</w:t>
      </w:r>
    </w:p>
    <w:p w:rsidR="00546387" w:rsidRPr="005B1BC9" w:rsidRDefault="00546387" w:rsidP="00546387">
      <w:pPr>
        <w:spacing w:after="0" w:line="240" w:lineRule="auto"/>
        <w:ind w:right="180"/>
        <w:jc w:val="both"/>
        <w:rPr>
          <w:rFonts w:ascii="Arial" w:eastAsia="Times New Roman" w:hAnsi="Arial" w:cs="Arial"/>
          <w:sz w:val="24"/>
          <w:szCs w:val="24"/>
          <w:lang w:val="ms-MY"/>
        </w:rPr>
      </w:pPr>
    </w:p>
    <w:tbl>
      <w:tblPr>
        <w:tblpPr w:leftFromText="180" w:rightFromText="180" w:vertAnchor="text" w:horzAnchor="margin" w:tblpY="17"/>
        <w:tblW w:w="9633" w:type="dxa"/>
        <w:tblLayout w:type="fixed"/>
        <w:tblLook w:val="01E0" w:firstRow="1" w:lastRow="1" w:firstColumn="1" w:lastColumn="1" w:noHBand="0" w:noVBand="0"/>
      </w:tblPr>
      <w:tblGrid>
        <w:gridCol w:w="2325"/>
        <w:gridCol w:w="261"/>
        <w:gridCol w:w="3411"/>
        <w:gridCol w:w="253"/>
        <w:gridCol w:w="3383"/>
      </w:tblGrid>
      <w:tr w:rsidR="00546387" w:rsidRPr="005B1BC9" w:rsidTr="00546387">
        <w:trPr>
          <w:trHeight w:val="317"/>
        </w:trPr>
        <w:tc>
          <w:tcPr>
            <w:tcW w:w="2325" w:type="dxa"/>
          </w:tcPr>
          <w:p w:rsidR="00546387" w:rsidRPr="005B1BC9" w:rsidRDefault="00546387" w:rsidP="00546387">
            <w:pPr>
              <w:spacing w:after="0" w:line="240" w:lineRule="auto"/>
              <w:ind w:right="162"/>
              <w:rPr>
                <w:rFonts w:ascii="Arial" w:eastAsia="MS Mincho" w:hAnsi="Arial" w:cs="Arial"/>
                <w:sz w:val="24"/>
                <w:szCs w:val="24"/>
                <w:lang w:val="ms-MY"/>
              </w:rPr>
            </w:pPr>
            <w:r w:rsidRPr="005B1BC9">
              <w:rPr>
                <w:rFonts w:ascii="Arial" w:eastAsia="MS Mincho" w:hAnsi="Arial" w:cs="Arial"/>
                <w:sz w:val="24"/>
                <w:szCs w:val="24"/>
                <w:lang w:val="ms-MY"/>
              </w:rPr>
              <w:t>Nama Penyebutharga</w:t>
            </w: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Borders>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tc>
      </w:tr>
      <w:tr w:rsidR="00546387" w:rsidRPr="005B1BC9" w:rsidTr="00546387">
        <w:trPr>
          <w:trHeight w:val="910"/>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Borders>
              <w:top w:val="dotted" w:sz="4" w:space="0" w:color="auto"/>
            </w:tcBorders>
          </w:tcPr>
          <w:p w:rsidR="00546387" w:rsidRPr="005B1BC9" w:rsidRDefault="00546387" w:rsidP="00546387">
            <w:pPr>
              <w:spacing w:after="0" w:line="240" w:lineRule="auto"/>
              <w:ind w:right="180"/>
              <w:jc w:val="center"/>
              <w:rPr>
                <w:rFonts w:ascii="Arial" w:eastAsia="MS Mincho" w:hAnsi="Arial" w:cs="Arial"/>
                <w:sz w:val="24"/>
                <w:szCs w:val="24"/>
                <w:lang w:val="ms-MY"/>
              </w:rPr>
            </w:pPr>
            <w:r w:rsidRPr="005B1BC9">
              <w:rPr>
                <w:rFonts w:ascii="Arial" w:eastAsia="MS Mincho" w:hAnsi="Arial" w:cs="Arial"/>
                <w:sz w:val="24"/>
                <w:szCs w:val="24"/>
                <w:lang w:val="ms-MY"/>
              </w:rPr>
              <w:t>(Tandatangan Penyebutharga)</w:t>
            </w:r>
          </w:p>
          <w:p w:rsidR="00546387" w:rsidRPr="005B1BC9" w:rsidRDefault="00546387" w:rsidP="00546387">
            <w:pPr>
              <w:spacing w:after="0" w:line="240" w:lineRule="auto"/>
              <w:ind w:right="180"/>
              <w:jc w:val="center"/>
              <w:rPr>
                <w:rFonts w:ascii="Arial" w:eastAsia="MS Mincho" w:hAnsi="Arial" w:cs="Arial"/>
                <w:sz w:val="24"/>
                <w:szCs w:val="24"/>
                <w:lang w:val="ms-MY"/>
              </w:rPr>
            </w:pPr>
          </w:p>
          <w:p w:rsidR="00546387" w:rsidRPr="005B1BC9" w:rsidRDefault="00546387" w:rsidP="00546387">
            <w:pPr>
              <w:spacing w:after="0" w:line="240" w:lineRule="auto"/>
              <w:ind w:right="180"/>
              <w:jc w:val="center"/>
              <w:rPr>
                <w:rFonts w:ascii="Arial" w:eastAsia="MS Mincho" w:hAnsi="Arial" w:cs="Arial"/>
                <w:sz w:val="24"/>
                <w:szCs w:val="24"/>
                <w:lang w:val="ms-MY"/>
              </w:rPr>
            </w:pPr>
          </w:p>
        </w:tc>
      </w:tr>
      <w:tr w:rsidR="00546387" w:rsidRPr="005B1BC9" w:rsidTr="00546387">
        <w:trPr>
          <w:trHeight w:val="596"/>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r w:rsidRPr="005B1BC9">
              <w:rPr>
                <w:rFonts w:ascii="Arial" w:eastAsia="MS Mincho" w:hAnsi="Arial" w:cs="Arial"/>
                <w:sz w:val="24"/>
                <w:szCs w:val="24"/>
                <w:lang w:val="ms-MY"/>
              </w:rPr>
              <w:t>Alamat dan Cop Rasmi Syarikat</w:t>
            </w: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top w:val="dotted" w:sz="4" w:space="0" w:color="auto"/>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r>
      <w:tr w:rsidR="00546387" w:rsidRPr="005B1BC9" w:rsidTr="00546387">
        <w:trPr>
          <w:trHeight w:val="613"/>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r>
      <w:tr w:rsidR="00546387" w:rsidRPr="005B1BC9" w:rsidTr="00546387">
        <w:trPr>
          <w:trHeight w:val="596"/>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r>
      <w:tr w:rsidR="00546387" w:rsidRPr="005B1BC9" w:rsidTr="00546387">
        <w:trPr>
          <w:trHeight w:val="910"/>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p>
          <w:p w:rsidR="00546387" w:rsidRPr="005B1BC9" w:rsidRDefault="00546387" w:rsidP="00546387">
            <w:pPr>
              <w:spacing w:after="0" w:line="240" w:lineRule="auto"/>
              <w:ind w:right="180"/>
              <w:rPr>
                <w:rFonts w:ascii="Arial" w:eastAsia="MS Mincho" w:hAnsi="Arial" w:cs="Arial"/>
                <w:sz w:val="24"/>
                <w:szCs w:val="24"/>
                <w:lang w:val="ms-MY"/>
              </w:rPr>
            </w:pPr>
          </w:p>
          <w:p w:rsidR="00546387" w:rsidRPr="005B1BC9" w:rsidRDefault="00546387" w:rsidP="00546387">
            <w:pPr>
              <w:spacing w:after="0" w:line="240" w:lineRule="auto"/>
              <w:ind w:right="180"/>
              <w:rPr>
                <w:rFonts w:ascii="Arial" w:eastAsia="MS Mincho" w:hAnsi="Arial" w:cs="Arial"/>
                <w:sz w:val="24"/>
                <w:szCs w:val="24"/>
                <w:lang w:val="ms-MY"/>
              </w:rPr>
            </w:pPr>
            <w:r w:rsidRPr="005B1BC9">
              <w:rPr>
                <w:rFonts w:ascii="Arial" w:eastAsia="MS Mincho" w:hAnsi="Arial" w:cs="Arial"/>
                <w:sz w:val="24"/>
                <w:szCs w:val="24"/>
                <w:lang w:val="ms-MY"/>
              </w:rPr>
              <w:t>Tarikh</w:t>
            </w: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top w:val="dotted" w:sz="4" w:space="0" w:color="auto"/>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r>
      <w:tr w:rsidR="00546387" w:rsidRPr="005B1BC9" w:rsidTr="00546387">
        <w:trPr>
          <w:trHeight w:val="613"/>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r>
      <w:tr w:rsidR="00546387" w:rsidRPr="005B1BC9" w:rsidTr="00546387">
        <w:trPr>
          <w:trHeight w:val="910"/>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p>
          <w:p w:rsidR="00546387" w:rsidRPr="005B1BC9" w:rsidRDefault="00546387" w:rsidP="00546387">
            <w:pPr>
              <w:spacing w:after="0" w:line="240" w:lineRule="auto"/>
              <w:ind w:right="180"/>
              <w:rPr>
                <w:rFonts w:ascii="Arial" w:eastAsia="MS Mincho" w:hAnsi="Arial" w:cs="Arial"/>
                <w:sz w:val="24"/>
                <w:szCs w:val="24"/>
                <w:lang w:val="ms-MY"/>
              </w:rPr>
            </w:pPr>
          </w:p>
          <w:p w:rsidR="00546387" w:rsidRPr="005B1BC9" w:rsidRDefault="00546387" w:rsidP="00546387">
            <w:pPr>
              <w:spacing w:after="0" w:line="240" w:lineRule="auto"/>
              <w:ind w:right="180"/>
              <w:rPr>
                <w:rFonts w:ascii="Arial" w:eastAsia="MS Mincho" w:hAnsi="Arial" w:cs="Arial"/>
                <w:sz w:val="24"/>
                <w:szCs w:val="24"/>
                <w:lang w:val="ms-MY"/>
              </w:rPr>
            </w:pPr>
            <w:r w:rsidRPr="005B1BC9">
              <w:rPr>
                <w:rFonts w:ascii="Arial" w:eastAsia="MS Mincho" w:hAnsi="Arial" w:cs="Arial"/>
                <w:sz w:val="24"/>
                <w:szCs w:val="24"/>
                <w:lang w:val="ms-MY"/>
              </w:rPr>
              <w:t>Nama Saksi</w:t>
            </w: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top w:val="dotted" w:sz="4" w:space="0" w:color="auto"/>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Borders>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tc>
      </w:tr>
      <w:tr w:rsidR="00546387" w:rsidRPr="005B1BC9" w:rsidTr="00546387">
        <w:trPr>
          <w:trHeight w:val="596"/>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411" w:type="dxa"/>
            <w:tcBorders>
              <w:top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Borders>
              <w:top w:val="dotted" w:sz="4" w:space="0" w:color="auto"/>
            </w:tcBorders>
          </w:tcPr>
          <w:p w:rsidR="00546387" w:rsidRPr="005B1BC9" w:rsidRDefault="00546387" w:rsidP="00546387">
            <w:pPr>
              <w:spacing w:after="0" w:line="240" w:lineRule="auto"/>
              <w:ind w:right="180"/>
              <w:jc w:val="center"/>
              <w:rPr>
                <w:rFonts w:ascii="Arial" w:eastAsia="MS Mincho" w:hAnsi="Arial" w:cs="Arial"/>
                <w:sz w:val="24"/>
                <w:szCs w:val="24"/>
                <w:lang w:val="ms-MY"/>
              </w:rPr>
            </w:pPr>
            <w:r w:rsidRPr="005B1BC9">
              <w:rPr>
                <w:rFonts w:ascii="Arial" w:eastAsia="MS Mincho" w:hAnsi="Arial" w:cs="Arial"/>
                <w:sz w:val="24"/>
                <w:szCs w:val="24"/>
                <w:lang w:val="ms-MY"/>
              </w:rPr>
              <w:t>(Tandatangan Saksi)</w:t>
            </w:r>
          </w:p>
        </w:tc>
      </w:tr>
      <w:tr w:rsidR="00546387" w:rsidRPr="005B1BC9" w:rsidTr="00546387">
        <w:trPr>
          <w:trHeight w:val="317"/>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r w:rsidRPr="005B1BC9">
              <w:rPr>
                <w:rFonts w:ascii="Arial" w:eastAsia="MS Mincho" w:hAnsi="Arial" w:cs="Arial"/>
                <w:sz w:val="24"/>
                <w:szCs w:val="24"/>
                <w:lang w:val="ms-MY"/>
              </w:rPr>
              <w:t>Alamat</w:t>
            </w: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r>
      <w:tr w:rsidR="00546387" w:rsidRPr="005B1BC9" w:rsidTr="00546387">
        <w:trPr>
          <w:trHeight w:val="613"/>
        </w:trPr>
        <w:tc>
          <w:tcPr>
            <w:tcW w:w="2325" w:type="dxa"/>
          </w:tcPr>
          <w:p w:rsidR="00546387" w:rsidRPr="005B1BC9" w:rsidRDefault="00546387" w:rsidP="00546387">
            <w:pPr>
              <w:spacing w:after="0" w:line="240" w:lineRule="auto"/>
              <w:ind w:right="180"/>
              <w:rPr>
                <w:rFonts w:ascii="Arial" w:eastAsia="MS Mincho" w:hAnsi="Arial" w:cs="Arial"/>
                <w:sz w:val="24"/>
                <w:szCs w:val="24"/>
                <w:lang w:val="ms-MY"/>
              </w:rPr>
            </w:pPr>
          </w:p>
        </w:tc>
        <w:tc>
          <w:tcPr>
            <w:tcW w:w="261"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546387" w:rsidRPr="005B1BC9" w:rsidRDefault="00546387" w:rsidP="00546387">
            <w:pPr>
              <w:spacing w:after="0" w:line="240" w:lineRule="auto"/>
              <w:ind w:right="180"/>
              <w:jc w:val="both"/>
              <w:rPr>
                <w:rFonts w:ascii="Arial" w:eastAsia="MS Mincho" w:hAnsi="Arial" w:cs="Arial"/>
                <w:sz w:val="24"/>
                <w:szCs w:val="24"/>
                <w:lang w:val="ms-MY"/>
              </w:rPr>
            </w:pPr>
          </w:p>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25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c>
          <w:tcPr>
            <w:tcW w:w="3383" w:type="dxa"/>
          </w:tcPr>
          <w:p w:rsidR="00546387" w:rsidRPr="005B1BC9" w:rsidRDefault="00546387" w:rsidP="00546387">
            <w:pPr>
              <w:spacing w:after="0" w:line="240" w:lineRule="auto"/>
              <w:ind w:right="180"/>
              <w:jc w:val="both"/>
              <w:rPr>
                <w:rFonts w:ascii="Arial" w:eastAsia="MS Mincho" w:hAnsi="Arial" w:cs="Arial"/>
                <w:sz w:val="24"/>
                <w:szCs w:val="24"/>
                <w:lang w:val="ms-MY"/>
              </w:rPr>
            </w:pPr>
          </w:p>
        </w:tc>
      </w:tr>
    </w:tbl>
    <w:p w:rsidR="00546387" w:rsidRPr="005B1BC9" w:rsidRDefault="00546387" w:rsidP="00546387">
      <w:pPr>
        <w:autoSpaceDE w:val="0"/>
        <w:autoSpaceDN w:val="0"/>
        <w:adjustRightInd w:val="0"/>
        <w:spacing w:after="0" w:line="240" w:lineRule="auto"/>
        <w:rPr>
          <w:rFonts w:ascii="Arial" w:eastAsia="Calibri" w:hAnsi="Arial" w:cs="Arial"/>
          <w:b/>
          <w:bCs/>
          <w:sz w:val="24"/>
          <w:szCs w:val="24"/>
          <w:lang w:val="ms-MY" w:eastAsia="en-MY"/>
        </w:rPr>
      </w:pPr>
      <w:r w:rsidRPr="005B1BC9">
        <w:rPr>
          <w:rFonts w:ascii="Arial" w:eastAsia="Calibri" w:hAnsi="Arial" w:cs="Arial"/>
          <w:b/>
          <w:bCs/>
          <w:sz w:val="24"/>
          <w:szCs w:val="24"/>
          <w:lang w:val="ms-MY" w:eastAsia="en-MY"/>
        </w:rPr>
        <w:br w:type="page"/>
      </w:r>
    </w:p>
    <w:p w:rsidR="00546387" w:rsidRPr="00FA009F" w:rsidRDefault="00546387" w:rsidP="00FA009F">
      <w:pPr>
        <w:autoSpaceDE w:val="0"/>
        <w:autoSpaceDN w:val="0"/>
        <w:adjustRightInd w:val="0"/>
        <w:spacing w:after="0" w:line="240" w:lineRule="auto"/>
        <w:jc w:val="center"/>
        <w:rPr>
          <w:rFonts w:ascii="Arial" w:eastAsia="Calibri" w:hAnsi="Arial" w:cs="Arial"/>
          <w:b/>
          <w:bCs/>
          <w:sz w:val="24"/>
          <w:szCs w:val="24"/>
          <w:u w:val="single"/>
          <w:lang w:val="ms-MY" w:eastAsia="en-MY"/>
        </w:rPr>
      </w:pPr>
      <w:r w:rsidRPr="00FA009F">
        <w:rPr>
          <w:rFonts w:ascii="Arial" w:eastAsia="Calibri" w:hAnsi="Arial" w:cs="Arial"/>
          <w:b/>
          <w:bCs/>
          <w:sz w:val="24"/>
          <w:szCs w:val="24"/>
          <w:u w:val="single"/>
          <w:lang w:val="ms-MY" w:eastAsia="en-MY"/>
        </w:rPr>
        <w:lastRenderedPageBreak/>
        <w:t xml:space="preserve">SURAT AKUAN PEMBIDA </w:t>
      </w:r>
    </w:p>
    <w:p w:rsidR="00BF52D7" w:rsidRDefault="00BF52D7" w:rsidP="00BF52D7">
      <w:pPr>
        <w:spacing w:after="0" w:line="240" w:lineRule="auto"/>
        <w:jc w:val="center"/>
        <w:rPr>
          <w:rFonts w:ascii="Arial" w:eastAsia="Times New Roman" w:hAnsi="Arial" w:cs="Arial"/>
          <w:b/>
          <w:bCs/>
          <w:color w:val="000000"/>
          <w:sz w:val="24"/>
          <w:szCs w:val="24"/>
        </w:rPr>
      </w:pPr>
      <w:r w:rsidRPr="004B2F4D">
        <w:rPr>
          <w:rFonts w:ascii="Arial" w:eastAsia="Times New Roman" w:hAnsi="Arial" w:cs="Arial"/>
          <w:b/>
          <w:bCs/>
          <w:color w:val="000000"/>
          <w:sz w:val="24"/>
          <w:szCs w:val="24"/>
        </w:rPr>
        <w:t>SEBUT</w:t>
      </w:r>
      <w:r>
        <w:rPr>
          <w:rFonts w:ascii="Arial" w:eastAsia="Times New Roman" w:hAnsi="Arial" w:cs="Arial"/>
          <w:b/>
          <w:bCs/>
          <w:color w:val="000000"/>
          <w:sz w:val="24"/>
          <w:szCs w:val="24"/>
        </w:rPr>
        <w:t xml:space="preserve"> </w:t>
      </w:r>
      <w:r w:rsidRPr="004B2F4D">
        <w:rPr>
          <w:rFonts w:ascii="Arial" w:eastAsia="Times New Roman" w:hAnsi="Arial" w:cs="Arial"/>
          <w:b/>
          <w:bCs/>
          <w:color w:val="000000"/>
          <w:sz w:val="24"/>
          <w:szCs w:val="24"/>
        </w:rPr>
        <w:t>HARGA</w:t>
      </w:r>
      <w:r>
        <w:rPr>
          <w:rFonts w:ascii="Arial" w:eastAsia="Times New Roman" w:hAnsi="Arial" w:cs="Arial"/>
          <w:b/>
          <w:bCs/>
          <w:color w:val="000000"/>
          <w:sz w:val="24"/>
          <w:szCs w:val="24"/>
        </w:rPr>
        <w:t xml:space="preserve"> PEROLEHAN MENJALANKAN KERJA-KERJA PENGUBAHSUAIAN RUANG PEJABAT </w:t>
      </w:r>
      <w:r w:rsidRPr="00DA51DB">
        <w:rPr>
          <w:rFonts w:ascii="Arial" w:eastAsia="Times New Roman" w:hAnsi="Arial" w:cs="Arial"/>
          <w:b/>
          <w:bCs/>
          <w:i/>
          <w:color w:val="000000"/>
          <w:sz w:val="24"/>
          <w:szCs w:val="24"/>
        </w:rPr>
        <w:t>INVEST MALAYSIA FACILITATION CENTRE</w:t>
      </w:r>
      <w:r>
        <w:rPr>
          <w:rFonts w:ascii="Arial" w:eastAsia="Times New Roman" w:hAnsi="Arial" w:cs="Arial"/>
          <w:b/>
          <w:bCs/>
          <w:color w:val="000000"/>
          <w:sz w:val="24"/>
          <w:szCs w:val="24"/>
        </w:rPr>
        <w:t xml:space="preserve"> (IMFC) DI TINGKAT 16 DAN 17, BANGUNAN MIDA SENTRAL</w:t>
      </w:r>
    </w:p>
    <w:p w:rsidR="00546387" w:rsidRDefault="00BF52D7" w:rsidP="00BF52D7">
      <w:pPr>
        <w:spacing w:after="0" w:line="24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 </w:t>
      </w:r>
      <w:r w:rsidR="00546387" w:rsidRPr="005B1BC9">
        <w:rPr>
          <w:rFonts w:ascii="Arial" w:eastAsia="Times New Roman" w:hAnsi="Arial" w:cs="Arial"/>
          <w:b/>
          <w:sz w:val="24"/>
          <w:szCs w:val="24"/>
          <w:lang w:val="ms-MY"/>
        </w:rPr>
        <w:t xml:space="preserve">(SEBUTHARGA MIDA NO. </w:t>
      </w:r>
      <w:r>
        <w:rPr>
          <w:rFonts w:ascii="Arial" w:eastAsia="Times New Roman" w:hAnsi="Arial" w:cs="Arial"/>
          <w:b/>
          <w:sz w:val="24"/>
          <w:szCs w:val="24"/>
          <w:lang w:val="ms-MY"/>
        </w:rPr>
        <w:t>19</w:t>
      </w:r>
      <w:r w:rsidR="00546387" w:rsidRPr="005B1BC9">
        <w:rPr>
          <w:rFonts w:ascii="Arial" w:eastAsia="Times New Roman" w:hAnsi="Arial" w:cs="Arial"/>
          <w:b/>
          <w:sz w:val="24"/>
          <w:szCs w:val="24"/>
          <w:lang w:val="ms-MY"/>
        </w:rPr>
        <w:t>/202</w:t>
      </w:r>
      <w:r w:rsidR="00214BCC">
        <w:rPr>
          <w:rFonts w:ascii="Arial" w:eastAsia="Times New Roman" w:hAnsi="Arial" w:cs="Arial"/>
          <w:b/>
          <w:sz w:val="24"/>
          <w:szCs w:val="24"/>
          <w:lang w:val="ms-MY"/>
        </w:rPr>
        <w:t>4</w:t>
      </w:r>
      <w:r w:rsidR="00546387" w:rsidRPr="005B1BC9">
        <w:rPr>
          <w:rFonts w:ascii="Arial" w:eastAsia="Times New Roman" w:hAnsi="Arial" w:cs="Arial"/>
          <w:b/>
          <w:sz w:val="24"/>
          <w:szCs w:val="24"/>
          <w:lang w:val="ms-MY"/>
        </w:rPr>
        <w:t>)</w:t>
      </w:r>
    </w:p>
    <w:p w:rsidR="00546387" w:rsidRPr="005B1BC9" w:rsidRDefault="00546387" w:rsidP="00546387">
      <w:pPr>
        <w:spacing w:after="0" w:line="240" w:lineRule="auto"/>
        <w:jc w:val="center"/>
        <w:rPr>
          <w:rFonts w:ascii="Arial" w:eastAsia="Times New Roman" w:hAnsi="Arial" w:cs="Arial"/>
          <w:b/>
          <w:sz w:val="24"/>
          <w:szCs w:val="24"/>
          <w:lang w:val="ms-MY"/>
        </w:rPr>
      </w:pP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Saya, ............................................... No. Kad Pengenalan ……………………......  yang mewakili ……………................................. nombor Pendaftaran ………………. dengan ini mengisytiharkan bahawa saya atau mana-mana individu yang mewakili syarikat ini:-</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3F074A">
      <w:pPr>
        <w:numPr>
          <w:ilvl w:val="0"/>
          <w:numId w:val="18"/>
        </w:numPr>
        <w:autoSpaceDE w:val="0"/>
        <w:autoSpaceDN w:val="0"/>
        <w:adjustRightInd w:val="0"/>
        <w:spacing w:after="0" w:line="240" w:lineRule="auto"/>
        <w:ind w:left="1080"/>
        <w:contextualSpacing/>
        <w:jc w:val="both"/>
        <w:rPr>
          <w:rFonts w:ascii="Arial" w:eastAsia="Calibri" w:hAnsi="Arial" w:cs="Arial"/>
          <w:sz w:val="24"/>
          <w:szCs w:val="24"/>
          <w:lang w:val="ms-MY"/>
        </w:rPr>
      </w:pPr>
      <w:r w:rsidRPr="00815EDD">
        <w:rPr>
          <w:rFonts w:ascii="Arial" w:eastAsia="Calibri" w:hAnsi="Arial" w:cs="Arial"/>
          <w:sz w:val="24"/>
          <w:szCs w:val="24"/>
          <w:lang w:val="ms-MY"/>
        </w:rPr>
        <w:t>tidak akan menawarkan, menjanjikan atau memberikan apa-apa suapan kepada mana-mana orang dalam mana-mana Kementerian/Agensi atau mana-mana orang lain,</w:t>
      </w:r>
      <w:r w:rsidRPr="00815EDD">
        <w:rPr>
          <w:rFonts w:ascii="Arial" w:eastAsia="Calibri" w:hAnsi="Arial" w:cs="Arial"/>
          <w:b/>
          <w:sz w:val="24"/>
          <w:szCs w:val="24"/>
          <w:lang w:val="ms-MY"/>
        </w:rPr>
        <w:t xml:space="preserve"> </w:t>
      </w:r>
      <w:r w:rsidRPr="00815EDD">
        <w:rPr>
          <w:rFonts w:ascii="Arial" w:eastAsia="Calibri" w:hAnsi="Arial" w:cs="Arial"/>
          <w:sz w:val="24"/>
          <w:szCs w:val="24"/>
          <w:lang w:val="ms-MY"/>
        </w:rPr>
        <w:t xml:space="preserve"> sebagai suapan untuk dipilih dalam mana-mana perolehan; dan</w:t>
      </w:r>
    </w:p>
    <w:p w:rsidR="00FA009F" w:rsidRPr="00815EDD" w:rsidRDefault="00FA009F" w:rsidP="00FA009F">
      <w:pPr>
        <w:autoSpaceDE w:val="0"/>
        <w:autoSpaceDN w:val="0"/>
        <w:adjustRightInd w:val="0"/>
        <w:spacing w:after="0" w:line="240" w:lineRule="auto"/>
        <w:ind w:left="1800"/>
        <w:jc w:val="both"/>
        <w:rPr>
          <w:rFonts w:ascii="Arial" w:eastAsia="Times New Roman" w:hAnsi="Arial" w:cs="Arial"/>
          <w:sz w:val="24"/>
          <w:szCs w:val="24"/>
          <w:lang w:val="ms-MY"/>
        </w:rPr>
      </w:pPr>
    </w:p>
    <w:p w:rsidR="00FA009F" w:rsidRPr="00815EDD" w:rsidRDefault="00FA009F" w:rsidP="003F074A">
      <w:pPr>
        <w:numPr>
          <w:ilvl w:val="0"/>
          <w:numId w:val="18"/>
        </w:numPr>
        <w:autoSpaceDE w:val="0"/>
        <w:autoSpaceDN w:val="0"/>
        <w:adjustRightInd w:val="0"/>
        <w:spacing w:after="0" w:line="240" w:lineRule="auto"/>
        <w:ind w:left="1080"/>
        <w:contextualSpacing/>
        <w:jc w:val="both"/>
        <w:rPr>
          <w:rFonts w:ascii="Arial" w:eastAsia="Calibri" w:hAnsi="Arial" w:cs="Arial"/>
          <w:sz w:val="24"/>
          <w:szCs w:val="24"/>
          <w:lang w:val="ms-MY"/>
        </w:rPr>
      </w:pPr>
      <w:r w:rsidRPr="00815EDD">
        <w:rPr>
          <w:rFonts w:ascii="Arial" w:eastAsia="Calibri" w:hAnsi="Arial" w:cs="Arial"/>
          <w:sz w:val="24"/>
          <w:szCs w:val="24"/>
          <w:lang w:val="ms-MY"/>
        </w:rPr>
        <w:t>tidak akan melakukan atau terlibat dengan tipuan bida dalam mana-mana perolehan.</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Bersama ini dilampirkan Surat Perwakilan Kuasa bagi saya mewakili syarikat seperti tercatat di atas untuk membuat pengisytiharan ini.</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2.</w:t>
      </w:r>
      <w:r w:rsidRPr="00815EDD">
        <w:rPr>
          <w:rFonts w:ascii="Arial" w:eastAsia="Times New Roman" w:hAnsi="Arial" w:cs="Arial"/>
          <w:sz w:val="24"/>
          <w:szCs w:val="24"/>
          <w:lang w:val="ms-MY"/>
        </w:rPr>
        <w:tab/>
        <w:t>Sekiranya saya, atau mana-mana individu yang mewakili syarikat ini didapati terlibat dalam pakatan tipuan bida dengan syarikat lain berkenaan perolehan di atas atau menawarkan, menjanjikan atau memberikan apa-apa suapan kepada mana-mana orang dalam MIDA atau mana-mana orang lain sebagai dorongan untuk dipilih dalam perolehan seperti di atas, maka saya sebagai wakil syarikat bersetuju tindakan-tindakan berikut boleh diambil:</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ind w:firstLine="720"/>
        <w:jc w:val="both"/>
        <w:rPr>
          <w:rFonts w:ascii="Arial" w:eastAsia="Times New Roman" w:hAnsi="Arial" w:cs="Arial"/>
          <w:sz w:val="24"/>
          <w:szCs w:val="24"/>
          <w:lang w:val="ms-MY"/>
        </w:rPr>
      </w:pPr>
      <w:r w:rsidRPr="00815EDD">
        <w:rPr>
          <w:rFonts w:ascii="Arial" w:eastAsia="Times New Roman" w:hAnsi="Arial" w:cs="Arial"/>
          <w:sz w:val="24"/>
          <w:szCs w:val="24"/>
          <w:lang w:val="ms-MY"/>
        </w:rPr>
        <w:t xml:space="preserve">2.1 </w:t>
      </w:r>
      <w:r w:rsidRPr="00815EDD">
        <w:rPr>
          <w:rFonts w:ascii="Arial" w:eastAsia="Times New Roman" w:hAnsi="Arial" w:cs="Arial"/>
          <w:sz w:val="24"/>
          <w:szCs w:val="24"/>
          <w:lang w:val="ms-MY"/>
        </w:rPr>
        <w:tab/>
        <w:t xml:space="preserve">Hilang kelayakan untuk dinilai dan dilantik bagi perolehan di atas; dan </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ind w:left="1440" w:hanging="720"/>
        <w:jc w:val="both"/>
        <w:rPr>
          <w:rFonts w:ascii="Arial" w:eastAsia="Times New Roman" w:hAnsi="Arial" w:cs="Arial"/>
          <w:sz w:val="24"/>
          <w:szCs w:val="24"/>
          <w:lang w:val="ms-MY"/>
        </w:rPr>
      </w:pPr>
      <w:r w:rsidRPr="00815EDD">
        <w:rPr>
          <w:rFonts w:ascii="Arial" w:eastAsia="Times New Roman" w:hAnsi="Arial" w:cs="Arial"/>
          <w:sz w:val="24"/>
          <w:szCs w:val="24"/>
          <w:lang w:val="ms-MY"/>
        </w:rPr>
        <w:t xml:space="preserve">2.2 </w:t>
      </w:r>
      <w:r w:rsidRPr="00815EDD">
        <w:rPr>
          <w:rFonts w:ascii="Arial" w:eastAsia="Times New Roman" w:hAnsi="Arial" w:cs="Arial"/>
          <w:sz w:val="24"/>
          <w:szCs w:val="24"/>
          <w:lang w:val="ms-MY"/>
        </w:rPr>
        <w:tab/>
        <w:t>Lain-lain tindakan undang-undang/tatatertib mengikut undang-undang/peraturan perolehan Kerajaan yang berkuat kuasa.</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3.</w:t>
      </w:r>
      <w:r w:rsidRPr="00815EDD">
        <w:rPr>
          <w:rFonts w:ascii="Arial" w:eastAsia="Times New Roman" w:hAnsi="Arial" w:cs="Arial"/>
          <w:sz w:val="24"/>
          <w:szCs w:val="24"/>
          <w:lang w:val="ms-MY"/>
        </w:rPr>
        <w:tab/>
        <w:t>Saya sesungguhnya faham bahawa:</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ind w:left="1440" w:hanging="720"/>
        <w:jc w:val="both"/>
        <w:rPr>
          <w:rFonts w:ascii="Arial" w:eastAsia="Times New Roman" w:hAnsi="Arial" w:cs="Arial"/>
          <w:sz w:val="24"/>
          <w:szCs w:val="24"/>
          <w:lang w:val="ms-MY"/>
        </w:rPr>
      </w:pPr>
      <w:r w:rsidRPr="00815EDD">
        <w:rPr>
          <w:rFonts w:ascii="Arial" w:eastAsia="Times New Roman" w:hAnsi="Arial" w:cs="Arial"/>
          <w:sz w:val="24"/>
          <w:szCs w:val="24"/>
          <w:lang w:val="ms-MY"/>
        </w:rPr>
        <w:t xml:space="preserve">3.1 </w:t>
      </w:r>
      <w:r w:rsidRPr="00815EDD">
        <w:rPr>
          <w:rFonts w:ascii="Arial" w:eastAsia="Times New Roman" w:hAnsi="Arial" w:cs="Arial"/>
          <w:sz w:val="24"/>
          <w:szCs w:val="24"/>
          <w:lang w:val="ms-MY"/>
        </w:rPr>
        <w:tab/>
        <w:t>saya atau mana-mana orang yang berkaitan dengan syarikat boleh didakwa bagi kesalahan* di bawah Akta Suruhanjaya Pencegahan Rasuah Malaysia 2009 [Akta 694] dan Kanun Keseksaan [Akta 574] serta boleh dihukum di bawah undang-undang masing-masing atas kegagalan saya atau mana-mana orang yang mewakili syarikat ini untuk mematuhi perkara (i) dalam surat akuan ini; atau</w:t>
      </w:r>
    </w:p>
    <w:p w:rsidR="00FA009F" w:rsidRPr="00815EDD" w:rsidRDefault="00FA009F" w:rsidP="00FA009F">
      <w:pPr>
        <w:autoSpaceDE w:val="0"/>
        <w:autoSpaceDN w:val="0"/>
        <w:adjustRightInd w:val="0"/>
        <w:spacing w:after="0" w:line="240" w:lineRule="auto"/>
        <w:ind w:left="720"/>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ind w:left="1440" w:hanging="720"/>
        <w:jc w:val="both"/>
        <w:rPr>
          <w:rFonts w:ascii="Arial" w:eastAsia="Times New Roman" w:hAnsi="Arial" w:cs="Arial"/>
          <w:sz w:val="24"/>
          <w:szCs w:val="24"/>
          <w:lang w:val="ms-MY"/>
        </w:rPr>
      </w:pPr>
      <w:r w:rsidRPr="00815EDD">
        <w:rPr>
          <w:rFonts w:ascii="Arial" w:eastAsia="Times New Roman" w:hAnsi="Arial" w:cs="Arial"/>
          <w:sz w:val="24"/>
          <w:szCs w:val="24"/>
          <w:lang w:val="ms-MY"/>
        </w:rPr>
        <w:t xml:space="preserve">3.2 </w:t>
      </w:r>
      <w:r w:rsidRPr="00815EDD">
        <w:rPr>
          <w:rFonts w:ascii="Arial" w:eastAsia="Times New Roman" w:hAnsi="Arial" w:cs="Arial"/>
          <w:sz w:val="24"/>
          <w:szCs w:val="24"/>
          <w:lang w:val="ms-MY"/>
        </w:rPr>
        <w:tab/>
        <w:t>tindakan boleh dikenakan ke atas syarikat di bawah Akta Persaingan 2010 [Akta 712] atas kegagalan saya atau mana-mana orang yang mewakili syarikat ini untuk mematuhi perkara (ii) dalam surat akuan ini. Sekiranya syarikat didapati melanggar peruntukan seksyen 4(2)(d) Akta 712, syarikat boleh didenda tidak melebihi sepuluh peratus (10%) daripada pusing ganti (</w:t>
      </w:r>
      <w:r w:rsidRPr="00815EDD">
        <w:rPr>
          <w:rFonts w:ascii="Arial" w:eastAsia="Times New Roman" w:hAnsi="Arial" w:cs="Arial"/>
          <w:i/>
          <w:sz w:val="24"/>
          <w:szCs w:val="24"/>
          <w:lang w:val="ms-MY"/>
        </w:rPr>
        <w:t>turn over</w:t>
      </w:r>
      <w:r w:rsidRPr="00815EDD">
        <w:rPr>
          <w:rFonts w:ascii="Arial" w:eastAsia="Times New Roman" w:hAnsi="Arial" w:cs="Arial"/>
          <w:sz w:val="24"/>
          <w:szCs w:val="24"/>
          <w:lang w:val="ms-MY"/>
        </w:rPr>
        <w:t>) sepanjang tempoh suatu pelanggaran itu berlaku.</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4. Sekiranya terdapat mana-mana orang cuba memperolehi atau meminta apa-apa suapan daripada saya atau mana-mana orang yang berkaitan dengan syarikat ini sebagai dorongan untuk dipilih dalam perolehan seperti di atas, maka saya berjanji akan dengan segera melaporkan perbuatan tersebut kepada pejabat Suruhanjaya Pencegahan Rasuah Malaysia (SPRM) atau balai polis yang berhampiran. Saya sedar bahawa kegagalan saya berbuat demikian adalah merupakan suatu kesalahan di bawah seksyen 25 (1) Akta Suruhanjaya Pencegahan Rasuah Malaysia 2009 [Akta 694] dan boleh dihukum di bawah seksyen 25(2) akta yang sama, apabila disabitkan boleh didenda tidak melebihi RM100,000 atau penjara selama tempoh tidak melebihi sepuluh tahun atau kedua-duanya.</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5. Saya sesungguhnya faham bahawa syarikat melakukan kesalahan jika seseorang yang bersekutu dengan syarikat** memberikan, menjanjikan atau menawarkan suapan untuk memperoleh atau mengekalkan perniagaan atau faedah dalam menjalankan perniagaan di bawah seksyen 17A Akta Suruhanjaya Pencegahan Rasuah Malaysia 2009 [Akta 694], apabila disabitkan kesalahan boleh didenda tidak kurang daripada sepuluh kali ganda jumlah atau nilai suapan, atau RM1 juta, atau dipenjarakan selama tempoh tidak melebihi dua puluh tahun atau kedua-duanya.</w:t>
      </w: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jc w:val="both"/>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rPr>
          <w:rFonts w:ascii="Arial" w:eastAsia="Times New Roman" w:hAnsi="Arial" w:cs="Arial"/>
          <w:sz w:val="24"/>
          <w:szCs w:val="24"/>
          <w:lang w:val="ms-MY"/>
        </w:rPr>
      </w:pPr>
      <w:r w:rsidRPr="00815EDD">
        <w:rPr>
          <w:rFonts w:ascii="Arial" w:eastAsia="Times New Roman" w:hAnsi="Arial" w:cs="Arial"/>
          <w:sz w:val="24"/>
          <w:szCs w:val="24"/>
          <w:lang w:val="ms-MY"/>
        </w:rPr>
        <w:t>Yang benar,</w:t>
      </w:r>
    </w:p>
    <w:p w:rsidR="00FA009F" w:rsidRPr="00815EDD" w:rsidRDefault="00FA009F" w:rsidP="00FA009F">
      <w:pPr>
        <w:autoSpaceDE w:val="0"/>
        <w:autoSpaceDN w:val="0"/>
        <w:adjustRightInd w:val="0"/>
        <w:spacing w:after="0" w:line="240" w:lineRule="auto"/>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240" w:lineRule="auto"/>
        <w:rPr>
          <w:rFonts w:ascii="Arial" w:eastAsia="Times New Roman" w:hAnsi="Arial" w:cs="Arial"/>
          <w:sz w:val="24"/>
          <w:szCs w:val="24"/>
          <w:lang w:val="ms-MY"/>
        </w:rPr>
      </w:pPr>
    </w:p>
    <w:p w:rsidR="00FA009F" w:rsidRPr="00815EDD" w:rsidRDefault="00FA009F" w:rsidP="00FA009F">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Tandatangan</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FA009F" w:rsidRPr="00815EDD" w:rsidRDefault="00FA009F" w:rsidP="00FA009F">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Nama</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FA009F" w:rsidRPr="00815EDD" w:rsidRDefault="00FA009F" w:rsidP="00FA009F">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No. KP</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FA009F" w:rsidRPr="00815EDD" w:rsidRDefault="00FA009F" w:rsidP="00FA009F">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Tarikh</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FA009F" w:rsidRPr="00815EDD" w:rsidRDefault="00FA009F" w:rsidP="00FA009F">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Cap Syarikat</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FA009F" w:rsidRPr="00815EDD" w:rsidRDefault="00FA009F" w:rsidP="00FA009F">
      <w:pPr>
        <w:autoSpaceDE w:val="0"/>
        <w:autoSpaceDN w:val="0"/>
        <w:adjustRightInd w:val="0"/>
        <w:spacing w:after="0" w:line="240" w:lineRule="auto"/>
        <w:rPr>
          <w:rFonts w:ascii="Arial" w:eastAsia="Times New Roman" w:hAnsi="Arial" w:cs="Arial"/>
          <w:sz w:val="24"/>
          <w:szCs w:val="24"/>
          <w:lang w:val="ms-MY"/>
        </w:rPr>
      </w:pPr>
    </w:p>
    <w:p w:rsidR="00FA009F" w:rsidRPr="00815EDD" w:rsidRDefault="00FA009F" w:rsidP="00FA009F">
      <w:pPr>
        <w:autoSpaceDE w:val="0"/>
        <w:autoSpaceDN w:val="0"/>
        <w:adjustRightInd w:val="0"/>
        <w:spacing w:after="120" w:line="240" w:lineRule="auto"/>
        <w:rPr>
          <w:rFonts w:ascii="Arial" w:eastAsia="Times New Roman" w:hAnsi="Arial" w:cs="Arial"/>
          <w:sz w:val="18"/>
          <w:szCs w:val="18"/>
          <w:lang w:val="ms-MY"/>
        </w:rPr>
      </w:pPr>
      <w:r w:rsidRPr="00815EDD">
        <w:rPr>
          <w:rFonts w:ascii="Arial" w:eastAsia="Times New Roman" w:hAnsi="Arial" w:cs="Arial"/>
          <w:sz w:val="18"/>
          <w:szCs w:val="18"/>
          <w:lang w:val="ms-MY"/>
        </w:rPr>
        <w:t>Catatan:</w:t>
      </w:r>
    </w:p>
    <w:p w:rsidR="00FA009F" w:rsidRPr="00815EDD" w:rsidRDefault="00FA009F" w:rsidP="003F074A">
      <w:pPr>
        <w:numPr>
          <w:ilvl w:val="0"/>
          <w:numId w:val="19"/>
        </w:numPr>
        <w:autoSpaceDE w:val="0"/>
        <w:autoSpaceDN w:val="0"/>
        <w:adjustRightInd w:val="0"/>
        <w:spacing w:after="120" w:line="240" w:lineRule="auto"/>
        <w:jc w:val="both"/>
        <w:rPr>
          <w:rFonts w:ascii="Arial" w:eastAsia="Calibri" w:hAnsi="Arial" w:cs="Arial"/>
          <w:sz w:val="18"/>
          <w:szCs w:val="18"/>
          <w:lang w:val="ms-MY"/>
        </w:rPr>
      </w:pPr>
      <w:r w:rsidRPr="00815EDD">
        <w:rPr>
          <w:rFonts w:ascii="Arial" w:eastAsia="Calibri" w:hAnsi="Arial" w:cs="Arial"/>
          <w:sz w:val="18"/>
          <w:szCs w:val="18"/>
          <w:lang w:val="ms-MY"/>
        </w:rPr>
        <w:t>*termasuk kesalahan ditetapkan dalam Jadual (Perenggan 3 (a), takrif "kesalahan ditetapkan") Akta Suruhanjaya Pencegahan Rasuah Malaysia 2009 [Akta 694] yang boleh dihukum di bawah Kanun Keseksaan [Akta 574].</w:t>
      </w:r>
    </w:p>
    <w:p w:rsidR="00FA009F" w:rsidRPr="00815EDD" w:rsidRDefault="00FA009F" w:rsidP="003F074A">
      <w:pPr>
        <w:numPr>
          <w:ilvl w:val="0"/>
          <w:numId w:val="19"/>
        </w:numPr>
        <w:autoSpaceDE w:val="0"/>
        <w:autoSpaceDN w:val="0"/>
        <w:adjustRightInd w:val="0"/>
        <w:spacing w:after="120" w:line="240" w:lineRule="auto"/>
        <w:jc w:val="both"/>
        <w:rPr>
          <w:rFonts w:ascii="Arial" w:eastAsia="Calibri" w:hAnsi="Arial" w:cs="Arial"/>
          <w:sz w:val="18"/>
          <w:szCs w:val="18"/>
          <w:lang w:val="ms-MY"/>
        </w:rPr>
      </w:pPr>
      <w:r w:rsidRPr="00815EDD">
        <w:rPr>
          <w:rFonts w:ascii="Arial" w:eastAsia="Calibri" w:hAnsi="Arial" w:cs="Arial"/>
          <w:sz w:val="18"/>
          <w:szCs w:val="18"/>
          <w:lang w:val="ms-MY"/>
        </w:rPr>
        <w:t>**seseorang yang bersekutu dengan syarikat merujuk kepada seksyen 17A (6) Akta Suruhanjaya Pencegahan Rasuah Malaysia 2009 [Akta 694], iaitu seseorang itu bersekutu dengan organisasi komersial jika dia seorang pengarah, pekongsi atau pekerja organisasi komersial itu atau dia ialah orang yang melaksanakan perkhidmatan untuk atau bagi pihak organisasi komersial itu.</w:t>
      </w:r>
    </w:p>
    <w:p w:rsidR="00FA009F" w:rsidRPr="00815EDD" w:rsidRDefault="00FA009F" w:rsidP="003F074A">
      <w:pPr>
        <w:numPr>
          <w:ilvl w:val="0"/>
          <w:numId w:val="19"/>
        </w:numPr>
        <w:autoSpaceDE w:val="0"/>
        <w:autoSpaceDN w:val="0"/>
        <w:adjustRightInd w:val="0"/>
        <w:spacing w:after="120" w:line="240" w:lineRule="auto"/>
        <w:jc w:val="both"/>
        <w:rPr>
          <w:rFonts w:ascii="Arial" w:eastAsia="Calibri" w:hAnsi="Arial" w:cs="Arial"/>
          <w:sz w:val="18"/>
          <w:szCs w:val="18"/>
          <w:lang w:val="ms-MY"/>
        </w:rPr>
      </w:pPr>
      <w:r w:rsidRPr="00815EDD">
        <w:rPr>
          <w:rFonts w:ascii="Arial" w:eastAsia="Calibri" w:hAnsi="Arial" w:cs="Arial"/>
          <w:sz w:val="18"/>
          <w:szCs w:val="18"/>
          <w:lang w:val="ms-MY"/>
        </w:rPr>
        <w:t>Surat Akuan ini hendaklah dikemukakan bersama surat perwakilan kuasa.</w:t>
      </w:r>
    </w:p>
    <w:p w:rsidR="00FA009F" w:rsidRPr="00815EDD" w:rsidRDefault="00FA009F" w:rsidP="003F074A">
      <w:pPr>
        <w:numPr>
          <w:ilvl w:val="0"/>
          <w:numId w:val="19"/>
        </w:numPr>
        <w:autoSpaceDE w:val="0"/>
        <w:autoSpaceDN w:val="0"/>
        <w:adjustRightInd w:val="0"/>
        <w:spacing w:after="0" w:line="240" w:lineRule="auto"/>
        <w:jc w:val="both"/>
        <w:rPr>
          <w:rFonts w:ascii="Arial" w:eastAsia="Calibri" w:hAnsi="Arial" w:cs="Arial"/>
          <w:sz w:val="24"/>
          <w:szCs w:val="24"/>
          <w:lang w:val="ms-MY" w:eastAsia="en-MY"/>
        </w:rPr>
      </w:pPr>
      <w:r w:rsidRPr="00815EDD">
        <w:rPr>
          <w:rFonts w:ascii="Arial" w:eastAsia="Calibri" w:hAnsi="Arial" w:cs="Arial"/>
          <w:sz w:val="18"/>
          <w:szCs w:val="18"/>
          <w:lang w:val="ms-MY"/>
        </w:rPr>
        <w:t>Takrifan perusahaan di bawah Akta 712 merangkumi syarikat yang terlibat dengan perolehan Kerajaan.</w:t>
      </w:r>
    </w:p>
    <w:p w:rsidR="00546387" w:rsidRPr="005B1BC9" w:rsidRDefault="00FA009F" w:rsidP="00FA009F">
      <w:pPr>
        <w:rPr>
          <w:rFonts w:ascii="Arial" w:hAnsi="Arial" w:cs="Arial"/>
          <w:b/>
          <w:sz w:val="24"/>
          <w:szCs w:val="24"/>
          <w:u w:val="single"/>
          <w:lang w:val="ms-MY"/>
        </w:rPr>
        <w:sectPr w:rsidR="00546387" w:rsidRPr="005B1BC9" w:rsidSect="00FA009F">
          <w:footerReference w:type="default" r:id="rId7"/>
          <w:pgSz w:w="11906" w:h="16838" w:code="9"/>
          <w:pgMar w:top="1440" w:right="1440" w:bottom="1440" w:left="1440" w:header="720" w:footer="720" w:gutter="0"/>
          <w:cols w:space="720"/>
          <w:docGrid w:linePitch="360"/>
        </w:sectPr>
      </w:pPr>
      <w:r w:rsidRPr="00815EDD">
        <w:rPr>
          <w:rFonts w:ascii="Arial" w:hAnsi="Arial" w:cs="Arial"/>
          <w:b/>
          <w:sz w:val="24"/>
          <w:szCs w:val="24"/>
          <w:u w:val="single"/>
          <w:lang w:val="ms-MY"/>
        </w:rPr>
        <w:br w:type="page"/>
      </w:r>
    </w:p>
    <w:p w:rsidR="00546387" w:rsidRPr="003C73D9" w:rsidRDefault="00546387" w:rsidP="005578AE">
      <w:pPr>
        <w:spacing w:after="0"/>
        <w:jc w:val="center"/>
        <w:rPr>
          <w:rFonts w:ascii="Arial" w:hAnsi="Arial" w:cs="Arial"/>
          <w:b/>
          <w:sz w:val="24"/>
          <w:szCs w:val="24"/>
          <w:u w:val="single"/>
          <w:lang w:val="ms-MY"/>
        </w:rPr>
      </w:pPr>
      <w:r w:rsidRPr="003C73D9">
        <w:rPr>
          <w:rFonts w:ascii="Arial" w:hAnsi="Arial" w:cs="Arial"/>
          <w:b/>
          <w:sz w:val="24"/>
          <w:szCs w:val="24"/>
          <w:u w:val="single"/>
          <w:lang w:val="ms-MY"/>
        </w:rPr>
        <w:lastRenderedPageBreak/>
        <w:t>BAB 2</w:t>
      </w:r>
    </w:p>
    <w:p w:rsidR="005578AE" w:rsidRDefault="00546387" w:rsidP="00481045">
      <w:pPr>
        <w:spacing w:after="0"/>
        <w:jc w:val="center"/>
        <w:rPr>
          <w:rFonts w:ascii="Arial" w:hAnsi="Arial" w:cs="Arial"/>
          <w:b/>
          <w:sz w:val="24"/>
          <w:szCs w:val="24"/>
          <w:u w:val="single"/>
          <w:lang w:val="sv-SE"/>
        </w:rPr>
      </w:pPr>
      <w:r w:rsidRPr="003C73D9">
        <w:rPr>
          <w:rFonts w:ascii="Arial" w:hAnsi="Arial" w:cs="Arial"/>
          <w:b/>
          <w:sz w:val="24"/>
          <w:szCs w:val="24"/>
          <w:u w:val="single"/>
          <w:lang w:val="sv-SE"/>
        </w:rPr>
        <w:t xml:space="preserve">SPESIFIKASI </w:t>
      </w:r>
      <w:r w:rsidR="00356B92">
        <w:rPr>
          <w:rFonts w:ascii="Arial" w:hAnsi="Arial" w:cs="Arial"/>
          <w:b/>
          <w:sz w:val="24"/>
          <w:szCs w:val="24"/>
          <w:u w:val="single"/>
          <w:lang w:val="sv-SE"/>
        </w:rPr>
        <w:t>TEKNIKAL</w:t>
      </w:r>
    </w:p>
    <w:p w:rsidR="00481045" w:rsidRPr="00481045" w:rsidRDefault="00481045" w:rsidP="00481045">
      <w:pPr>
        <w:spacing w:after="0"/>
        <w:jc w:val="center"/>
        <w:rPr>
          <w:rFonts w:ascii="Arial" w:hAnsi="Arial" w:cs="Arial"/>
          <w:b/>
          <w:sz w:val="24"/>
          <w:szCs w:val="24"/>
          <w:u w:val="single"/>
          <w:lang w:val="sv-SE"/>
        </w:rPr>
      </w:pPr>
    </w:p>
    <w:p w:rsidR="00481045" w:rsidRDefault="00481045" w:rsidP="00CC5493">
      <w:pPr>
        <w:spacing w:after="60"/>
        <w:jc w:val="center"/>
        <w:rPr>
          <w:rFonts w:ascii="Arial" w:hAnsi="Arial" w:cs="Arial"/>
          <w:b/>
          <w:sz w:val="24"/>
          <w:szCs w:val="28"/>
          <w:highlight w:val="yellow"/>
          <w:u w:val="single"/>
          <w:lang w:val="sv-SE"/>
        </w:rPr>
      </w:pPr>
      <w:r w:rsidRPr="00481045">
        <w:rPr>
          <w:rFonts w:ascii="Arial" w:hAnsi="Arial" w:cs="Arial"/>
          <w:b/>
          <w:sz w:val="24"/>
          <w:szCs w:val="28"/>
          <w:u w:val="single"/>
          <w:lang w:val="sv-SE"/>
        </w:rPr>
        <w:t xml:space="preserve">SEBUT HARGA PEROLEHAN MENJALANKAN KERJA-KERJA PENGUBAHSUAIAN RUANG PEJABAT </w:t>
      </w:r>
      <w:r w:rsidRPr="00481045">
        <w:rPr>
          <w:rFonts w:ascii="Arial" w:hAnsi="Arial" w:cs="Arial"/>
          <w:b/>
          <w:i/>
          <w:sz w:val="24"/>
          <w:szCs w:val="28"/>
          <w:u w:val="single"/>
          <w:lang w:val="sv-SE"/>
        </w:rPr>
        <w:t>INVEST MALAYSIA FACILITATION CENTRE</w:t>
      </w:r>
      <w:r w:rsidRPr="00481045">
        <w:rPr>
          <w:rFonts w:ascii="Arial" w:hAnsi="Arial" w:cs="Arial"/>
          <w:b/>
          <w:sz w:val="24"/>
          <w:szCs w:val="28"/>
          <w:u w:val="single"/>
          <w:lang w:val="sv-SE"/>
        </w:rPr>
        <w:t xml:space="preserve"> (IMFC) DI TINGKAT 16 DAN 17, BANGUNAN MIDA SENTRAL</w:t>
      </w:r>
    </w:p>
    <w:p w:rsidR="00CC5493" w:rsidRPr="00CC5493" w:rsidRDefault="00CC5493" w:rsidP="00CC5493">
      <w:pPr>
        <w:spacing w:after="60"/>
        <w:jc w:val="center"/>
        <w:rPr>
          <w:rFonts w:ascii="Arial" w:hAnsi="Arial" w:cs="Arial"/>
          <w:b/>
          <w:sz w:val="24"/>
          <w:szCs w:val="28"/>
          <w:highlight w:val="yellow"/>
          <w:u w:val="single"/>
          <w:lang w:val="sv-SE"/>
        </w:rPr>
      </w:pPr>
    </w:p>
    <w:p w:rsidR="00481045" w:rsidRPr="00CC5493" w:rsidRDefault="00481045" w:rsidP="00CC5493">
      <w:pPr>
        <w:spacing w:after="0" w:line="360" w:lineRule="auto"/>
        <w:ind w:left="426"/>
        <w:jc w:val="center"/>
        <w:rPr>
          <w:rFonts w:ascii="Arial" w:eastAsia="Times New Roman" w:hAnsi="Arial" w:cs="Arial"/>
          <w:b/>
          <w:sz w:val="24"/>
          <w:szCs w:val="24"/>
          <w:u w:val="single"/>
          <w:lang w:val="en-MY"/>
        </w:rPr>
      </w:pPr>
      <w:r w:rsidRPr="00CC5493">
        <w:rPr>
          <w:rFonts w:ascii="Arial" w:eastAsia="Times New Roman" w:hAnsi="Arial" w:cs="Arial"/>
          <w:b/>
          <w:sz w:val="24"/>
          <w:szCs w:val="24"/>
          <w:u w:val="single"/>
          <w:lang w:val="en-MY"/>
        </w:rPr>
        <w:t>KETERANGAN AM (</w:t>
      </w:r>
      <w:r w:rsidRPr="00CC5493">
        <w:rPr>
          <w:rFonts w:ascii="Arial" w:eastAsia="Times New Roman" w:hAnsi="Arial" w:cs="Arial"/>
          <w:b/>
          <w:i/>
          <w:sz w:val="24"/>
          <w:szCs w:val="24"/>
          <w:u w:val="single"/>
          <w:lang w:val="en-MY"/>
        </w:rPr>
        <w:t>GENERAL</w:t>
      </w:r>
      <w:r w:rsidRPr="00CC5493">
        <w:rPr>
          <w:rFonts w:ascii="Arial" w:eastAsia="Times New Roman" w:hAnsi="Arial" w:cs="Arial"/>
          <w:b/>
          <w:sz w:val="24"/>
          <w:szCs w:val="24"/>
          <w:u w:val="single"/>
          <w:lang w:val="en-MY"/>
        </w:rPr>
        <w:t>)</w:t>
      </w:r>
    </w:p>
    <w:p w:rsidR="00481045" w:rsidRPr="00481045" w:rsidRDefault="00481045" w:rsidP="00481045">
      <w:pPr>
        <w:spacing w:after="0" w:line="360" w:lineRule="auto"/>
        <w:ind w:left="426"/>
        <w:rPr>
          <w:rFonts w:ascii="Arial" w:eastAsia="Times New Roman" w:hAnsi="Arial" w:cs="Arial"/>
          <w:b/>
          <w:i/>
          <w:sz w:val="24"/>
          <w:szCs w:val="24"/>
          <w:lang w:val="en-MY"/>
        </w:rPr>
      </w:pPr>
      <w:r w:rsidRPr="00481045">
        <w:rPr>
          <w:rFonts w:ascii="Arial" w:eastAsia="Times New Roman" w:hAnsi="Arial" w:cs="Arial"/>
          <w:b/>
          <w:i/>
          <w:sz w:val="24"/>
          <w:szCs w:val="24"/>
          <w:lang w:val="en-MY"/>
        </w:rPr>
        <w:t>The scope of works includes to design, to plan, to construct, to build, to renovate, to convert, to supply, to install, to relocate, to remove and to deliver the following:</w:t>
      </w:r>
    </w:p>
    <w:tbl>
      <w:tblPr>
        <w:tblStyle w:val="TableGrid"/>
        <w:tblpPr w:leftFromText="180" w:rightFromText="180" w:vertAnchor="text" w:tblpX="534" w:tblpY="1"/>
        <w:tblOverlap w:val="never"/>
        <w:tblW w:w="0" w:type="auto"/>
        <w:tblLayout w:type="fixed"/>
        <w:tblLook w:val="04A0" w:firstRow="1" w:lastRow="0" w:firstColumn="1" w:lastColumn="0" w:noHBand="0" w:noVBand="1"/>
      </w:tblPr>
      <w:tblGrid>
        <w:gridCol w:w="708"/>
        <w:gridCol w:w="1527"/>
        <w:gridCol w:w="9955"/>
      </w:tblGrid>
      <w:tr w:rsidR="00481045" w:rsidRPr="00481045" w:rsidTr="00481045">
        <w:trPr>
          <w:tblHeader/>
        </w:trPr>
        <w:tc>
          <w:tcPr>
            <w:tcW w:w="708"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jc w:val="center"/>
              <w:rPr>
                <w:rFonts w:ascii="Arial" w:eastAsia="Times New Roman" w:hAnsi="Arial" w:cs="Arial"/>
                <w:b/>
                <w:sz w:val="24"/>
                <w:szCs w:val="24"/>
                <w:lang w:val="en-MY"/>
              </w:rPr>
            </w:pPr>
            <w:bookmarkStart w:id="3" w:name="_Hlk177051902"/>
            <w:r w:rsidRPr="00481045">
              <w:rPr>
                <w:rFonts w:ascii="Arial" w:eastAsia="Times New Roman" w:hAnsi="Arial" w:cs="Arial"/>
                <w:b/>
                <w:sz w:val="24"/>
                <w:szCs w:val="24"/>
                <w:lang w:val="en-MY"/>
              </w:rPr>
              <w:t>BIL</w:t>
            </w:r>
          </w:p>
        </w:tc>
        <w:tc>
          <w:tcPr>
            <w:tcW w:w="1527"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jc w:val="center"/>
              <w:rPr>
                <w:rFonts w:ascii="Arial" w:eastAsia="Times New Roman" w:hAnsi="Arial" w:cs="Arial"/>
                <w:b/>
                <w:sz w:val="24"/>
                <w:szCs w:val="24"/>
                <w:lang w:val="en-MY"/>
              </w:rPr>
            </w:pPr>
            <w:r w:rsidRPr="00481045">
              <w:rPr>
                <w:rFonts w:ascii="Arial" w:eastAsia="Times New Roman" w:hAnsi="Arial" w:cs="Arial"/>
                <w:b/>
                <w:sz w:val="24"/>
                <w:szCs w:val="24"/>
                <w:lang w:val="en-MY"/>
              </w:rPr>
              <w:t>PERKARA</w:t>
            </w: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jc w:val="center"/>
              <w:rPr>
                <w:rFonts w:ascii="Arial" w:eastAsia="Times New Roman" w:hAnsi="Arial" w:cs="Arial"/>
                <w:b/>
                <w:sz w:val="24"/>
                <w:szCs w:val="24"/>
                <w:lang w:val="en-MY"/>
              </w:rPr>
            </w:pPr>
            <w:r w:rsidRPr="00481045">
              <w:rPr>
                <w:rFonts w:ascii="Arial" w:eastAsia="Times New Roman" w:hAnsi="Arial" w:cs="Arial"/>
                <w:b/>
                <w:sz w:val="24"/>
                <w:szCs w:val="24"/>
                <w:lang w:val="en-MY"/>
              </w:rPr>
              <w:t>SPESIFIKASI</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jc w:val="center"/>
              <w:rPr>
                <w:rFonts w:ascii="Arial" w:eastAsia="Times New Roman" w:hAnsi="Arial" w:cs="Arial"/>
                <w:i/>
                <w:sz w:val="24"/>
                <w:szCs w:val="24"/>
                <w:lang w:val="en-MY"/>
              </w:rPr>
            </w:pPr>
            <w:r w:rsidRPr="00481045">
              <w:rPr>
                <w:rFonts w:ascii="Arial" w:eastAsia="Times New Roman" w:hAnsi="Arial" w:cs="Arial"/>
                <w:i/>
                <w:sz w:val="24"/>
                <w:szCs w:val="24"/>
                <w:lang w:val="en-MY"/>
              </w:rPr>
              <w:t>1.</w:t>
            </w: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 xml:space="preserve">Level 16 </w:t>
            </w:r>
          </w:p>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To renovate/construct 3 units of new Deputy Director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1"/>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renovate/construct 3 units of new Deputy Director room with standard requirements (approximately</w:t>
            </w:r>
            <w:r w:rsidR="00FE2B23">
              <w:rPr>
                <w:rFonts w:ascii="Arial" w:eastAsia="Times New Roman" w:hAnsi="Arial" w:cs="Arial"/>
                <w:i/>
                <w:sz w:val="24"/>
                <w:szCs w:val="24"/>
                <w:lang w:val="en-MY"/>
              </w:rPr>
              <w:t xml:space="preserve"> room</w:t>
            </w:r>
            <w:r w:rsidRPr="00481045">
              <w:rPr>
                <w:rFonts w:ascii="Arial" w:eastAsia="Times New Roman" w:hAnsi="Arial" w:cs="Arial"/>
                <w:i/>
                <w:sz w:val="24"/>
                <w:szCs w:val="24"/>
                <w:lang w:val="en-MY"/>
              </w:rPr>
              <w:t xml:space="preserve"> size 200 – 250sqft) and follow existing design &amp; material</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1"/>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supply and install 3 units of Deputy Director workstation c/w medium height cabinet, 3 units executive mesh chair and 6 units executive medium back mesh chair (follow existing design and supplier)</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1"/>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install new electrical wiring and LAN Cable for 3 units of Deputy Director workstation.</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1"/>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dismantle and demolish existing small room to build Deputy Director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1"/>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Dismantle existing wiring at the wall in the Deputy Director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1"/>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M&amp;E (sprinkler and air-condition diffuser - if required).</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jc w:val="center"/>
              <w:rPr>
                <w:rFonts w:ascii="Arial" w:eastAsia="Times New Roman" w:hAnsi="Arial" w:cs="Arial"/>
                <w:i/>
                <w:sz w:val="24"/>
                <w:szCs w:val="24"/>
                <w:lang w:val="en-MY"/>
              </w:rPr>
            </w:pPr>
            <w:r w:rsidRPr="00481045">
              <w:rPr>
                <w:rFonts w:ascii="Arial" w:eastAsia="Times New Roman" w:hAnsi="Arial" w:cs="Arial"/>
                <w:i/>
                <w:sz w:val="24"/>
                <w:szCs w:val="24"/>
                <w:lang w:val="en-MY"/>
              </w:rPr>
              <w:t>2.</w:t>
            </w: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Level 16</w:t>
            </w:r>
          </w:p>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To supply and install 10 units new workstation for IMFC staff at the pool area level 16.</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2"/>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install new electrical wiring and LAN cable work for 10 units workstation of IMFC staff.</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2"/>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supply and install 10 units IMFC staff workstation c/w fitting pedestal 3 drawer, 10 units executive medium back mesh chair. (small/medium size workstation)</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2"/>
              </w:numPr>
              <w:spacing w:line="360" w:lineRule="auto"/>
              <w:rPr>
                <w:rFonts w:ascii="Arial" w:eastAsia="Times New Roman" w:hAnsi="Arial" w:cs="Arial"/>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The design and material of the workstation should obtain approval from MIDA prior to supply and install.</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jc w:val="center"/>
              <w:rPr>
                <w:rFonts w:ascii="Arial" w:eastAsia="Times New Roman" w:hAnsi="Arial" w:cs="Arial"/>
                <w:i/>
                <w:sz w:val="24"/>
                <w:szCs w:val="24"/>
                <w:lang w:val="en-MY"/>
              </w:rPr>
            </w:pPr>
            <w:r w:rsidRPr="00481045">
              <w:rPr>
                <w:rFonts w:ascii="Arial" w:eastAsia="Times New Roman" w:hAnsi="Arial" w:cs="Arial"/>
                <w:i/>
                <w:sz w:val="24"/>
                <w:szCs w:val="24"/>
                <w:lang w:val="en-MY"/>
              </w:rPr>
              <w:t>3.</w:t>
            </w: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Level 16</w:t>
            </w:r>
          </w:p>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To supply and install medium height cabinet for automation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3"/>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 xml:space="preserve">To supply sufficient numbers of </w:t>
            </w:r>
            <w:proofErr w:type="gramStart"/>
            <w:r w:rsidRPr="00481045">
              <w:rPr>
                <w:rFonts w:ascii="Arial" w:eastAsia="Times New Roman" w:hAnsi="Arial" w:cs="Arial"/>
                <w:i/>
                <w:sz w:val="24"/>
                <w:szCs w:val="24"/>
                <w:lang w:val="en-MY"/>
              </w:rPr>
              <w:t>cabinet</w:t>
            </w:r>
            <w:proofErr w:type="gramEnd"/>
            <w:r w:rsidRPr="00481045">
              <w:rPr>
                <w:rFonts w:ascii="Arial" w:eastAsia="Times New Roman" w:hAnsi="Arial" w:cs="Arial"/>
                <w:i/>
                <w:sz w:val="24"/>
                <w:szCs w:val="24"/>
                <w:lang w:val="en-MY"/>
              </w:rPr>
              <w:t xml:space="preserve"> follow existing design and material.</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jc w:val="center"/>
              <w:rPr>
                <w:rFonts w:ascii="Arial" w:eastAsia="Times New Roman" w:hAnsi="Arial" w:cs="Arial"/>
                <w:i/>
                <w:sz w:val="24"/>
                <w:szCs w:val="24"/>
                <w:lang w:val="en-MY"/>
              </w:rPr>
            </w:pPr>
            <w:r w:rsidRPr="00481045">
              <w:rPr>
                <w:rFonts w:ascii="Arial" w:eastAsia="Times New Roman" w:hAnsi="Arial" w:cs="Arial"/>
                <w:i/>
                <w:sz w:val="24"/>
                <w:szCs w:val="24"/>
                <w:lang w:val="en-MY"/>
              </w:rPr>
              <w:t>4.</w:t>
            </w: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Level 17</w:t>
            </w:r>
          </w:p>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 xml:space="preserve">To construct 3 units new Deputy Director room and additional work for the renovation </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u w:val="single"/>
                <w:lang w:val="en-MY"/>
              </w:rPr>
            </w:pPr>
            <w:r w:rsidRPr="00481045">
              <w:rPr>
                <w:rFonts w:ascii="Arial" w:eastAsia="Times New Roman" w:hAnsi="Arial" w:cs="Arial"/>
                <w:i/>
                <w:sz w:val="24"/>
                <w:szCs w:val="24"/>
                <w:u w:val="single"/>
                <w:lang w:val="en-MY"/>
              </w:rPr>
              <w:t xml:space="preserve">Deputy Director Room </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4"/>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 xml:space="preserve">To dismantle existing workstation, electrical wiring and LAN cable for 5 units of supporting staff workstation at processing room, 6 units of supporting workstation at Immigration pool area, </w:t>
            </w:r>
            <w:proofErr w:type="gramStart"/>
            <w:r w:rsidRPr="00481045">
              <w:rPr>
                <w:rFonts w:ascii="Arial" w:eastAsia="Times New Roman" w:hAnsi="Arial" w:cs="Arial"/>
                <w:i/>
                <w:sz w:val="24"/>
                <w:szCs w:val="24"/>
                <w:lang w:val="en-MY"/>
              </w:rPr>
              <w:t>1 unit</w:t>
            </w:r>
            <w:proofErr w:type="gramEnd"/>
            <w:r w:rsidRPr="00481045">
              <w:rPr>
                <w:rFonts w:ascii="Arial" w:eastAsia="Times New Roman" w:hAnsi="Arial" w:cs="Arial"/>
                <w:i/>
                <w:sz w:val="24"/>
                <w:szCs w:val="24"/>
                <w:lang w:val="en-MY"/>
              </w:rPr>
              <w:t xml:space="preserve"> PA workstation and make good.</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4"/>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demolish existing gypsum wall at processing room, utility room and Director room and dismantle partially glass wall for new walkaway built up area.</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4"/>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renovate/construct 3 units of new Deputy Director room. (approximately size 200 – 250sqft) and follow existing design &amp; material.</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4"/>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install 2 new electrical wiring and LAN cable work for 2 units of new Deputy Director workstation.</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4"/>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lay and install 2 units new wiring for sufficient LED lighting and lighting switch for new Deputy Director room. To relocate existing switch at Immigration Director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4"/>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Inclusive all related work and hidden work for M&amp;E (lighting, sprinkler and air-condition diffuser and ducting - if required)</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4"/>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relocate existing heavy safe box at the processing room to the existing vault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u w:val="single"/>
                <w:lang w:val="en-MY"/>
              </w:rPr>
            </w:pPr>
            <w:r w:rsidRPr="00481045">
              <w:rPr>
                <w:rFonts w:ascii="Arial" w:eastAsia="Times New Roman" w:hAnsi="Arial" w:cs="Arial"/>
                <w:i/>
                <w:sz w:val="24"/>
                <w:szCs w:val="24"/>
                <w:u w:val="single"/>
                <w:lang w:val="en-MY"/>
              </w:rPr>
              <w:t>New walkaway for 2 units new Deputy Director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5"/>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demolish existing gypsum wall and glass wall follow proposal AutoCAD drawing.</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5"/>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construct new walkaway for the entrance of 2 new Deputy Director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5"/>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Inclusive all related work and hidden work for M&amp;E (lighting, sprinkler and air-condition diffuser and ducting - if required)</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u w:val="single"/>
                <w:lang w:val="en-MY"/>
              </w:rPr>
            </w:pPr>
            <w:r w:rsidRPr="00481045">
              <w:rPr>
                <w:rFonts w:ascii="Arial" w:eastAsia="Times New Roman" w:hAnsi="Arial" w:cs="Arial"/>
                <w:i/>
                <w:sz w:val="24"/>
                <w:szCs w:val="24"/>
                <w:u w:val="single"/>
                <w:lang w:val="en-MY"/>
              </w:rPr>
              <w:t>New Processing Room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6"/>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dismantle existing electrical wiring and LAN cable for 6 units of supporting staff workstation at Immigration pool area for new processing room built up area.</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6"/>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To install new electrical wiring and LAN cable work for 4 units of supporting staff workstation.</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6"/>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M&amp;E (sprinkler and air-condition- if required)</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b/>
                <w:i/>
                <w:sz w:val="24"/>
                <w:szCs w:val="24"/>
                <w:lang w:val="en-MY"/>
              </w:rPr>
            </w:pPr>
            <w:r w:rsidRPr="00481045">
              <w:rPr>
                <w:rFonts w:ascii="Arial" w:eastAsia="Times New Roman" w:hAnsi="Arial" w:cs="Arial"/>
                <w:b/>
                <w:i/>
                <w:sz w:val="24"/>
                <w:szCs w:val="24"/>
                <w:lang w:val="en-MY"/>
              </w:rPr>
              <w:t>Miscellaneous Item</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7"/>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proofErr w:type="gramStart"/>
            <w:r w:rsidRPr="00481045">
              <w:rPr>
                <w:rFonts w:ascii="Arial" w:eastAsia="Times New Roman" w:hAnsi="Arial" w:cs="Arial"/>
                <w:i/>
                <w:sz w:val="24"/>
                <w:szCs w:val="24"/>
                <w:lang w:val="en-MY"/>
              </w:rPr>
              <w:t>1 unit</w:t>
            </w:r>
            <w:proofErr w:type="gramEnd"/>
            <w:r w:rsidRPr="00481045">
              <w:rPr>
                <w:rFonts w:ascii="Arial" w:eastAsia="Times New Roman" w:hAnsi="Arial" w:cs="Arial"/>
                <w:i/>
                <w:sz w:val="24"/>
                <w:szCs w:val="24"/>
                <w:lang w:val="en-MY"/>
              </w:rPr>
              <w:t xml:space="preserve"> projector (Panasonic PTLMW420) c/w conceal cabling, matrix switcher, hanging bracket &amp; etc.</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7"/>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 xml:space="preserve">Sufficient carpet tile </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7"/>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 xml:space="preserve">Sufficient frosted sticker for glass wall </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7"/>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IMFC Signages</w:t>
            </w:r>
          </w:p>
          <w:p w:rsidR="00481045" w:rsidRPr="00481045" w:rsidRDefault="00481045" w:rsidP="003F074A">
            <w:pPr>
              <w:pStyle w:val="ListParagraph"/>
              <w:numPr>
                <w:ilvl w:val="0"/>
                <w:numId w:val="28"/>
              </w:numPr>
              <w:spacing w:line="360" w:lineRule="auto"/>
              <w:ind w:left="377"/>
              <w:rPr>
                <w:rFonts w:ascii="Arial" w:eastAsia="Times New Roman" w:hAnsi="Arial" w:cs="Arial"/>
                <w:i/>
                <w:sz w:val="24"/>
                <w:szCs w:val="24"/>
                <w:lang w:val="en-MY"/>
              </w:rPr>
            </w:pPr>
            <w:r w:rsidRPr="00481045">
              <w:rPr>
                <w:rFonts w:ascii="Arial" w:hAnsi="Arial" w:cs="Arial"/>
                <w:i/>
                <w:sz w:val="24"/>
                <w:szCs w:val="24"/>
              </w:rPr>
              <w:t>The</w:t>
            </w:r>
            <w:r w:rsidRPr="00481045">
              <w:rPr>
                <w:rFonts w:ascii="Arial" w:eastAsia="Times New Roman" w:hAnsi="Arial" w:cs="Arial"/>
                <w:i/>
                <w:sz w:val="24"/>
                <w:szCs w:val="24"/>
                <w:lang w:val="en-MY"/>
              </w:rPr>
              <w:t xml:space="preserve"> contractors are required to plan, design propose supply and install IMFC signages at main entrance signage at level 16 and 17.  The specification and the requirements of </w:t>
            </w:r>
            <w:r w:rsidRPr="00481045">
              <w:rPr>
                <w:rFonts w:ascii="Arial" w:eastAsia="Times New Roman" w:hAnsi="Arial" w:cs="Arial"/>
                <w:i/>
                <w:sz w:val="24"/>
                <w:szCs w:val="24"/>
                <w:lang w:val="en-MY"/>
              </w:rPr>
              <w:lastRenderedPageBreak/>
              <w:t>the IMFC signages shall be approved by MIDA.</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27"/>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Air-condition works and air balancing works</w:t>
            </w:r>
          </w:p>
          <w:p w:rsidR="00481045" w:rsidRPr="00481045" w:rsidRDefault="00481045" w:rsidP="003F074A">
            <w:pPr>
              <w:pStyle w:val="ListParagraph"/>
              <w:numPr>
                <w:ilvl w:val="0"/>
                <w:numId w:val="29"/>
              </w:numPr>
              <w:spacing w:line="360" w:lineRule="auto"/>
              <w:ind w:left="377"/>
              <w:rPr>
                <w:rFonts w:ascii="Arial" w:eastAsia="Times New Roman" w:hAnsi="Arial" w:cs="Arial"/>
                <w:i/>
                <w:sz w:val="24"/>
                <w:szCs w:val="24"/>
                <w:lang w:val="en-MY"/>
              </w:rPr>
            </w:pPr>
            <w:r w:rsidRPr="00481045">
              <w:rPr>
                <w:rFonts w:ascii="Arial" w:eastAsia="Times New Roman" w:hAnsi="Arial" w:cs="Arial"/>
                <w:i/>
                <w:sz w:val="24"/>
                <w:szCs w:val="24"/>
                <w:lang w:val="en-MY"/>
              </w:rPr>
              <w:t>The contractors are required to measure, inspect, report, supply, design and deliver air-condition operation to ensure sufficient cooling distribution at the affected area. This is to ensure all the diffuser receive relevant speed for cooling distribution purpose. The contractors also required to supply and deliver additional diffuser scope of work for PA Executive Director Management Services.</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jc w:val="center"/>
              <w:rPr>
                <w:rFonts w:ascii="Arial" w:eastAsia="Times New Roman" w:hAnsi="Arial" w:cs="Arial"/>
                <w:i/>
                <w:sz w:val="24"/>
                <w:szCs w:val="24"/>
                <w:lang w:val="en-MY"/>
              </w:rPr>
            </w:pPr>
            <w:r w:rsidRPr="00481045">
              <w:rPr>
                <w:rFonts w:ascii="Arial" w:eastAsia="Times New Roman" w:hAnsi="Arial" w:cs="Arial"/>
                <w:i/>
                <w:sz w:val="24"/>
                <w:szCs w:val="24"/>
                <w:lang w:val="en-MY"/>
              </w:rPr>
              <w:t>6.</w:t>
            </w:r>
          </w:p>
        </w:tc>
        <w:tc>
          <w:tcPr>
            <w:tcW w:w="11482" w:type="dxa"/>
            <w:gridSpan w:val="2"/>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b/>
                <w:i/>
                <w:sz w:val="24"/>
                <w:szCs w:val="24"/>
                <w:lang w:val="en-MY"/>
              </w:rPr>
              <w:t>Other Scope of Works</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30"/>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Contractor are required to ensure all the dismantle scope of work c/w make good scope of work.</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30"/>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 xml:space="preserve">Contractor are also required to submit, to draw, to get approval, to revise and to provide new interior design (ID) and M&amp;E layout (soft copy &amp; hard copy) at the affected area.  </w:t>
            </w:r>
          </w:p>
        </w:tc>
      </w:tr>
      <w:tr w:rsidR="00481045" w:rsidRPr="00481045" w:rsidTr="00481045">
        <w:tc>
          <w:tcPr>
            <w:tcW w:w="708" w:type="dxa"/>
            <w:tcBorders>
              <w:top w:val="single" w:sz="4" w:space="0" w:color="auto"/>
              <w:left w:val="single" w:sz="4" w:space="0" w:color="auto"/>
              <w:bottom w:val="single" w:sz="4" w:space="0" w:color="auto"/>
              <w:right w:val="single" w:sz="4" w:space="0" w:color="auto"/>
            </w:tcBorders>
          </w:tcPr>
          <w:p w:rsidR="00481045" w:rsidRPr="00481045" w:rsidRDefault="00481045" w:rsidP="00481045">
            <w:pPr>
              <w:spacing w:line="360" w:lineRule="auto"/>
              <w:contextualSpacing/>
              <w:jc w:val="center"/>
              <w:rPr>
                <w:rFonts w:ascii="Arial" w:eastAsia="Times New Roman" w:hAnsi="Arial" w:cs="Arial"/>
                <w:i/>
                <w:sz w:val="24"/>
                <w:szCs w:val="24"/>
                <w:lang w:val="en-MY"/>
              </w:rPr>
            </w:pPr>
          </w:p>
        </w:tc>
        <w:tc>
          <w:tcPr>
            <w:tcW w:w="1527" w:type="dxa"/>
            <w:tcBorders>
              <w:top w:val="single" w:sz="4" w:space="0" w:color="auto"/>
              <w:left w:val="single" w:sz="4" w:space="0" w:color="auto"/>
              <w:bottom w:val="single" w:sz="4" w:space="0" w:color="auto"/>
              <w:right w:val="single" w:sz="4" w:space="0" w:color="auto"/>
            </w:tcBorders>
          </w:tcPr>
          <w:p w:rsidR="00481045" w:rsidRPr="00481045" w:rsidRDefault="00481045" w:rsidP="003F074A">
            <w:pPr>
              <w:pStyle w:val="ListParagraph"/>
              <w:numPr>
                <w:ilvl w:val="0"/>
                <w:numId w:val="30"/>
              </w:numPr>
              <w:spacing w:line="360" w:lineRule="auto"/>
              <w:rPr>
                <w:rFonts w:ascii="Arial" w:eastAsia="Times New Roman" w:hAnsi="Arial" w:cs="Arial"/>
                <w:b/>
                <w:i/>
                <w:sz w:val="24"/>
                <w:szCs w:val="24"/>
                <w:lang w:val="en-MY"/>
              </w:rPr>
            </w:pPr>
          </w:p>
        </w:tc>
        <w:tc>
          <w:tcPr>
            <w:tcW w:w="9955" w:type="dxa"/>
            <w:tcBorders>
              <w:top w:val="single" w:sz="4" w:space="0" w:color="auto"/>
              <w:left w:val="single" w:sz="4" w:space="0" w:color="auto"/>
              <w:bottom w:val="single" w:sz="4" w:space="0" w:color="auto"/>
              <w:right w:val="single" w:sz="4" w:space="0" w:color="auto"/>
            </w:tcBorders>
            <w:hideMark/>
          </w:tcPr>
          <w:p w:rsidR="00481045" w:rsidRPr="00481045" w:rsidRDefault="00481045" w:rsidP="00481045">
            <w:pPr>
              <w:spacing w:line="360" w:lineRule="auto"/>
              <w:contextualSpacing/>
              <w:rPr>
                <w:rFonts w:ascii="Arial" w:eastAsia="Times New Roman" w:hAnsi="Arial" w:cs="Arial"/>
                <w:i/>
                <w:sz w:val="24"/>
                <w:szCs w:val="24"/>
                <w:lang w:val="en-MY"/>
              </w:rPr>
            </w:pPr>
            <w:r w:rsidRPr="00481045">
              <w:rPr>
                <w:rFonts w:ascii="Arial" w:eastAsia="Times New Roman" w:hAnsi="Arial" w:cs="Arial"/>
                <w:i/>
                <w:sz w:val="24"/>
                <w:szCs w:val="24"/>
                <w:lang w:val="en-MY"/>
              </w:rPr>
              <w:t>Contractor shall be responsible to ensure all the scope of work and safety issue to be carried out during the construction period and to organize and cooperate with relocation contractors. Contractor also required to ensure the site area are in good condition and safe.</w:t>
            </w:r>
          </w:p>
        </w:tc>
      </w:tr>
      <w:bookmarkEnd w:id="3"/>
    </w:tbl>
    <w:p w:rsidR="00481045" w:rsidRDefault="00481045" w:rsidP="00481045">
      <w:pPr>
        <w:spacing w:after="0" w:line="360" w:lineRule="auto"/>
        <w:contextualSpacing/>
        <w:rPr>
          <w:rFonts w:ascii="Arial" w:eastAsia="Times New Roman" w:hAnsi="Arial" w:cs="Arial"/>
          <w:sz w:val="24"/>
          <w:szCs w:val="24"/>
          <w:lang w:val="en-MY"/>
        </w:rPr>
      </w:pPr>
    </w:p>
    <w:p w:rsidR="00481045" w:rsidRDefault="00481045" w:rsidP="00481045">
      <w:pPr>
        <w:spacing w:after="0" w:line="360" w:lineRule="auto"/>
        <w:contextualSpacing/>
        <w:rPr>
          <w:rFonts w:ascii="Arial" w:eastAsia="Times New Roman" w:hAnsi="Arial" w:cs="Arial"/>
          <w:sz w:val="24"/>
          <w:szCs w:val="24"/>
          <w:lang w:val="en-MY"/>
        </w:rPr>
      </w:pPr>
    </w:p>
    <w:p w:rsidR="00B64E31" w:rsidRDefault="00B64E31" w:rsidP="00481045">
      <w:pPr>
        <w:spacing w:after="0" w:line="360" w:lineRule="auto"/>
        <w:contextualSpacing/>
        <w:rPr>
          <w:rFonts w:ascii="Arial" w:eastAsia="Times New Roman" w:hAnsi="Arial" w:cs="Arial"/>
          <w:sz w:val="24"/>
          <w:szCs w:val="24"/>
          <w:lang w:val="en-MY"/>
        </w:rPr>
      </w:pPr>
    </w:p>
    <w:p w:rsidR="00B64E31" w:rsidRDefault="00B64E31" w:rsidP="00481045">
      <w:pPr>
        <w:spacing w:after="0" w:line="360" w:lineRule="auto"/>
        <w:contextualSpacing/>
        <w:rPr>
          <w:rFonts w:ascii="Arial" w:eastAsia="Times New Roman" w:hAnsi="Arial" w:cs="Arial"/>
          <w:sz w:val="24"/>
          <w:szCs w:val="24"/>
          <w:lang w:val="en-MY"/>
        </w:rPr>
      </w:pPr>
    </w:p>
    <w:p w:rsidR="00B64E31" w:rsidRDefault="00B64E31" w:rsidP="00481045">
      <w:pPr>
        <w:spacing w:after="0" w:line="360" w:lineRule="auto"/>
        <w:contextualSpacing/>
        <w:rPr>
          <w:rFonts w:ascii="Arial" w:eastAsia="Times New Roman" w:hAnsi="Arial" w:cs="Arial"/>
          <w:sz w:val="24"/>
          <w:szCs w:val="24"/>
          <w:lang w:val="en-MY"/>
        </w:rPr>
      </w:pPr>
    </w:p>
    <w:p w:rsidR="00B64E31" w:rsidRDefault="00B64E31" w:rsidP="00481045">
      <w:pPr>
        <w:spacing w:after="0" w:line="360" w:lineRule="auto"/>
        <w:contextualSpacing/>
        <w:rPr>
          <w:rFonts w:ascii="Arial" w:eastAsia="Times New Roman" w:hAnsi="Arial" w:cs="Arial"/>
          <w:sz w:val="24"/>
          <w:szCs w:val="24"/>
          <w:lang w:val="en-MY"/>
        </w:rPr>
      </w:pPr>
    </w:p>
    <w:p w:rsidR="00B64E31" w:rsidRDefault="00B64E31" w:rsidP="00821B9F">
      <w:pPr>
        <w:spacing w:after="0" w:line="360" w:lineRule="auto"/>
        <w:contextualSpacing/>
        <w:jc w:val="center"/>
        <w:rPr>
          <w:rFonts w:ascii="Arial" w:eastAsia="Times New Roman" w:hAnsi="Arial" w:cs="Arial"/>
          <w:b/>
          <w:sz w:val="24"/>
          <w:szCs w:val="24"/>
          <w:u w:val="single"/>
          <w:lang w:val="en-MY"/>
        </w:rPr>
      </w:pPr>
      <w:r w:rsidRPr="00B64E31">
        <w:rPr>
          <w:rFonts w:ascii="Arial" w:eastAsia="Times New Roman" w:hAnsi="Arial" w:cs="Arial"/>
          <w:b/>
          <w:sz w:val="24"/>
          <w:szCs w:val="24"/>
          <w:u w:val="single"/>
          <w:lang w:val="en-MY"/>
        </w:rPr>
        <w:lastRenderedPageBreak/>
        <w:t xml:space="preserve">PETA LOKASI </w:t>
      </w:r>
      <w:r w:rsidRPr="00B64E31">
        <w:rPr>
          <w:rFonts w:ascii="Arial" w:hAnsi="Arial" w:cs="Arial"/>
          <w:b/>
          <w:sz w:val="24"/>
          <w:szCs w:val="28"/>
          <w:u w:val="single"/>
          <w:lang w:val="sv-SE"/>
        </w:rPr>
        <w:t xml:space="preserve">PENGUBAHSUAIAN RUANG PEJABAT </w:t>
      </w:r>
      <w:r w:rsidRPr="00B64E31">
        <w:rPr>
          <w:rFonts w:ascii="Arial" w:hAnsi="Arial" w:cs="Arial"/>
          <w:b/>
          <w:i/>
          <w:sz w:val="24"/>
          <w:szCs w:val="28"/>
          <w:u w:val="single"/>
          <w:lang w:val="sv-SE"/>
        </w:rPr>
        <w:t>INVEST MALAYSIA FACILITATION CENTRE</w:t>
      </w:r>
      <w:r w:rsidRPr="00B64E31">
        <w:rPr>
          <w:rFonts w:ascii="Arial" w:hAnsi="Arial" w:cs="Arial"/>
          <w:b/>
          <w:sz w:val="24"/>
          <w:szCs w:val="28"/>
          <w:u w:val="single"/>
          <w:lang w:val="sv-SE"/>
        </w:rPr>
        <w:t xml:space="preserve"> (IMFC) DI TINGKAT 16, BANGUNAN MIDA SENTRAL</w:t>
      </w:r>
      <w:r w:rsidR="00481045" w:rsidRPr="00B64E31">
        <w:rPr>
          <w:rFonts w:ascii="Arial" w:eastAsia="Times New Roman" w:hAnsi="Arial" w:cs="Arial"/>
          <w:b/>
          <w:sz w:val="24"/>
          <w:szCs w:val="24"/>
          <w:u w:val="single"/>
          <w:lang w:val="en-MY"/>
        </w:rPr>
        <w:br w:type="textWrapping" w:clear="all"/>
      </w:r>
    </w:p>
    <w:p w:rsidR="00821B9F" w:rsidRPr="00821B9F" w:rsidRDefault="00821B9F" w:rsidP="00B64E31">
      <w:pPr>
        <w:spacing w:after="0" w:line="360" w:lineRule="auto"/>
        <w:contextualSpacing/>
        <w:jc w:val="center"/>
        <w:rPr>
          <w:rFonts w:ascii="Arial" w:eastAsia="Times New Roman" w:hAnsi="Arial" w:cs="Arial"/>
          <w:b/>
          <w:sz w:val="24"/>
          <w:szCs w:val="24"/>
          <w:lang w:val="en-MY"/>
        </w:rPr>
      </w:pPr>
      <w:r w:rsidRPr="00821B9F">
        <w:rPr>
          <w:rFonts w:ascii="Arial" w:eastAsia="Times New Roman" w:hAnsi="Arial" w:cs="Arial"/>
          <w:b/>
          <w:noProof/>
          <w:sz w:val="24"/>
          <w:szCs w:val="24"/>
          <w:lang w:val="en-MY"/>
        </w:rPr>
        <w:drawing>
          <wp:inline distT="0" distB="0" distL="0" distR="0" wp14:anchorId="2DE4557D" wp14:editId="7E5F5D05">
            <wp:extent cx="8229600" cy="512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9600" cy="5124450"/>
                    </a:xfrm>
                    <a:prstGeom prst="rect">
                      <a:avLst/>
                    </a:prstGeom>
                  </pic:spPr>
                </pic:pic>
              </a:graphicData>
            </a:graphic>
          </wp:inline>
        </w:drawing>
      </w:r>
    </w:p>
    <w:p w:rsidR="00B64E31" w:rsidRDefault="00821B9F" w:rsidP="00B64E31">
      <w:pPr>
        <w:spacing w:after="0" w:line="360" w:lineRule="auto"/>
        <w:contextualSpacing/>
        <w:jc w:val="center"/>
        <w:rPr>
          <w:rFonts w:ascii="Arial" w:eastAsia="Times New Roman" w:hAnsi="Arial" w:cs="Arial"/>
          <w:b/>
          <w:sz w:val="24"/>
          <w:szCs w:val="24"/>
          <w:u w:val="single"/>
          <w:lang w:val="en-MY"/>
        </w:rPr>
      </w:pPr>
      <w:r w:rsidRPr="00B64E31">
        <w:rPr>
          <w:rFonts w:ascii="Arial" w:eastAsia="Times New Roman" w:hAnsi="Arial" w:cs="Arial"/>
          <w:b/>
          <w:sz w:val="24"/>
          <w:szCs w:val="24"/>
          <w:u w:val="single"/>
          <w:lang w:val="en-MY"/>
        </w:rPr>
        <w:lastRenderedPageBreak/>
        <w:t xml:space="preserve">PETA LOKASI </w:t>
      </w:r>
      <w:r w:rsidRPr="00B64E31">
        <w:rPr>
          <w:rFonts w:ascii="Arial" w:hAnsi="Arial" w:cs="Arial"/>
          <w:b/>
          <w:sz w:val="24"/>
          <w:szCs w:val="28"/>
          <w:u w:val="single"/>
          <w:lang w:val="sv-SE"/>
        </w:rPr>
        <w:t xml:space="preserve">PENGUBAHSUAIAN RUANG PEJABAT </w:t>
      </w:r>
      <w:r w:rsidRPr="00B64E31">
        <w:rPr>
          <w:rFonts w:ascii="Arial" w:hAnsi="Arial" w:cs="Arial"/>
          <w:b/>
          <w:i/>
          <w:sz w:val="24"/>
          <w:szCs w:val="28"/>
          <w:u w:val="single"/>
          <w:lang w:val="sv-SE"/>
        </w:rPr>
        <w:t>INVEST MALAYSIA FACILITATION CENTRE</w:t>
      </w:r>
      <w:r w:rsidRPr="00B64E31">
        <w:rPr>
          <w:rFonts w:ascii="Arial" w:hAnsi="Arial" w:cs="Arial"/>
          <w:b/>
          <w:sz w:val="24"/>
          <w:szCs w:val="28"/>
          <w:u w:val="single"/>
          <w:lang w:val="sv-SE"/>
        </w:rPr>
        <w:t xml:space="preserve"> (IMFC) DI TINGKAT 1</w:t>
      </w:r>
      <w:r>
        <w:rPr>
          <w:rFonts w:ascii="Arial" w:hAnsi="Arial" w:cs="Arial"/>
          <w:b/>
          <w:sz w:val="24"/>
          <w:szCs w:val="28"/>
          <w:u w:val="single"/>
          <w:lang w:val="sv-SE"/>
        </w:rPr>
        <w:t>7</w:t>
      </w:r>
      <w:r w:rsidRPr="00B64E31">
        <w:rPr>
          <w:rFonts w:ascii="Arial" w:hAnsi="Arial" w:cs="Arial"/>
          <w:b/>
          <w:sz w:val="24"/>
          <w:szCs w:val="28"/>
          <w:u w:val="single"/>
          <w:lang w:val="sv-SE"/>
        </w:rPr>
        <w:t>, BANGUNAN MIDA SENTRAL</w:t>
      </w:r>
      <w:r w:rsidRPr="00821B9F">
        <w:rPr>
          <w:rFonts w:ascii="Arial" w:eastAsia="Times New Roman" w:hAnsi="Arial" w:cs="Arial"/>
          <w:b/>
          <w:sz w:val="24"/>
          <w:szCs w:val="24"/>
          <w:lang w:val="en-MY"/>
        </w:rPr>
        <w:t xml:space="preserve"> </w:t>
      </w:r>
    </w:p>
    <w:p w:rsidR="00B64E31" w:rsidRDefault="00B64E31" w:rsidP="00B64E31">
      <w:pPr>
        <w:spacing w:after="0" w:line="360" w:lineRule="auto"/>
        <w:contextualSpacing/>
        <w:jc w:val="center"/>
        <w:rPr>
          <w:rFonts w:ascii="Arial" w:eastAsia="Times New Roman" w:hAnsi="Arial" w:cs="Arial"/>
          <w:b/>
          <w:sz w:val="24"/>
          <w:szCs w:val="24"/>
          <w:u w:val="single"/>
          <w:lang w:val="en-MY"/>
        </w:rPr>
      </w:pPr>
    </w:p>
    <w:p w:rsidR="00CC5493" w:rsidRDefault="00603FCD" w:rsidP="00603FCD">
      <w:pPr>
        <w:spacing w:after="0" w:line="360" w:lineRule="auto"/>
        <w:contextualSpacing/>
        <w:jc w:val="center"/>
        <w:rPr>
          <w:rFonts w:ascii="Arial" w:eastAsia="Times New Roman" w:hAnsi="Arial" w:cs="Arial"/>
          <w:b/>
          <w:sz w:val="24"/>
          <w:szCs w:val="24"/>
          <w:u w:val="single"/>
          <w:lang w:val="en-MY"/>
        </w:rPr>
      </w:pPr>
      <w:r w:rsidRPr="00603FCD">
        <w:rPr>
          <w:rFonts w:ascii="Arial" w:eastAsia="Times New Roman" w:hAnsi="Arial" w:cs="Arial"/>
          <w:b/>
          <w:noProof/>
          <w:sz w:val="24"/>
          <w:szCs w:val="24"/>
          <w:lang w:val="en-MY"/>
        </w:rPr>
        <w:drawing>
          <wp:inline distT="0" distB="0" distL="0" distR="0" wp14:anchorId="6D2F10BB" wp14:editId="6427390F">
            <wp:extent cx="8135620" cy="481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35620" cy="4819650"/>
                    </a:xfrm>
                    <a:prstGeom prst="rect">
                      <a:avLst/>
                    </a:prstGeom>
                  </pic:spPr>
                </pic:pic>
              </a:graphicData>
            </a:graphic>
          </wp:inline>
        </w:drawing>
      </w:r>
    </w:p>
    <w:p w:rsidR="00603FCD" w:rsidRPr="00603FCD" w:rsidRDefault="00603FCD" w:rsidP="00603FCD">
      <w:pPr>
        <w:spacing w:after="0" w:line="360" w:lineRule="auto"/>
        <w:contextualSpacing/>
        <w:jc w:val="center"/>
        <w:rPr>
          <w:rFonts w:ascii="Arial" w:eastAsia="Times New Roman" w:hAnsi="Arial" w:cs="Arial"/>
          <w:b/>
          <w:sz w:val="24"/>
          <w:szCs w:val="24"/>
          <w:u w:val="single"/>
          <w:lang w:val="en-MY"/>
        </w:rPr>
      </w:pPr>
    </w:p>
    <w:p w:rsidR="00546387" w:rsidRPr="00FA1049" w:rsidRDefault="00546387" w:rsidP="00546387">
      <w:pPr>
        <w:jc w:val="center"/>
        <w:rPr>
          <w:rFonts w:ascii="Arial" w:hAnsi="Arial" w:cs="Arial"/>
          <w:b/>
          <w:sz w:val="24"/>
          <w:szCs w:val="24"/>
          <w:u w:val="single"/>
          <w:lang w:val="ms-MY"/>
        </w:rPr>
      </w:pPr>
      <w:r w:rsidRPr="005B1BC9">
        <w:rPr>
          <w:rFonts w:ascii="Arial" w:hAnsi="Arial" w:cs="Arial"/>
          <w:b/>
          <w:sz w:val="24"/>
          <w:szCs w:val="24"/>
          <w:u w:val="single"/>
          <w:lang w:val="ms-MY"/>
        </w:rPr>
        <w:lastRenderedPageBreak/>
        <w:t>BAB 3</w:t>
      </w:r>
    </w:p>
    <w:p w:rsidR="00265E0B" w:rsidRDefault="00546387" w:rsidP="00265E0B">
      <w:pPr>
        <w:jc w:val="center"/>
        <w:rPr>
          <w:rFonts w:ascii="Arial" w:hAnsi="Arial" w:cs="Arial"/>
          <w:b/>
          <w:sz w:val="24"/>
          <w:szCs w:val="24"/>
          <w:u w:val="single"/>
          <w:lang w:val="sv-SE"/>
        </w:rPr>
      </w:pPr>
      <w:r w:rsidRPr="003C73D9">
        <w:rPr>
          <w:rFonts w:ascii="Arial" w:hAnsi="Arial" w:cs="Arial"/>
          <w:b/>
          <w:sz w:val="24"/>
          <w:szCs w:val="24"/>
          <w:u w:val="single"/>
          <w:lang w:val="sv-SE"/>
        </w:rPr>
        <w:t>BORANG MAKLUMBALAS</w:t>
      </w:r>
      <w:r w:rsidR="00265E0B">
        <w:rPr>
          <w:rFonts w:ascii="Arial" w:hAnsi="Arial" w:cs="Arial"/>
          <w:b/>
          <w:sz w:val="24"/>
          <w:szCs w:val="24"/>
          <w:u w:val="single"/>
          <w:lang w:val="sv-SE"/>
        </w:rPr>
        <w:t xml:space="preserve"> TEKNIKAL DAN</w:t>
      </w:r>
      <w:r w:rsidRPr="003C73D9">
        <w:rPr>
          <w:rFonts w:ascii="Arial" w:hAnsi="Arial" w:cs="Arial"/>
          <w:b/>
          <w:sz w:val="24"/>
          <w:szCs w:val="24"/>
          <w:u w:val="single"/>
          <w:lang w:val="sv-SE"/>
        </w:rPr>
        <w:t xml:space="preserve"> </w:t>
      </w:r>
      <w:r w:rsidR="005578AE">
        <w:rPr>
          <w:rFonts w:ascii="Arial" w:hAnsi="Arial" w:cs="Arial"/>
          <w:b/>
          <w:sz w:val="24"/>
          <w:szCs w:val="24"/>
          <w:u w:val="single"/>
          <w:lang w:val="sv-SE"/>
        </w:rPr>
        <w:t xml:space="preserve">JADUAL </w:t>
      </w:r>
      <w:r w:rsidRPr="003C73D9">
        <w:rPr>
          <w:rFonts w:ascii="Arial" w:hAnsi="Arial" w:cs="Arial"/>
          <w:b/>
          <w:sz w:val="24"/>
          <w:szCs w:val="24"/>
          <w:u w:val="single"/>
          <w:lang w:val="sv-SE"/>
        </w:rPr>
        <w:t>HARGA</w:t>
      </w:r>
    </w:p>
    <w:p w:rsidR="00265E0B" w:rsidRPr="007C3CAF" w:rsidRDefault="00265E0B" w:rsidP="00265E0B">
      <w:pPr>
        <w:spacing w:after="0" w:line="360" w:lineRule="auto"/>
        <w:contextualSpacing/>
        <w:jc w:val="center"/>
        <w:rPr>
          <w:rFonts w:ascii="Arial" w:eastAsia="Times New Roman" w:hAnsi="Arial" w:cs="Arial"/>
          <w:b/>
          <w:sz w:val="24"/>
          <w:szCs w:val="24"/>
          <w:u w:val="single"/>
          <w:lang w:val="en-MY"/>
        </w:rPr>
      </w:pPr>
      <w:r w:rsidRPr="007C3CAF">
        <w:rPr>
          <w:rFonts w:ascii="Arial" w:eastAsia="Times New Roman" w:hAnsi="Arial" w:cs="Arial"/>
          <w:b/>
          <w:sz w:val="24"/>
          <w:szCs w:val="24"/>
          <w:u w:val="single"/>
          <w:lang w:val="en-MY"/>
        </w:rPr>
        <w:t>JADUAL MAKLUMBALAS TEKNIKAL</w:t>
      </w:r>
    </w:p>
    <w:p w:rsidR="00CC5493" w:rsidRPr="00CC5493" w:rsidRDefault="00CC5493" w:rsidP="00CC5493">
      <w:pPr>
        <w:spacing w:after="0" w:line="360" w:lineRule="auto"/>
        <w:rPr>
          <w:rFonts w:ascii="Arial" w:eastAsia="Times New Roman" w:hAnsi="Arial" w:cs="Arial"/>
          <w:b/>
          <w:sz w:val="24"/>
          <w:szCs w:val="24"/>
          <w:lang w:val="en-MY"/>
        </w:rPr>
      </w:pPr>
    </w:p>
    <w:p w:rsidR="00CC5493" w:rsidRPr="003F1E6F" w:rsidRDefault="00CC5493" w:rsidP="003F1E6F">
      <w:pPr>
        <w:spacing w:after="0" w:line="360" w:lineRule="auto"/>
        <w:ind w:left="426"/>
        <w:jc w:val="center"/>
        <w:rPr>
          <w:rFonts w:ascii="Arial" w:eastAsia="Times New Roman" w:hAnsi="Arial" w:cs="Arial"/>
          <w:b/>
          <w:sz w:val="24"/>
          <w:szCs w:val="24"/>
          <w:lang w:val="en-MY"/>
        </w:rPr>
      </w:pPr>
      <w:r>
        <w:rPr>
          <w:rFonts w:ascii="Arial" w:eastAsia="Times New Roman" w:hAnsi="Arial" w:cs="Arial"/>
          <w:b/>
          <w:sz w:val="24"/>
          <w:szCs w:val="24"/>
          <w:lang w:val="en-MY"/>
        </w:rPr>
        <w:t>KETERANGAN AM (GENERAL)</w:t>
      </w:r>
    </w:p>
    <w:p w:rsidR="00CC5493" w:rsidRPr="00CC5493" w:rsidRDefault="00CC5493" w:rsidP="00CC5493">
      <w:pPr>
        <w:spacing w:after="0" w:line="360" w:lineRule="auto"/>
        <w:ind w:left="426"/>
        <w:rPr>
          <w:rFonts w:ascii="Arial" w:eastAsia="Times New Roman" w:hAnsi="Arial" w:cs="Arial"/>
          <w:b/>
          <w:i/>
          <w:sz w:val="24"/>
          <w:szCs w:val="24"/>
          <w:lang w:val="en-MY"/>
        </w:rPr>
      </w:pPr>
      <w:r w:rsidRPr="00CC5493">
        <w:rPr>
          <w:rFonts w:ascii="Arial" w:eastAsia="Times New Roman" w:hAnsi="Arial" w:cs="Arial"/>
          <w:b/>
          <w:i/>
          <w:sz w:val="24"/>
          <w:szCs w:val="24"/>
          <w:lang w:val="en-MY"/>
        </w:rPr>
        <w:t>The scope of works includes to design, to plan, to construct, to build, to renovate, to convert, to supply, to install, to relocate, to remove and to deliver the following:</w:t>
      </w:r>
    </w:p>
    <w:tbl>
      <w:tblPr>
        <w:tblStyle w:val="TableGrid"/>
        <w:tblpPr w:leftFromText="180" w:rightFromText="180" w:vertAnchor="text" w:tblpY="1"/>
        <w:tblOverlap w:val="never"/>
        <w:tblW w:w="0" w:type="auto"/>
        <w:tblLook w:val="04A0" w:firstRow="1" w:lastRow="0" w:firstColumn="1" w:lastColumn="0" w:noHBand="0" w:noVBand="1"/>
      </w:tblPr>
      <w:tblGrid>
        <w:gridCol w:w="625"/>
        <w:gridCol w:w="1403"/>
        <w:gridCol w:w="5877"/>
        <w:gridCol w:w="1417"/>
        <w:gridCol w:w="3570"/>
      </w:tblGrid>
      <w:tr w:rsidR="00CC5493" w:rsidRPr="00CC5493" w:rsidTr="003F1E6F">
        <w:trPr>
          <w:tblHeader/>
        </w:trPr>
        <w:tc>
          <w:tcPr>
            <w:tcW w:w="625" w:type="dxa"/>
            <w:tcBorders>
              <w:top w:val="single" w:sz="4" w:space="0" w:color="auto"/>
              <w:left w:val="single" w:sz="4" w:space="0" w:color="auto"/>
              <w:bottom w:val="single" w:sz="4" w:space="0" w:color="auto"/>
              <w:right w:val="single" w:sz="4" w:space="0" w:color="auto"/>
            </w:tcBorders>
            <w:hideMark/>
          </w:tcPr>
          <w:p w:rsidR="00CC5493" w:rsidRPr="003F1E6F" w:rsidRDefault="00CC5493" w:rsidP="003F1E6F">
            <w:pPr>
              <w:spacing w:line="276" w:lineRule="auto"/>
              <w:contextualSpacing/>
              <w:jc w:val="center"/>
              <w:rPr>
                <w:rFonts w:ascii="Arial" w:eastAsia="Times New Roman" w:hAnsi="Arial" w:cs="Arial"/>
                <w:b/>
                <w:sz w:val="24"/>
                <w:szCs w:val="24"/>
                <w:lang w:val="en-MY"/>
              </w:rPr>
            </w:pPr>
            <w:r w:rsidRPr="003F1E6F">
              <w:rPr>
                <w:rFonts w:ascii="Arial" w:eastAsia="Times New Roman" w:hAnsi="Arial" w:cs="Arial"/>
                <w:b/>
                <w:sz w:val="24"/>
                <w:szCs w:val="24"/>
                <w:lang w:val="en-MY"/>
              </w:rPr>
              <w:t>BIL</w:t>
            </w:r>
          </w:p>
        </w:tc>
        <w:tc>
          <w:tcPr>
            <w:tcW w:w="1403" w:type="dxa"/>
            <w:tcBorders>
              <w:top w:val="single" w:sz="4" w:space="0" w:color="auto"/>
              <w:left w:val="single" w:sz="4" w:space="0" w:color="auto"/>
              <w:bottom w:val="single" w:sz="4" w:space="0" w:color="auto"/>
              <w:right w:val="single" w:sz="4" w:space="0" w:color="auto"/>
            </w:tcBorders>
            <w:hideMark/>
          </w:tcPr>
          <w:p w:rsidR="00CC5493" w:rsidRPr="003F1E6F" w:rsidRDefault="00CC5493" w:rsidP="003F1E6F">
            <w:pPr>
              <w:spacing w:line="276" w:lineRule="auto"/>
              <w:contextualSpacing/>
              <w:jc w:val="center"/>
              <w:rPr>
                <w:rFonts w:ascii="Arial" w:eastAsia="Times New Roman" w:hAnsi="Arial" w:cs="Arial"/>
                <w:b/>
                <w:sz w:val="24"/>
                <w:szCs w:val="24"/>
                <w:lang w:val="en-MY"/>
              </w:rPr>
            </w:pPr>
            <w:r w:rsidRPr="003F1E6F">
              <w:rPr>
                <w:rFonts w:ascii="Arial" w:eastAsia="Times New Roman" w:hAnsi="Arial" w:cs="Arial"/>
                <w:b/>
                <w:sz w:val="24"/>
                <w:szCs w:val="24"/>
                <w:lang w:val="en-MY"/>
              </w:rPr>
              <w:t>PERKARA</w:t>
            </w:r>
          </w:p>
        </w:tc>
        <w:tc>
          <w:tcPr>
            <w:tcW w:w="5877" w:type="dxa"/>
            <w:tcBorders>
              <w:top w:val="single" w:sz="4" w:space="0" w:color="auto"/>
              <w:left w:val="single" w:sz="4" w:space="0" w:color="auto"/>
              <w:bottom w:val="single" w:sz="4" w:space="0" w:color="auto"/>
              <w:right w:val="single" w:sz="4" w:space="0" w:color="auto"/>
            </w:tcBorders>
            <w:hideMark/>
          </w:tcPr>
          <w:p w:rsidR="00CC5493" w:rsidRPr="003F1E6F" w:rsidRDefault="00CC5493" w:rsidP="003F1E6F">
            <w:pPr>
              <w:spacing w:line="276" w:lineRule="auto"/>
              <w:contextualSpacing/>
              <w:jc w:val="center"/>
              <w:rPr>
                <w:rFonts w:ascii="Arial" w:eastAsia="Times New Roman" w:hAnsi="Arial" w:cs="Arial"/>
                <w:b/>
                <w:sz w:val="24"/>
                <w:szCs w:val="24"/>
                <w:lang w:val="en-MY"/>
              </w:rPr>
            </w:pPr>
            <w:r w:rsidRPr="003F1E6F">
              <w:rPr>
                <w:rFonts w:ascii="Arial" w:eastAsia="Times New Roman" w:hAnsi="Arial" w:cs="Arial"/>
                <w:b/>
                <w:sz w:val="24"/>
                <w:szCs w:val="24"/>
                <w:lang w:val="en-MY"/>
              </w:rPr>
              <w:t>SPESIFIKASI</w:t>
            </w:r>
          </w:p>
        </w:tc>
        <w:tc>
          <w:tcPr>
            <w:tcW w:w="1417" w:type="dxa"/>
            <w:tcBorders>
              <w:top w:val="single" w:sz="4" w:space="0" w:color="auto"/>
              <w:left w:val="single" w:sz="4" w:space="0" w:color="auto"/>
              <w:bottom w:val="single" w:sz="4" w:space="0" w:color="auto"/>
              <w:right w:val="single" w:sz="4" w:space="0" w:color="auto"/>
            </w:tcBorders>
            <w:hideMark/>
          </w:tcPr>
          <w:p w:rsidR="003F1E6F" w:rsidRDefault="00CC5493" w:rsidP="003F1E6F">
            <w:pPr>
              <w:spacing w:line="276" w:lineRule="auto"/>
              <w:contextualSpacing/>
              <w:jc w:val="center"/>
              <w:rPr>
                <w:rFonts w:ascii="Arial" w:eastAsia="Times New Roman" w:hAnsi="Arial" w:cs="Arial"/>
                <w:b/>
                <w:sz w:val="24"/>
                <w:szCs w:val="24"/>
                <w:lang w:val="en-MY"/>
              </w:rPr>
            </w:pPr>
            <w:r w:rsidRPr="003F1E6F">
              <w:rPr>
                <w:rFonts w:ascii="Arial" w:eastAsia="Times New Roman" w:hAnsi="Arial" w:cs="Arial"/>
                <w:b/>
                <w:sz w:val="24"/>
                <w:szCs w:val="24"/>
                <w:lang w:val="en-MY"/>
              </w:rPr>
              <w:t>YA/</w:t>
            </w:r>
          </w:p>
          <w:p w:rsidR="00CC5493" w:rsidRPr="003F1E6F" w:rsidRDefault="00CC5493" w:rsidP="003F1E6F">
            <w:pPr>
              <w:spacing w:line="276" w:lineRule="auto"/>
              <w:contextualSpacing/>
              <w:jc w:val="center"/>
              <w:rPr>
                <w:rFonts w:ascii="Arial" w:eastAsia="Times New Roman" w:hAnsi="Arial" w:cs="Arial"/>
                <w:b/>
                <w:sz w:val="24"/>
                <w:szCs w:val="24"/>
                <w:lang w:val="en-MY"/>
              </w:rPr>
            </w:pPr>
            <w:r w:rsidRPr="003F1E6F">
              <w:rPr>
                <w:rFonts w:ascii="Arial" w:eastAsia="Times New Roman" w:hAnsi="Arial" w:cs="Arial"/>
                <w:b/>
                <w:sz w:val="24"/>
                <w:szCs w:val="24"/>
                <w:lang w:val="en-MY"/>
              </w:rPr>
              <w:t>TIDAK</w:t>
            </w:r>
          </w:p>
        </w:tc>
        <w:tc>
          <w:tcPr>
            <w:tcW w:w="3570" w:type="dxa"/>
            <w:tcBorders>
              <w:top w:val="single" w:sz="4" w:space="0" w:color="auto"/>
              <w:left w:val="single" w:sz="4" w:space="0" w:color="auto"/>
              <w:bottom w:val="single" w:sz="4" w:space="0" w:color="auto"/>
              <w:right w:val="single" w:sz="4" w:space="0" w:color="auto"/>
            </w:tcBorders>
            <w:hideMark/>
          </w:tcPr>
          <w:p w:rsidR="00CC5493" w:rsidRPr="003F1E6F" w:rsidRDefault="00CC5493" w:rsidP="003F1E6F">
            <w:pPr>
              <w:spacing w:line="276" w:lineRule="auto"/>
              <w:contextualSpacing/>
              <w:jc w:val="center"/>
              <w:rPr>
                <w:rFonts w:ascii="Arial" w:eastAsia="Times New Roman" w:hAnsi="Arial" w:cs="Arial"/>
                <w:b/>
                <w:sz w:val="24"/>
                <w:szCs w:val="24"/>
                <w:lang w:val="en-MY"/>
              </w:rPr>
            </w:pPr>
            <w:r w:rsidRPr="003F1E6F">
              <w:rPr>
                <w:rFonts w:ascii="Arial" w:eastAsia="Times New Roman" w:hAnsi="Arial" w:cs="Arial"/>
                <w:b/>
                <w:sz w:val="24"/>
                <w:szCs w:val="24"/>
                <w:lang w:val="en-MY"/>
              </w:rPr>
              <w:t xml:space="preserve">SPESIFIKASI YANG DITAWARKAN </w:t>
            </w: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rPr>
                <w:rFonts w:ascii="Arial" w:eastAsia="Times New Roman" w:hAnsi="Arial" w:cs="Arial"/>
                <w:i/>
                <w:sz w:val="24"/>
                <w:szCs w:val="24"/>
                <w:lang w:val="en-MY"/>
              </w:rPr>
            </w:pPr>
            <w:r w:rsidRPr="00CC5493">
              <w:rPr>
                <w:rFonts w:ascii="Arial" w:eastAsia="Times New Roman" w:hAnsi="Arial" w:cs="Arial"/>
                <w:i/>
                <w:sz w:val="24"/>
                <w:szCs w:val="24"/>
                <w:lang w:val="en-MY"/>
              </w:rPr>
              <w:t>1.</w:t>
            </w: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 xml:space="preserve">Level 16 </w:t>
            </w:r>
          </w:p>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To renovate/construct 3 units of new Deputy Director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b/>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b/>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1"/>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renovate/construct 3 units of new Deputy Director room with standard requirements (approximately</w:t>
            </w:r>
            <w:r w:rsidR="00FE2B23">
              <w:rPr>
                <w:rFonts w:ascii="Arial" w:eastAsia="Times New Roman" w:hAnsi="Arial" w:cs="Arial"/>
                <w:i/>
                <w:sz w:val="24"/>
                <w:szCs w:val="24"/>
                <w:lang w:val="en-MY"/>
              </w:rPr>
              <w:t xml:space="preserve"> room</w:t>
            </w:r>
            <w:r w:rsidRPr="00CC5493">
              <w:rPr>
                <w:rFonts w:ascii="Arial" w:eastAsia="Times New Roman" w:hAnsi="Arial" w:cs="Arial"/>
                <w:i/>
                <w:sz w:val="24"/>
                <w:szCs w:val="24"/>
                <w:lang w:val="en-MY"/>
              </w:rPr>
              <w:t xml:space="preserve"> size 200 – 250sqft) and follow existing design &amp; material</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1"/>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supply and install 3 units of Deputy Director workstation c/w medium height cabinet, 3 units executive mesh chair and 6 units executive medium back mesh chair (follow existing design and supplier)</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1"/>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install new electrical wiring and LAN Cable for 3 units of Deputy Director workstation.</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1"/>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 xml:space="preserve">To dismantle and demolish existing small room to </w:t>
            </w:r>
            <w:r w:rsidRPr="00CC5493">
              <w:rPr>
                <w:rFonts w:ascii="Arial" w:eastAsia="Times New Roman" w:hAnsi="Arial" w:cs="Arial"/>
                <w:i/>
                <w:sz w:val="24"/>
                <w:szCs w:val="24"/>
                <w:lang w:val="en-MY"/>
              </w:rPr>
              <w:lastRenderedPageBreak/>
              <w:t>build Deputy Director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1"/>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Dismantle existing wiring at the wall in the Deputy Director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1"/>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M&amp;E (sprinkler and air-condition diffuser - if required).</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2.</w:t>
            </w: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Level 16</w:t>
            </w:r>
          </w:p>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To supply and install 10 units new workstation for IMFC staff at the pool area level 16.</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2"/>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install new electrical wiring and LAN cable work for 10 units workstation of IMFC staff.</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2"/>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supply and install 10 units IMFC staff workstation c/w fitting pedestal 3 drawer, 10 units executive medium back mesh chair. (small/medium size workstation)</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2"/>
              </w:numPr>
              <w:spacing w:line="360" w:lineRule="auto"/>
              <w:rPr>
                <w:rFonts w:ascii="Arial" w:eastAsia="Times New Roman" w:hAnsi="Arial" w:cs="Arial"/>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3F1E6F"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The design and material of the workstation should obtain approval from MIDA prior to supply and install</w:t>
            </w:r>
          </w:p>
          <w:p w:rsidR="003F1E6F" w:rsidRPr="00CC5493" w:rsidRDefault="003F1E6F">
            <w:pPr>
              <w:spacing w:line="360" w:lineRule="auto"/>
              <w:contextualSpacing/>
              <w:rPr>
                <w:rFonts w:ascii="Arial" w:eastAsia="Times New Roman" w:hAnsi="Arial" w:cs="Arial"/>
                <w:i/>
                <w:sz w:val="24"/>
                <w:szCs w:val="24"/>
                <w:lang w:val="en-MY"/>
              </w:rPr>
            </w:pP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3.</w:t>
            </w: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Level 16</w:t>
            </w:r>
          </w:p>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To supply and install medium height cabinet for automation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3"/>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 xml:space="preserve">To supply sufficient numbers of </w:t>
            </w:r>
            <w:proofErr w:type="gramStart"/>
            <w:r w:rsidRPr="00CC5493">
              <w:rPr>
                <w:rFonts w:ascii="Arial" w:eastAsia="Times New Roman" w:hAnsi="Arial" w:cs="Arial"/>
                <w:i/>
                <w:sz w:val="24"/>
                <w:szCs w:val="24"/>
                <w:lang w:val="en-MY"/>
              </w:rPr>
              <w:t>cabinet</w:t>
            </w:r>
            <w:proofErr w:type="gramEnd"/>
            <w:r w:rsidRPr="00CC5493">
              <w:rPr>
                <w:rFonts w:ascii="Arial" w:eastAsia="Times New Roman" w:hAnsi="Arial" w:cs="Arial"/>
                <w:i/>
                <w:sz w:val="24"/>
                <w:szCs w:val="24"/>
                <w:lang w:val="en-MY"/>
              </w:rPr>
              <w:t xml:space="preserve"> follow existing design and material.</w:t>
            </w:r>
          </w:p>
          <w:p w:rsidR="0073601E" w:rsidRDefault="0073601E">
            <w:pPr>
              <w:spacing w:line="360" w:lineRule="auto"/>
              <w:contextualSpacing/>
              <w:rPr>
                <w:rFonts w:ascii="Arial" w:eastAsia="Times New Roman" w:hAnsi="Arial" w:cs="Arial"/>
                <w:i/>
                <w:sz w:val="24"/>
                <w:szCs w:val="24"/>
                <w:lang w:val="en-MY"/>
              </w:rPr>
            </w:pPr>
          </w:p>
          <w:p w:rsidR="0073601E" w:rsidRDefault="0073601E">
            <w:pPr>
              <w:spacing w:line="360" w:lineRule="auto"/>
              <w:contextualSpacing/>
              <w:rPr>
                <w:rFonts w:ascii="Arial" w:eastAsia="Times New Roman" w:hAnsi="Arial" w:cs="Arial"/>
                <w:i/>
                <w:sz w:val="24"/>
                <w:szCs w:val="24"/>
                <w:lang w:val="en-MY"/>
              </w:rPr>
            </w:pPr>
          </w:p>
          <w:p w:rsidR="003F1E6F" w:rsidRPr="00CC5493" w:rsidRDefault="003F1E6F">
            <w:pPr>
              <w:spacing w:line="360" w:lineRule="auto"/>
              <w:contextualSpacing/>
              <w:rPr>
                <w:rFonts w:ascii="Arial" w:eastAsia="Times New Roman" w:hAnsi="Arial" w:cs="Arial"/>
                <w:i/>
                <w:sz w:val="24"/>
                <w:szCs w:val="24"/>
                <w:lang w:val="en-MY"/>
              </w:rPr>
            </w:pP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4.</w:t>
            </w: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Level 17</w:t>
            </w:r>
          </w:p>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 xml:space="preserve">To construct 3 units new Deputy Director room and additional work for the renovation </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u w:val="single"/>
                <w:lang w:val="en-MY"/>
              </w:rPr>
            </w:pPr>
            <w:r w:rsidRPr="00CC5493">
              <w:rPr>
                <w:rFonts w:ascii="Arial" w:eastAsia="Times New Roman" w:hAnsi="Arial" w:cs="Arial"/>
                <w:i/>
                <w:sz w:val="24"/>
                <w:szCs w:val="24"/>
                <w:u w:val="single"/>
                <w:lang w:val="en-MY"/>
              </w:rPr>
              <w:t xml:space="preserve">Deputy Director Room </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4"/>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 xml:space="preserve">To dismantle existing workstation, electrical wiring and LAN cable for 5 units of supporting staff workstation at processing room, 6 units of supporting workstation at Immigration pool area, </w:t>
            </w:r>
            <w:proofErr w:type="gramStart"/>
            <w:r w:rsidRPr="00CC5493">
              <w:rPr>
                <w:rFonts w:ascii="Arial" w:eastAsia="Times New Roman" w:hAnsi="Arial" w:cs="Arial"/>
                <w:i/>
                <w:sz w:val="24"/>
                <w:szCs w:val="24"/>
                <w:lang w:val="en-MY"/>
              </w:rPr>
              <w:t>1 unit</w:t>
            </w:r>
            <w:proofErr w:type="gramEnd"/>
            <w:r w:rsidRPr="00CC5493">
              <w:rPr>
                <w:rFonts w:ascii="Arial" w:eastAsia="Times New Roman" w:hAnsi="Arial" w:cs="Arial"/>
                <w:i/>
                <w:sz w:val="24"/>
                <w:szCs w:val="24"/>
                <w:lang w:val="en-MY"/>
              </w:rPr>
              <w:t xml:space="preserve"> PA workstation and make good.</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4"/>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demolish existing gypsum wall at processing room, utility room and Director room and dismantle partially glass wall for new walkaway built up area.</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4"/>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renovate/construct 3 units of new Deputy Director room. (approximately size 200 – 250sqft) and follow existing design &amp; material.</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4"/>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install 2 new electrical wiring and LAN cable work for 2 units of new Deputy Director workstation.</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4"/>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lay and install 2 units new wiring for sufficient LED lighting and lighting switch for new Deputy Director room. To relocate existing switch at Immigration Director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4"/>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Inclusive all related work and hidden work for M&amp;E (lighting, sprinkler and air-condition diffuser and ducting - if required)</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4"/>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relocate existing heavy safe box at the processing room to the existing vault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u w:val="single"/>
                <w:lang w:val="en-MY"/>
              </w:rPr>
            </w:pPr>
            <w:r w:rsidRPr="00CC5493">
              <w:rPr>
                <w:rFonts w:ascii="Arial" w:eastAsia="Times New Roman" w:hAnsi="Arial" w:cs="Arial"/>
                <w:i/>
                <w:sz w:val="24"/>
                <w:szCs w:val="24"/>
                <w:u w:val="single"/>
                <w:lang w:val="en-MY"/>
              </w:rPr>
              <w:t>New walkaway for 2 units new Deputy Director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5"/>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demolish existing gypsum wall and glass wall follow proposal AutoCAD drawing.</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5"/>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construct new walkaway for the entrance of 2 new Deputy Director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5"/>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Inclusive all related work and hidden work for M&amp;E (lighting, sprinkler and air-condition diffuser and ducting - if required)</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u w:val="single"/>
                <w:lang w:val="en-MY"/>
              </w:rPr>
            </w:pPr>
            <w:r w:rsidRPr="00CC5493">
              <w:rPr>
                <w:rFonts w:ascii="Arial" w:eastAsia="Times New Roman" w:hAnsi="Arial" w:cs="Arial"/>
                <w:i/>
                <w:sz w:val="24"/>
                <w:szCs w:val="24"/>
                <w:u w:val="single"/>
                <w:lang w:val="en-MY"/>
              </w:rPr>
              <w:t>New Processing Room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6"/>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dismantle existing electrical wiring and LAN cable for 6 units of supporting staff workstation at Immigration pool area for new processing room built up area.</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6"/>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To install new electrical wiring and LAN cable work for 4 units of supporting staff workstation.</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6"/>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M&amp;E (sprinkler and air-condition- if required)</w:t>
            </w:r>
          </w:p>
          <w:p w:rsidR="003F1E6F" w:rsidRDefault="003F1E6F">
            <w:pPr>
              <w:spacing w:line="360" w:lineRule="auto"/>
              <w:contextualSpacing/>
              <w:rPr>
                <w:rFonts w:ascii="Arial" w:eastAsia="Times New Roman" w:hAnsi="Arial" w:cs="Arial"/>
                <w:i/>
                <w:sz w:val="24"/>
                <w:szCs w:val="24"/>
                <w:lang w:val="en-MY"/>
              </w:rPr>
            </w:pPr>
          </w:p>
          <w:p w:rsidR="0073601E" w:rsidRDefault="0073601E">
            <w:pPr>
              <w:spacing w:line="360" w:lineRule="auto"/>
              <w:contextualSpacing/>
              <w:rPr>
                <w:rFonts w:ascii="Arial" w:eastAsia="Times New Roman" w:hAnsi="Arial" w:cs="Arial"/>
                <w:i/>
                <w:sz w:val="24"/>
                <w:szCs w:val="24"/>
                <w:lang w:val="en-MY"/>
              </w:rPr>
            </w:pPr>
          </w:p>
          <w:p w:rsidR="003F1E6F" w:rsidRPr="00CC5493" w:rsidRDefault="003F1E6F">
            <w:pPr>
              <w:spacing w:line="360" w:lineRule="auto"/>
              <w:contextualSpacing/>
              <w:rPr>
                <w:rFonts w:ascii="Arial" w:eastAsia="Times New Roman" w:hAnsi="Arial" w:cs="Arial"/>
                <w:i/>
                <w:sz w:val="24"/>
                <w:szCs w:val="24"/>
                <w:lang w:val="en-MY"/>
              </w:rPr>
            </w:pP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b/>
                <w:i/>
                <w:sz w:val="24"/>
                <w:szCs w:val="24"/>
                <w:lang w:val="en-MY"/>
              </w:rPr>
            </w:pPr>
            <w:r w:rsidRPr="00CC5493">
              <w:rPr>
                <w:rFonts w:ascii="Arial" w:eastAsia="Times New Roman" w:hAnsi="Arial" w:cs="Arial"/>
                <w:b/>
                <w:i/>
                <w:sz w:val="24"/>
                <w:szCs w:val="24"/>
                <w:lang w:val="en-MY"/>
              </w:rPr>
              <w:t>Miscellaneous Item</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7"/>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proofErr w:type="gramStart"/>
            <w:r w:rsidRPr="00CC5493">
              <w:rPr>
                <w:rFonts w:ascii="Arial" w:eastAsia="Times New Roman" w:hAnsi="Arial" w:cs="Arial"/>
                <w:i/>
                <w:sz w:val="24"/>
                <w:szCs w:val="24"/>
                <w:lang w:val="en-MY"/>
              </w:rPr>
              <w:t>1 unit</w:t>
            </w:r>
            <w:proofErr w:type="gramEnd"/>
            <w:r w:rsidRPr="00CC5493">
              <w:rPr>
                <w:rFonts w:ascii="Arial" w:eastAsia="Times New Roman" w:hAnsi="Arial" w:cs="Arial"/>
                <w:i/>
                <w:sz w:val="24"/>
                <w:szCs w:val="24"/>
                <w:lang w:val="en-MY"/>
              </w:rPr>
              <w:t xml:space="preserve"> projector (Panasonic PTLMW420) c/w conceal cabling, matrix switcher, hanging bracket &amp; etc.</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7"/>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 xml:space="preserve">Sufficient carpet tile </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7"/>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 xml:space="preserve">Sufficient frosted sticker for glass wall </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7"/>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IMFC Signages</w:t>
            </w:r>
          </w:p>
          <w:p w:rsidR="00CC5493" w:rsidRPr="00CC5493" w:rsidRDefault="00CC5493" w:rsidP="003F074A">
            <w:pPr>
              <w:pStyle w:val="ListParagraph"/>
              <w:numPr>
                <w:ilvl w:val="0"/>
                <w:numId w:val="28"/>
              </w:numPr>
              <w:spacing w:line="360" w:lineRule="auto"/>
              <w:ind w:left="377"/>
              <w:rPr>
                <w:rFonts w:ascii="Arial" w:eastAsia="Times New Roman" w:hAnsi="Arial" w:cs="Arial"/>
                <w:i/>
                <w:sz w:val="24"/>
                <w:szCs w:val="24"/>
                <w:lang w:val="en-MY"/>
              </w:rPr>
            </w:pPr>
            <w:r w:rsidRPr="00CC5493">
              <w:rPr>
                <w:rFonts w:ascii="Arial" w:hAnsi="Arial" w:cs="Arial"/>
                <w:i/>
                <w:sz w:val="24"/>
                <w:szCs w:val="24"/>
              </w:rPr>
              <w:t>The</w:t>
            </w:r>
            <w:r w:rsidRPr="00CC5493">
              <w:rPr>
                <w:rFonts w:ascii="Arial" w:eastAsia="Times New Roman" w:hAnsi="Arial" w:cs="Arial"/>
                <w:i/>
                <w:sz w:val="24"/>
                <w:szCs w:val="24"/>
                <w:lang w:val="en-MY"/>
              </w:rPr>
              <w:t xml:space="preserve"> contractors are required to plan, design propose supply and install IMFC signages at main entrance signage at level 16 and 17.  The specification and the requirements of the IMFC signages shall be approved by MIDA.</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7"/>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Air-condition works and air balancing works</w:t>
            </w:r>
          </w:p>
          <w:p w:rsidR="00CC5493" w:rsidRDefault="00CC5493" w:rsidP="003F074A">
            <w:pPr>
              <w:pStyle w:val="ListParagraph"/>
              <w:numPr>
                <w:ilvl w:val="0"/>
                <w:numId w:val="29"/>
              </w:numPr>
              <w:spacing w:line="360" w:lineRule="auto"/>
              <w:ind w:left="377"/>
              <w:rPr>
                <w:rFonts w:ascii="Arial" w:eastAsia="Times New Roman" w:hAnsi="Arial" w:cs="Arial"/>
                <w:i/>
                <w:sz w:val="24"/>
                <w:szCs w:val="24"/>
                <w:lang w:val="en-MY"/>
              </w:rPr>
            </w:pPr>
            <w:r w:rsidRPr="00CC5493">
              <w:rPr>
                <w:rFonts w:ascii="Arial" w:eastAsia="Times New Roman" w:hAnsi="Arial" w:cs="Arial"/>
                <w:i/>
                <w:sz w:val="24"/>
                <w:szCs w:val="24"/>
                <w:lang w:val="en-MY"/>
              </w:rPr>
              <w:t>The contractors are required to measure, inspect, report, supply, design and deliver air-condition operation to ensure sufficient cooling distribution at the affected area. This is to ensure all the diffuser receive relevant speed for cooling distribution purpose. The contractors also required to supply and deliver additional diffuser scope of work for PA Executive Director Management Services.</w:t>
            </w:r>
          </w:p>
          <w:p w:rsidR="00B64E31" w:rsidRDefault="00B64E31" w:rsidP="00B64E31">
            <w:pPr>
              <w:pStyle w:val="ListParagraph"/>
              <w:spacing w:line="360" w:lineRule="auto"/>
              <w:ind w:left="377"/>
              <w:rPr>
                <w:rFonts w:ascii="Arial" w:eastAsia="Times New Roman" w:hAnsi="Arial" w:cs="Arial"/>
                <w:i/>
                <w:sz w:val="24"/>
                <w:szCs w:val="24"/>
                <w:lang w:val="en-MY"/>
              </w:rPr>
            </w:pPr>
          </w:p>
          <w:p w:rsidR="003F1E6F" w:rsidRPr="00CC5493" w:rsidRDefault="003F1E6F" w:rsidP="003F1E6F">
            <w:pPr>
              <w:pStyle w:val="ListParagraph"/>
              <w:spacing w:line="360" w:lineRule="auto"/>
              <w:ind w:left="377"/>
              <w:rPr>
                <w:rFonts w:ascii="Arial" w:eastAsia="Times New Roman" w:hAnsi="Arial" w:cs="Arial"/>
                <w:i/>
                <w:sz w:val="24"/>
                <w:szCs w:val="24"/>
                <w:lang w:val="en-MY"/>
              </w:rPr>
            </w:pP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6.</w:t>
            </w:r>
          </w:p>
        </w:tc>
        <w:tc>
          <w:tcPr>
            <w:tcW w:w="7280" w:type="dxa"/>
            <w:gridSpan w:val="2"/>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b/>
                <w:i/>
                <w:sz w:val="24"/>
                <w:szCs w:val="24"/>
                <w:lang w:val="en-MY"/>
              </w:rPr>
              <w:t>Other Scope of Works</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8"/>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Contractor are required to ensure all the dismantle scope of work c/w make good scope of work.</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8"/>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 xml:space="preserve">Contractor are also required to submit, to draw, to get approval, to revise and to provide new interior design (ID) and M&amp;E layout (soft copy &amp; hard copy) at the affected area.  </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r w:rsidR="00CC5493" w:rsidRPr="00CC5493" w:rsidTr="003F1E6F">
        <w:tc>
          <w:tcPr>
            <w:tcW w:w="625"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1403" w:type="dxa"/>
            <w:tcBorders>
              <w:top w:val="single" w:sz="4" w:space="0" w:color="auto"/>
              <w:left w:val="single" w:sz="4" w:space="0" w:color="auto"/>
              <w:bottom w:val="single" w:sz="4" w:space="0" w:color="auto"/>
              <w:right w:val="single" w:sz="4" w:space="0" w:color="auto"/>
            </w:tcBorders>
          </w:tcPr>
          <w:p w:rsidR="00CC5493" w:rsidRPr="00CC5493" w:rsidRDefault="00CC5493" w:rsidP="003F074A">
            <w:pPr>
              <w:pStyle w:val="ListParagraph"/>
              <w:numPr>
                <w:ilvl w:val="0"/>
                <w:numId w:val="38"/>
              </w:numPr>
              <w:spacing w:line="360" w:lineRule="auto"/>
              <w:rPr>
                <w:rFonts w:ascii="Arial" w:eastAsia="Times New Roman" w:hAnsi="Arial" w:cs="Arial"/>
                <w:b/>
                <w:i/>
                <w:sz w:val="24"/>
                <w:szCs w:val="24"/>
                <w:lang w:val="en-MY"/>
              </w:rPr>
            </w:pPr>
          </w:p>
        </w:tc>
        <w:tc>
          <w:tcPr>
            <w:tcW w:w="5877" w:type="dxa"/>
            <w:tcBorders>
              <w:top w:val="single" w:sz="4" w:space="0" w:color="auto"/>
              <w:left w:val="single" w:sz="4" w:space="0" w:color="auto"/>
              <w:bottom w:val="single" w:sz="4" w:space="0" w:color="auto"/>
              <w:right w:val="single" w:sz="4" w:space="0" w:color="auto"/>
            </w:tcBorders>
            <w:hideMark/>
          </w:tcPr>
          <w:p w:rsidR="00CC5493" w:rsidRPr="00CC5493" w:rsidRDefault="00CC5493">
            <w:pPr>
              <w:spacing w:line="360" w:lineRule="auto"/>
              <w:contextualSpacing/>
              <w:rPr>
                <w:rFonts w:ascii="Arial" w:eastAsia="Times New Roman" w:hAnsi="Arial" w:cs="Arial"/>
                <w:i/>
                <w:sz w:val="24"/>
                <w:szCs w:val="24"/>
                <w:lang w:val="en-MY"/>
              </w:rPr>
            </w:pPr>
            <w:r w:rsidRPr="00CC5493">
              <w:rPr>
                <w:rFonts w:ascii="Arial" w:eastAsia="Times New Roman" w:hAnsi="Arial" w:cs="Arial"/>
                <w:i/>
                <w:sz w:val="24"/>
                <w:szCs w:val="24"/>
                <w:lang w:val="en-MY"/>
              </w:rPr>
              <w:t>Contractor shall be responsible to ensure all the scope of work and safety issue to be carried out during the construction period and to organize and cooperate with relocation contractors. Contractor also required to ensure the site area are in good condition and safe.</w:t>
            </w:r>
          </w:p>
        </w:tc>
        <w:tc>
          <w:tcPr>
            <w:tcW w:w="1417"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c>
          <w:tcPr>
            <w:tcW w:w="3570" w:type="dxa"/>
            <w:tcBorders>
              <w:top w:val="single" w:sz="4" w:space="0" w:color="auto"/>
              <w:left w:val="single" w:sz="4" w:space="0" w:color="auto"/>
              <w:bottom w:val="single" w:sz="4" w:space="0" w:color="auto"/>
              <w:right w:val="single" w:sz="4" w:space="0" w:color="auto"/>
            </w:tcBorders>
          </w:tcPr>
          <w:p w:rsidR="00CC5493" w:rsidRPr="00CC5493" w:rsidRDefault="00CC5493">
            <w:pPr>
              <w:spacing w:line="360" w:lineRule="auto"/>
              <w:contextualSpacing/>
              <w:rPr>
                <w:rFonts w:ascii="Arial" w:eastAsia="Times New Roman" w:hAnsi="Arial" w:cs="Arial"/>
                <w:i/>
                <w:sz w:val="24"/>
                <w:szCs w:val="24"/>
                <w:lang w:val="en-MY"/>
              </w:rPr>
            </w:pPr>
          </w:p>
        </w:tc>
      </w:tr>
    </w:tbl>
    <w:p w:rsidR="00CC5493" w:rsidRDefault="00CC5493" w:rsidP="00CC5493">
      <w:pPr>
        <w:spacing w:after="0" w:line="360" w:lineRule="auto"/>
        <w:contextualSpacing/>
        <w:rPr>
          <w:rFonts w:ascii="Arial" w:eastAsia="Times New Roman" w:hAnsi="Arial" w:cs="Arial"/>
          <w:sz w:val="24"/>
          <w:szCs w:val="24"/>
          <w:lang w:val="en-MY"/>
        </w:rPr>
      </w:pPr>
    </w:p>
    <w:p w:rsidR="00CC5493" w:rsidRDefault="00CC5493" w:rsidP="00CC5493">
      <w:pPr>
        <w:spacing w:after="0" w:line="360" w:lineRule="auto"/>
        <w:contextualSpacing/>
        <w:rPr>
          <w:rFonts w:ascii="Arial" w:eastAsia="Times New Roman" w:hAnsi="Arial" w:cs="Arial"/>
          <w:sz w:val="24"/>
          <w:szCs w:val="24"/>
          <w:lang w:val="en-MY"/>
        </w:rPr>
      </w:pPr>
    </w:p>
    <w:p w:rsidR="00CC5493" w:rsidRDefault="00CC5493" w:rsidP="00CC5493">
      <w:pPr>
        <w:spacing w:after="0" w:line="360" w:lineRule="auto"/>
        <w:contextualSpacing/>
        <w:rPr>
          <w:rFonts w:ascii="Arial" w:eastAsia="Times New Roman" w:hAnsi="Arial" w:cs="Arial"/>
          <w:sz w:val="24"/>
          <w:szCs w:val="24"/>
          <w:lang w:val="en-MY"/>
        </w:rPr>
      </w:pPr>
      <w:r>
        <w:rPr>
          <w:rFonts w:ascii="Arial" w:eastAsia="Times New Roman" w:hAnsi="Arial" w:cs="Arial"/>
          <w:sz w:val="24"/>
          <w:szCs w:val="24"/>
          <w:lang w:val="en-MY"/>
        </w:rPr>
        <w:br w:type="textWrapping" w:clear="all"/>
      </w:r>
    </w:p>
    <w:p w:rsidR="00390D81" w:rsidRDefault="00390D81" w:rsidP="00A16E4F">
      <w:pPr>
        <w:jc w:val="center"/>
        <w:rPr>
          <w:rFonts w:ascii="Arial" w:hAnsi="Arial" w:cs="Arial"/>
          <w:b/>
          <w:sz w:val="24"/>
          <w:szCs w:val="24"/>
          <w:u w:val="single"/>
          <w:lang w:val="ms-MY"/>
        </w:rPr>
      </w:pPr>
    </w:p>
    <w:p w:rsidR="003F1E6F" w:rsidRDefault="003F1E6F" w:rsidP="00A16E4F">
      <w:pPr>
        <w:jc w:val="center"/>
        <w:rPr>
          <w:rFonts w:ascii="Arial" w:hAnsi="Arial" w:cs="Arial"/>
          <w:b/>
          <w:sz w:val="24"/>
          <w:szCs w:val="24"/>
          <w:u w:val="single"/>
          <w:lang w:val="ms-MY"/>
        </w:rPr>
      </w:pPr>
    </w:p>
    <w:p w:rsidR="003F1E6F" w:rsidRDefault="003F1E6F" w:rsidP="00B64E31">
      <w:pPr>
        <w:rPr>
          <w:rFonts w:ascii="Arial" w:hAnsi="Arial" w:cs="Arial"/>
          <w:b/>
          <w:sz w:val="24"/>
          <w:szCs w:val="24"/>
          <w:u w:val="single"/>
          <w:lang w:val="ms-MY"/>
        </w:rPr>
      </w:pPr>
    </w:p>
    <w:p w:rsidR="00B64E31" w:rsidRDefault="00B64E31" w:rsidP="00B64E31">
      <w:pPr>
        <w:rPr>
          <w:rFonts w:ascii="Arial" w:hAnsi="Arial" w:cs="Arial"/>
          <w:b/>
          <w:sz w:val="24"/>
          <w:szCs w:val="24"/>
          <w:u w:val="single"/>
          <w:lang w:val="ms-MY"/>
        </w:rPr>
      </w:pPr>
    </w:p>
    <w:p w:rsidR="00265E0B" w:rsidRPr="007C3CAF" w:rsidRDefault="007C3CAF" w:rsidP="00390D81">
      <w:pPr>
        <w:spacing w:after="0"/>
        <w:jc w:val="center"/>
        <w:rPr>
          <w:rFonts w:ascii="Arial" w:hAnsi="Arial" w:cs="Arial"/>
          <w:b/>
          <w:sz w:val="24"/>
          <w:szCs w:val="24"/>
          <w:u w:val="single"/>
          <w:lang w:val="ms-MY"/>
        </w:rPr>
      </w:pPr>
      <w:r w:rsidRPr="005B1BC9">
        <w:rPr>
          <w:rFonts w:ascii="Arial" w:hAnsi="Arial" w:cs="Arial"/>
          <w:b/>
          <w:sz w:val="24"/>
          <w:szCs w:val="24"/>
          <w:u w:val="single"/>
          <w:lang w:val="ms-MY"/>
        </w:rPr>
        <w:lastRenderedPageBreak/>
        <w:t>BAB 3</w:t>
      </w:r>
      <w:r>
        <w:rPr>
          <w:rFonts w:ascii="Arial" w:hAnsi="Arial" w:cs="Arial"/>
          <w:b/>
          <w:sz w:val="24"/>
          <w:szCs w:val="24"/>
          <w:u w:val="single"/>
          <w:lang w:val="ms-MY"/>
        </w:rPr>
        <w:t xml:space="preserve"> (SAMBUNGAN)</w:t>
      </w:r>
    </w:p>
    <w:p w:rsidR="00390D81" w:rsidRDefault="00265E0B" w:rsidP="00390D81">
      <w:pPr>
        <w:spacing w:after="0"/>
        <w:contextualSpacing/>
        <w:jc w:val="center"/>
        <w:rPr>
          <w:rFonts w:ascii="Arial" w:eastAsia="Times New Roman" w:hAnsi="Arial" w:cs="Arial"/>
          <w:b/>
          <w:sz w:val="24"/>
          <w:szCs w:val="24"/>
          <w:u w:val="single"/>
          <w:lang w:val="en-MY"/>
        </w:rPr>
      </w:pPr>
      <w:r w:rsidRPr="007C3CAF">
        <w:rPr>
          <w:rFonts w:ascii="Arial" w:eastAsia="Times New Roman" w:hAnsi="Arial" w:cs="Arial"/>
          <w:b/>
          <w:sz w:val="24"/>
          <w:szCs w:val="24"/>
          <w:u w:val="single"/>
          <w:lang w:val="en-MY"/>
        </w:rPr>
        <w:t>JADUAL MAKLUMBALAS HARGA</w:t>
      </w:r>
    </w:p>
    <w:p w:rsidR="00390D81" w:rsidRDefault="00390D81" w:rsidP="00A16E4F">
      <w:pPr>
        <w:spacing w:after="0" w:line="360" w:lineRule="auto"/>
        <w:contextualSpacing/>
        <w:jc w:val="center"/>
        <w:rPr>
          <w:rFonts w:ascii="Arial" w:eastAsia="Times New Roman" w:hAnsi="Arial" w:cs="Arial"/>
          <w:b/>
          <w:sz w:val="24"/>
          <w:szCs w:val="24"/>
          <w:u w:val="single"/>
          <w:lang w:val="en-MY"/>
        </w:rPr>
      </w:pPr>
    </w:p>
    <w:p w:rsidR="003F1E6F" w:rsidRDefault="00AF3F91" w:rsidP="003F1E6F">
      <w:pPr>
        <w:spacing w:after="3" w:line="264" w:lineRule="auto"/>
        <w:ind w:left="420"/>
        <w:jc w:val="center"/>
        <w:rPr>
          <w:rFonts w:ascii="Arial" w:hAnsi="Arial" w:cs="Arial"/>
          <w:b/>
          <w:sz w:val="24"/>
          <w:szCs w:val="24"/>
        </w:rPr>
      </w:pPr>
      <w:r>
        <w:rPr>
          <w:rFonts w:ascii="Arial" w:hAnsi="Arial" w:cs="Arial"/>
          <w:b/>
          <w:sz w:val="24"/>
          <w:szCs w:val="24"/>
        </w:rPr>
        <w:t xml:space="preserve">SEBUT HARGA </w:t>
      </w:r>
      <w:r w:rsidR="003F1E6F">
        <w:rPr>
          <w:rFonts w:ascii="Arial" w:hAnsi="Arial" w:cs="Arial"/>
          <w:b/>
          <w:sz w:val="24"/>
          <w:szCs w:val="24"/>
        </w:rPr>
        <w:t>PEROLEHAN MENJALANKAN KERJA-KERJA PENGUBAHSUAIAN RUANG PEJABAT INVEST MALAYSIA FACILITATION CENTRE (IMFC) DI TINGKAT 16 DAN 17, BANGUNAN MIDA SENTRAL</w:t>
      </w:r>
    </w:p>
    <w:p w:rsidR="003F1E6F" w:rsidRDefault="003F1E6F" w:rsidP="00AF3F91">
      <w:pPr>
        <w:spacing w:after="3" w:line="264" w:lineRule="auto"/>
        <w:rPr>
          <w:rFonts w:ascii="Arial" w:hAnsi="Arial" w:cs="Arial"/>
          <w:b/>
          <w:sz w:val="24"/>
          <w:szCs w:val="24"/>
        </w:rPr>
      </w:pPr>
    </w:p>
    <w:tbl>
      <w:tblPr>
        <w:tblStyle w:val="TableGrid"/>
        <w:tblW w:w="13580" w:type="dxa"/>
        <w:tblInd w:w="-5" w:type="dxa"/>
        <w:tblLook w:val="04A0" w:firstRow="1" w:lastRow="0" w:firstColumn="1" w:lastColumn="0" w:noHBand="0" w:noVBand="1"/>
      </w:tblPr>
      <w:tblGrid>
        <w:gridCol w:w="643"/>
        <w:gridCol w:w="7992"/>
        <w:gridCol w:w="1559"/>
        <w:gridCol w:w="1692"/>
        <w:gridCol w:w="1694"/>
      </w:tblGrid>
      <w:tr w:rsidR="003F1E6F" w:rsidTr="00AF3F91">
        <w:trPr>
          <w:tblHeader/>
        </w:trPr>
        <w:tc>
          <w:tcPr>
            <w:tcW w:w="643" w:type="dxa"/>
            <w:tcBorders>
              <w:top w:val="single" w:sz="4" w:space="0" w:color="auto"/>
              <w:left w:val="single" w:sz="4" w:space="0" w:color="auto"/>
              <w:bottom w:val="single" w:sz="4" w:space="0" w:color="auto"/>
              <w:right w:val="single" w:sz="4" w:space="0" w:color="auto"/>
            </w:tcBorders>
            <w:hideMark/>
          </w:tcPr>
          <w:p w:rsidR="003F1E6F" w:rsidRDefault="003F1E6F">
            <w:pPr>
              <w:jc w:val="center"/>
              <w:rPr>
                <w:rFonts w:ascii="Arial" w:hAnsi="Arial" w:cs="Arial"/>
                <w:b/>
                <w:sz w:val="24"/>
                <w:szCs w:val="24"/>
              </w:rPr>
            </w:pPr>
            <w:bookmarkStart w:id="4" w:name="_Hlk179447363"/>
            <w:r>
              <w:rPr>
                <w:rFonts w:ascii="Arial" w:hAnsi="Arial" w:cs="Arial"/>
                <w:b/>
                <w:sz w:val="24"/>
                <w:szCs w:val="24"/>
              </w:rPr>
              <w:t>NO.</w:t>
            </w: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jc w:val="center"/>
              <w:rPr>
                <w:rFonts w:ascii="Arial" w:hAnsi="Arial" w:cs="Arial"/>
                <w:b/>
                <w:sz w:val="24"/>
                <w:szCs w:val="24"/>
              </w:rPr>
            </w:pPr>
            <w:r>
              <w:rPr>
                <w:rFonts w:ascii="Arial" w:hAnsi="Arial" w:cs="Arial"/>
                <w:b/>
                <w:sz w:val="24"/>
                <w:szCs w:val="24"/>
              </w:rPr>
              <w:t>SKOP KERJA</w:t>
            </w:r>
          </w:p>
          <w:p w:rsidR="003F1E6F" w:rsidRDefault="003F1E6F">
            <w:pPr>
              <w:jc w:val="center"/>
              <w:rPr>
                <w:rFonts w:ascii="Arial" w:hAnsi="Arial" w:cs="Arial"/>
                <w:b/>
                <w:sz w:val="24"/>
                <w:szCs w:val="24"/>
              </w:rPr>
            </w:pPr>
            <w:r>
              <w:rPr>
                <w:rFonts w:ascii="Arial" w:hAnsi="Arial" w:cs="Arial"/>
                <w:b/>
                <w:sz w:val="24"/>
                <w:szCs w:val="24"/>
              </w:rPr>
              <w:t>PENGUBAHSUAIAN DI TINGKAT 16</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jc w:val="center"/>
              <w:rPr>
                <w:rFonts w:ascii="Arial" w:hAnsi="Arial" w:cs="Arial"/>
                <w:b/>
                <w:sz w:val="24"/>
                <w:szCs w:val="24"/>
              </w:rPr>
            </w:pPr>
            <w:r>
              <w:rPr>
                <w:rFonts w:ascii="Arial" w:hAnsi="Arial" w:cs="Arial"/>
                <w:b/>
                <w:sz w:val="24"/>
                <w:szCs w:val="24"/>
              </w:rPr>
              <w:t>KUANTITI</w:t>
            </w:r>
          </w:p>
          <w:p w:rsidR="003F1E6F" w:rsidRDefault="003F1E6F">
            <w:pPr>
              <w:jc w:val="center"/>
              <w:rPr>
                <w:rFonts w:ascii="Arial" w:hAnsi="Arial" w:cs="Arial"/>
                <w:b/>
                <w:sz w:val="24"/>
                <w:szCs w:val="24"/>
              </w:rPr>
            </w:pPr>
            <w:r>
              <w:rPr>
                <w:rFonts w:ascii="Arial" w:hAnsi="Arial" w:cs="Arial"/>
                <w:b/>
                <w:sz w:val="24"/>
                <w:szCs w:val="24"/>
              </w:rPr>
              <w:t>(UNIT/SET)</w:t>
            </w:r>
          </w:p>
        </w:tc>
        <w:tc>
          <w:tcPr>
            <w:tcW w:w="1692" w:type="dxa"/>
            <w:tcBorders>
              <w:top w:val="single" w:sz="4" w:space="0" w:color="auto"/>
              <w:left w:val="single" w:sz="4" w:space="0" w:color="auto"/>
              <w:bottom w:val="single" w:sz="4" w:space="0" w:color="auto"/>
              <w:right w:val="single" w:sz="4" w:space="0" w:color="auto"/>
            </w:tcBorders>
            <w:hideMark/>
          </w:tcPr>
          <w:p w:rsidR="003F1E6F" w:rsidRDefault="003F1E6F">
            <w:pPr>
              <w:jc w:val="center"/>
              <w:rPr>
                <w:rFonts w:ascii="Arial" w:hAnsi="Arial" w:cs="Arial"/>
                <w:b/>
                <w:sz w:val="24"/>
                <w:szCs w:val="24"/>
              </w:rPr>
            </w:pPr>
            <w:r>
              <w:rPr>
                <w:rFonts w:ascii="Arial" w:hAnsi="Arial" w:cs="Arial"/>
                <w:b/>
                <w:sz w:val="24"/>
                <w:szCs w:val="24"/>
              </w:rPr>
              <w:t xml:space="preserve">HARGA SEUNIT </w:t>
            </w:r>
          </w:p>
          <w:p w:rsidR="003F1E6F" w:rsidRDefault="003F1E6F">
            <w:pPr>
              <w:jc w:val="center"/>
              <w:rPr>
                <w:rFonts w:ascii="Arial" w:hAnsi="Arial" w:cs="Arial"/>
                <w:b/>
                <w:sz w:val="24"/>
                <w:szCs w:val="24"/>
              </w:rPr>
            </w:pPr>
            <w:r>
              <w:rPr>
                <w:rFonts w:ascii="Arial" w:hAnsi="Arial" w:cs="Arial"/>
                <w:b/>
                <w:sz w:val="24"/>
                <w:szCs w:val="24"/>
              </w:rPr>
              <w:t>(RM)</w:t>
            </w:r>
          </w:p>
        </w:tc>
        <w:tc>
          <w:tcPr>
            <w:tcW w:w="1694" w:type="dxa"/>
            <w:tcBorders>
              <w:top w:val="single" w:sz="4" w:space="0" w:color="auto"/>
              <w:left w:val="single" w:sz="4" w:space="0" w:color="auto"/>
              <w:bottom w:val="single" w:sz="4" w:space="0" w:color="auto"/>
              <w:right w:val="single" w:sz="4" w:space="0" w:color="auto"/>
            </w:tcBorders>
            <w:hideMark/>
          </w:tcPr>
          <w:p w:rsidR="003F1E6F" w:rsidRDefault="003F1E6F">
            <w:pPr>
              <w:jc w:val="center"/>
              <w:rPr>
                <w:rFonts w:ascii="Arial" w:hAnsi="Arial" w:cs="Arial"/>
                <w:b/>
                <w:sz w:val="24"/>
                <w:szCs w:val="24"/>
              </w:rPr>
            </w:pPr>
            <w:r>
              <w:rPr>
                <w:rFonts w:ascii="Arial" w:hAnsi="Arial" w:cs="Arial"/>
                <w:b/>
                <w:sz w:val="24"/>
                <w:szCs w:val="24"/>
              </w:rPr>
              <w:t>JUMLAH</w:t>
            </w:r>
          </w:p>
          <w:p w:rsidR="003F1E6F" w:rsidRDefault="003F1E6F">
            <w:pPr>
              <w:jc w:val="center"/>
              <w:rPr>
                <w:rFonts w:ascii="Arial" w:hAnsi="Arial" w:cs="Arial"/>
                <w:b/>
                <w:sz w:val="24"/>
                <w:szCs w:val="24"/>
              </w:rPr>
            </w:pPr>
            <w:r>
              <w:rPr>
                <w:rFonts w:ascii="Arial" w:hAnsi="Arial" w:cs="Arial"/>
                <w:b/>
                <w:sz w:val="24"/>
                <w:szCs w:val="24"/>
              </w:rPr>
              <w:t>(RM)</w:t>
            </w:r>
          </w:p>
        </w:tc>
        <w:bookmarkEnd w:id="4"/>
      </w:tr>
      <w:tr w:rsidR="003F1E6F" w:rsidTr="00AF3F91">
        <w:tc>
          <w:tcPr>
            <w:tcW w:w="643"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b/>
                <w:sz w:val="24"/>
                <w:szCs w:val="24"/>
              </w:rPr>
              <w:t>To renovate/construct 1 Unit Deputy Director Room</w:t>
            </w:r>
          </w:p>
        </w:tc>
        <w:tc>
          <w:tcPr>
            <w:tcW w:w="1559"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39"/>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sz w:val="24"/>
                <w:szCs w:val="24"/>
              </w:rPr>
            </w:pPr>
            <w:r>
              <w:rPr>
                <w:rFonts w:ascii="Arial" w:hAnsi="Arial" w:cs="Arial"/>
                <w:sz w:val="24"/>
                <w:szCs w:val="24"/>
              </w:rPr>
              <w:t>To design, supply and install for the glass wall, gypsum board wall, door and the door frame of the Deputy Director room. New switch lighting and wiring.</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39"/>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Workstation c/w fitting drawer, divider and etc.</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39"/>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Executive mesh chair (black)</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39"/>
              </w:numPr>
              <w:spacing w:after="148"/>
              <w:jc w:val="center"/>
              <w:rPr>
                <w:rFonts w:ascii="Arial" w:hAnsi="Arial" w:cs="Arial"/>
                <w:sz w:val="24"/>
                <w:szCs w:val="24"/>
              </w:rPr>
            </w:pPr>
            <w:bookmarkStart w:id="5" w:name="_Hlk179383713"/>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Executive medium back mesh chair (black)</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39"/>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install electrical wiring related to power supply</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39"/>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install electrical wiring for CAD 6</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39"/>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Medium height sliding cabinet</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bookmarkEnd w:id="5"/>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39"/>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Demolish existing room (Reuse existing door and door frame for Deputy Director room</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bookmarkStart w:id="6" w:name="_Hlk179384386"/>
            <w:r>
              <w:rPr>
                <w:rFonts w:ascii="Arial" w:hAnsi="Arial" w:cs="Arial"/>
                <w:b/>
                <w:sz w:val="24"/>
                <w:szCs w:val="24"/>
              </w:rPr>
              <w:t>2.</w:t>
            </w: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b/>
                <w:sz w:val="24"/>
                <w:szCs w:val="24"/>
              </w:rPr>
              <w:t>To renovate/construct 1 Unit Deputy Director Room</w:t>
            </w:r>
          </w:p>
        </w:tc>
        <w:tc>
          <w:tcPr>
            <w:tcW w:w="1559"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0"/>
              </w:numPr>
              <w:spacing w:after="148"/>
              <w:jc w:val="center"/>
              <w:rPr>
                <w:rFonts w:ascii="Arial" w:hAnsi="Arial" w:cs="Arial"/>
                <w:sz w:val="24"/>
                <w:szCs w:val="24"/>
              </w:rPr>
            </w:pPr>
            <w:bookmarkStart w:id="7" w:name="_Hlk179448900"/>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 xml:space="preserve">To design, supply and install for the glass wall, gypsum board wall, door and the door frame of the Deputy Director room. New switch lighting and </w:t>
            </w:r>
            <w:r>
              <w:rPr>
                <w:rFonts w:ascii="Arial" w:hAnsi="Arial" w:cs="Arial"/>
                <w:sz w:val="24"/>
                <w:szCs w:val="24"/>
              </w:rPr>
              <w:lastRenderedPageBreak/>
              <w:t>wiring.</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lastRenderedPageBreak/>
              <w:t>L/S</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0"/>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Workstation c/w fitting drawer, divider and etc.</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0"/>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Executive mesh chair (black)</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0"/>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Executive medium back mesh chair (black)</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0"/>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install electrical wiring related to power supply</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0"/>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install electrical wiring for CAD 6</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0"/>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Medium height sliding cabinet</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bookmarkEnd w:id="6"/>
        <w:bookmarkEnd w:id="7"/>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3.</w:t>
            </w: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b/>
                <w:sz w:val="24"/>
                <w:szCs w:val="24"/>
              </w:rPr>
              <w:t>To renovate/construct 1 Unit Deputy Director Room</w:t>
            </w:r>
          </w:p>
        </w:tc>
        <w:tc>
          <w:tcPr>
            <w:tcW w:w="1559"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convert existing room to Deputy Director room</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Workstation c/w fitting drawer, divider and etc.</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Executive mesh chair (black)</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Executive medium back mesh chair (black)</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install electrical wiring related to power supply</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install electrical wiring for CAD 6</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Medium height sliding cabinet</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Dismantle existing fitting automation cabinet</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1"/>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New switch lighting and wiring</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lastRenderedPageBreak/>
              <w:t>4.</w:t>
            </w: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b/>
                <w:sz w:val="24"/>
                <w:szCs w:val="24"/>
              </w:rPr>
              <w:t>To supply and install 10 units workstation c/w fitting 3-layer drawer, divider and etc.</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10</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2"/>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Executive medium back mesh chair (black)</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10</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2"/>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install electrical wiring related to power supply</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10</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rsidP="003F074A">
            <w:pPr>
              <w:pStyle w:val="ListParagraph"/>
              <w:numPr>
                <w:ilvl w:val="0"/>
                <w:numId w:val="42"/>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sz w:val="24"/>
                <w:szCs w:val="24"/>
              </w:rPr>
              <w:t>To install electrical wiring for CAD 6</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10</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5.</w:t>
            </w:r>
          </w:p>
        </w:tc>
        <w:tc>
          <w:tcPr>
            <w:tcW w:w="7992" w:type="dxa"/>
            <w:tcBorders>
              <w:top w:val="single" w:sz="4" w:space="0" w:color="auto"/>
              <w:left w:val="single" w:sz="4" w:space="0" w:color="auto"/>
              <w:bottom w:val="single" w:sz="4" w:space="0" w:color="auto"/>
              <w:right w:val="single" w:sz="4" w:space="0" w:color="auto"/>
            </w:tcBorders>
            <w:hideMark/>
          </w:tcPr>
          <w:p w:rsidR="003F1E6F" w:rsidRDefault="003F1E6F">
            <w:pPr>
              <w:spacing w:after="148"/>
              <w:rPr>
                <w:rFonts w:ascii="Arial" w:hAnsi="Arial" w:cs="Arial"/>
                <w:b/>
                <w:sz w:val="24"/>
                <w:szCs w:val="24"/>
              </w:rPr>
            </w:pPr>
            <w:r>
              <w:rPr>
                <w:rFonts w:ascii="Arial" w:hAnsi="Arial" w:cs="Arial"/>
                <w:b/>
                <w:sz w:val="24"/>
                <w:szCs w:val="24"/>
              </w:rPr>
              <w:t>To supply and install new fitting automation cabinet</w:t>
            </w:r>
          </w:p>
        </w:tc>
        <w:tc>
          <w:tcPr>
            <w:tcW w:w="1559" w:type="dxa"/>
            <w:tcBorders>
              <w:top w:val="single" w:sz="4" w:space="0" w:color="auto"/>
              <w:left w:val="single" w:sz="4" w:space="0" w:color="auto"/>
              <w:bottom w:val="single" w:sz="4" w:space="0" w:color="auto"/>
              <w:right w:val="single" w:sz="4" w:space="0" w:color="auto"/>
            </w:tcBorders>
            <w:hideMark/>
          </w:tcPr>
          <w:p w:rsidR="003F1E6F" w:rsidRDefault="003F1E6F">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3F1E6F" w:rsidTr="00AF3F91">
        <w:tc>
          <w:tcPr>
            <w:tcW w:w="643"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F1E6F" w:rsidRDefault="003F1E6F">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3F1E6F" w:rsidRDefault="003F1E6F">
            <w:pPr>
              <w:spacing w:after="148"/>
              <w:rPr>
                <w:rFonts w:ascii="Arial" w:hAnsi="Arial" w:cs="Arial"/>
                <w:sz w:val="24"/>
                <w:szCs w:val="24"/>
              </w:rPr>
            </w:pPr>
          </w:p>
        </w:tc>
      </w:tr>
      <w:tr w:rsidR="00AF3F91" w:rsidTr="00AF3F91">
        <w:trPr>
          <w:trHeight w:val="792"/>
          <w:tblHeader/>
        </w:trPr>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jc w:val="center"/>
              <w:rPr>
                <w:rFonts w:ascii="Arial" w:hAnsi="Arial" w:cs="Arial"/>
                <w:b/>
                <w:sz w:val="24"/>
                <w:szCs w:val="24"/>
              </w:rPr>
            </w:pPr>
            <w:r>
              <w:rPr>
                <w:rFonts w:ascii="Arial" w:hAnsi="Arial" w:cs="Arial"/>
                <w:b/>
                <w:sz w:val="24"/>
                <w:szCs w:val="24"/>
              </w:rPr>
              <w:t>SKOP KERJA</w:t>
            </w:r>
          </w:p>
          <w:p w:rsidR="00AF3F91" w:rsidRDefault="00AF3F91" w:rsidP="00FE2B23">
            <w:pPr>
              <w:spacing w:after="148"/>
              <w:jc w:val="center"/>
              <w:rPr>
                <w:rFonts w:ascii="Arial" w:hAnsi="Arial" w:cs="Arial"/>
                <w:sz w:val="24"/>
                <w:szCs w:val="24"/>
              </w:rPr>
            </w:pPr>
            <w:r>
              <w:rPr>
                <w:rFonts w:ascii="Arial" w:hAnsi="Arial" w:cs="Arial"/>
                <w:b/>
                <w:sz w:val="24"/>
                <w:szCs w:val="24"/>
              </w:rPr>
              <w:t>PENGUBAHSUAIAN DI TINGKAT 17</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jc w:val="center"/>
              <w:rPr>
                <w:rFonts w:ascii="Arial" w:hAnsi="Arial" w:cs="Arial"/>
                <w:b/>
                <w:sz w:val="24"/>
                <w:szCs w:val="24"/>
              </w:rPr>
            </w:pPr>
            <w:r>
              <w:rPr>
                <w:rFonts w:ascii="Arial" w:hAnsi="Arial" w:cs="Arial"/>
                <w:b/>
                <w:sz w:val="24"/>
                <w:szCs w:val="24"/>
              </w:rPr>
              <w:t>KUANTITI</w:t>
            </w:r>
          </w:p>
          <w:p w:rsidR="00AF3F91" w:rsidRDefault="00AF3F91" w:rsidP="00FE2B23">
            <w:pPr>
              <w:spacing w:after="148"/>
              <w:jc w:val="center"/>
              <w:rPr>
                <w:rFonts w:ascii="Arial" w:hAnsi="Arial" w:cs="Arial"/>
                <w:sz w:val="24"/>
                <w:szCs w:val="24"/>
              </w:rPr>
            </w:pPr>
            <w:r>
              <w:rPr>
                <w:rFonts w:ascii="Arial" w:hAnsi="Arial" w:cs="Arial"/>
                <w:b/>
                <w:sz w:val="24"/>
                <w:szCs w:val="24"/>
              </w:rPr>
              <w:t>(UNIT/SET)</w:t>
            </w:r>
          </w:p>
        </w:tc>
        <w:tc>
          <w:tcPr>
            <w:tcW w:w="1692" w:type="dxa"/>
            <w:tcBorders>
              <w:top w:val="single" w:sz="4" w:space="0" w:color="auto"/>
              <w:left w:val="single" w:sz="4" w:space="0" w:color="auto"/>
              <w:bottom w:val="single" w:sz="4" w:space="0" w:color="auto"/>
              <w:right w:val="single" w:sz="4" w:space="0" w:color="auto"/>
            </w:tcBorders>
            <w:hideMark/>
          </w:tcPr>
          <w:p w:rsidR="00AF3F91" w:rsidRDefault="00AF3F91" w:rsidP="00FE2B23">
            <w:pPr>
              <w:jc w:val="center"/>
              <w:rPr>
                <w:rFonts w:ascii="Arial" w:hAnsi="Arial" w:cs="Arial"/>
                <w:b/>
                <w:sz w:val="24"/>
                <w:szCs w:val="24"/>
              </w:rPr>
            </w:pPr>
            <w:r>
              <w:rPr>
                <w:rFonts w:ascii="Arial" w:hAnsi="Arial" w:cs="Arial"/>
                <w:b/>
                <w:sz w:val="24"/>
                <w:szCs w:val="24"/>
              </w:rPr>
              <w:t xml:space="preserve">HARGA SEUNIT </w:t>
            </w:r>
          </w:p>
          <w:p w:rsidR="00AF3F91" w:rsidRDefault="00AF3F91" w:rsidP="00FE2B23">
            <w:pPr>
              <w:spacing w:after="148"/>
              <w:jc w:val="center"/>
              <w:rPr>
                <w:rFonts w:ascii="Arial" w:hAnsi="Arial" w:cs="Arial"/>
                <w:sz w:val="24"/>
                <w:szCs w:val="24"/>
              </w:rPr>
            </w:pPr>
            <w:r>
              <w:rPr>
                <w:rFonts w:ascii="Arial" w:hAnsi="Arial" w:cs="Arial"/>
                <w:b/>
                <w:sz w:val="24"/>
                <w:szCs w:val="24"/>
              </w:rPr>
              <w:t>(RM)</w:t>
            </w:r>
          </w:p>
        </w:tc>
        <w:tc>
          <w:tcPr>
            <w:tcW w:w="1694" w:type="dxa"/>
            <w:tcBorders>
              <w:top w:val="single" w:sz="4" w:space="0" w:color="auto"/>
              <w:left w:val="single" w:sz="4" w:space="0" w:color="auto"/>
              <w:bottom w:val="single" w:sz="4" w:space="0" w:color="auto"/>
              <w:right w:val="single" w:sz="4" w:space="0" w:color="auto"/>
            </w:tcBorders>
            <w:hideMark/>
          </w:tcPr>
          <w:p w:rsidR="00AF3F91" w:rsidRDefault="00AF3F91" w:rsidP="00FE2B23">
            <w:pPr>
              <w:jc w:val="center"/>
              <w:rPr>
                <w:rFonts w:ascii="Arial" w:hAnsi="Arial" w:cs="Arial"/>
                <w:b/>
                <w:sz w:val="24"/>
                <w:szCs w:val="24"/>
              </w:rPr>
            </w:pPr>
            <w:r>
              <w:rPr>
                <w:rFonts w:ascii="Arial" w:hAnsi="Arial" w:cs="Arial"/>
                <w:b/>
                <w:sz w:val="24"/>
                <w:szCs w:val="24"/>
              </w:rPr>
              <w:t>JUMLAH</w:t>
            </w:r>
          </w:p>
          <w:p w:rsidR="00AF3F91" w:rsidRDefault="00AF3F91" w:rsidP="00FE2B23">
            <w:pPr>
              <w:spacing w:after="148"/>
              <w:jc w:val="center"/>
              <w:rPr>
                <w:rFonts w:ascii="Arial" w:hAnsi="Arial" w:cs="Arial"/>
                <w:sz w:val="24"/>
                <w:szCs w:val="24"/>
              </w:rPr>
            </w:pPr>
            <w:r>
              <w:rPr>
                <w:rFonts w:ascii="Arial" w:hAnsi="Arial" w:cs="Arial"/>
                <w:b/>
                <w:sz w:val="24"/>
                <w:szCs w:val="24"/>
              </w:rPr>
              <w:t>(RM)</w:t>
            </w: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6.</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b/>
                <w:sz w:val="24"/>
                <w:szCs w:val="24"/>
              </w:rPr>
              <w:t>Dismantle 10 units supporting workstation at immigration pool area c/w M&amp;E (electrical wiring and Cable LAN)</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7.</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b/>
                <w:sz w:val="24"/>
                <w:szCs w:val="24"/>
              </w:rPr>
              <w:t>To renovate 1 Unit existing Director room to Deputy Director room</w:t>
            </w: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3"/>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demolish existing gypsum wall, to dismantle existing door, door frame and accessories, fitting wardrobe cabinet</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3"/>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dismantle existing PA Workstation and take out existing power and LAN cable</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3"/>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rebuild gypsum wall, glass wall. To install and reuse existing door, door frame and accessories; and fitting wardrobe cabinet, if possible (or build new)</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3"/>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relocate existing lighting switch, wiring and etc.</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3"/>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reinstall existing PA workstation beside new processing room</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8.</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sz w:val="24"/>
                <w:szCs w:val="24"/>
              </w:rPr>
            </w:pPr>
            <w:r>
              <w:rPr>
                <w:rFonts w:ascii="Arial" w:hAnsi="Arial" w:cs="Arial"/>
                <w:b/>
                <w:sz w:val="24"/>
                <w:szCs w:val="24"/>
              </w:rPr>
              <w:t>To renovate/construct 1 Unit Deputy Director Room</w:t>
            </w: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Demolish existing processing room, utility room and dismantle 5 supporting workstations, take out existing power and LAN cable</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Relocate existing heavy safe box in the processing room to existing vault room</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design, supply and install for the glass wall, gypsum board wall, door and the door frame of the Deputy Director room. New switch lighting and wiring</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Workstation c/w fitting drawer, divider and etc.</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Executive mesh chair (black)</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Executive medium back mesh chair (black)</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install electrical wiring related to power supply</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install electrical wiring for CAD 6</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4"/>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Medium height sliding cabinet</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9.</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sz w:val="24"/>
                <w:szCs w:val="24"/>
              </w:rPr>
            </w:pPr>
            <w:r>
              <w:rPr>
                <w:rFonts w:ascii="Arial" w:hAnsi="Arial" w:cs="Arial"/>
                <w:b/>
                <w:sz w:val="24"/>
                <w:szCs w:val="24"/>
              </w:rPr>
              <w:t>To renovate/construct 1 Unit Deputy Director Room</w:t>
            </w: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5"/>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 xml:space="preserve">To design, supply and install for the glass wall, gypsum board wall, door and the door frame of the deputy director's room. New switch lighting and </w:t>
            </w:r>
            <w:r>
              <w:rPr>
                <w:rFonts w:ascii="Arial" w:hAnsi="Arial" w:cs="Arial"/>
                <w:sz w:val="24"/>
                <w:szCs w:val="24"/>
              </w:rPr>
              <w:lastRenderedPageBreak/>
              <w:t>wiring</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lastRenderedPageBreak/>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5"/>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Workstation c/w fitting drawer, divider and etc.</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5"/>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Executive mesh chair (black)</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5"/>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Executive medium back mesh chair (black)</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5"/>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install electrical wiring related to power supply</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5"/>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To install electrical wiring for CAD 6</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5"/>
              </w:numPr>
              <w:spacing w:after="148"/>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rPr>
                <w:rFonts w:ascii="Arial" w:hAnsi="Arial" w:cs="Arial"/>
                <w:b/>
                <w:sz w:val="24"/>
                <w:szCs w:val="24"/>
              </w:rPr>
            </w:pPr>
            <w:r>
              <w:rPr>
                <w:rFonts w:ascii="Arial" w:hAnsi="Arial" w:cs="Arial"/>
                <w:sz w:val="24"/>
                <w:szCs w:val="24"/>
              </w:rPr>
              <w:t>Medium height sliding cabinet</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t>10.</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sz w:val="24"/>
                <w:szCs w:val="24"/>
              </w:rPr>
            </w:pPr>
            <w:r>
              <w:rPr>
                <w:rFonts w:ascii="Arial" w:hAnsi="Arial" w:cs="Arial"/>
                <w:sz w:val="24"/>
                <w:szCs w:val="24"/>
              </w:rPr>
              <w:t>To renovate walkaway for 2 units new Deputy Director room</w:t>
            </w: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6"/>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To build gypsum board wall, carpet and etc. To separate the Immigration pool area with new Deputy Director room</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sz w:val="24"/>
                <w:szCs w:val="24"/>
              </w:rPr>
            </w:pPr>
            <w:r>
              <w:rPr>
                <w:rFonts w:ascii="Arial" w:hAnsi="Arial" w:cs="Arial"/>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t>11.</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b/>
                <w:sz w:val="24"/>
                <w:szCs w:val="24"/>
              </w:rPr>
              <w:t xml:space="preserve">To renovate/construct </w:t>
            </w:r>
            <w:proofErr w:type="gramStart"/>
            <w:r>
              <w:rPr>
                <w:rFonts w:ascii="Arial" w:hAnsi="Arial" w:cs="Arial"/>
                <w:b/>
                <w:sz w:val="24"/>
                <w:szCs w:val="24"/>
              </w:rPr>
              <w:t>1 unit</w:t>
            </w:r>
            <w:proofErr w:type="gramEnd"/>
            <w:r>
              <w:rPr>
                <w:rFonts w:ascii="Arial" w:hAnsi="Arial" w:cs="Arial"/>
                <w:b/>
                <w:sz w:val="24"/>
                <w:szCs w:val="24"/>
              </w:rPr>
              <w:t xml:space="preserve"> new Immigration processing room at workstation pool area</w:t>
            </w: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7"/>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 xml:space="preserve">To design, supply and install </w:t>
            </w:r>
            <w:proofErr w:type="gramStart"/>
            <w:r>
              <w:rPr>
                <w:rFonts w:ascii="Arial" w:hAnsi="Arial" w:cs="Arial"/>
                <w:sz w:val="24"/>
                <w:szCs w:val="24"/>
              </w:rPr>
              <w:t>1 unit</w:t>
            </w:r>
            <w:proofErr w:type="gramEnd"/>
            <w:r>
              <w:rPr>
                <w:rFonts w:ascii="Arial" w:hAnsi="Arial" w:cs="Arial"/>
                <w:sz w:val="24"/>
                <w:szCs w:val="24"/>
              </w:rPr>
              <w:t xml:space="preserve"> Immigration printing room. The room must be built by using gypsum wall and glass wall follow the existing design in MIDA </w:t>
            </w:r>
            <w:proofErr w:type="spellStart"/>
            <w:r>
              <w:rPr>
                <w:rFonts w:ascii="Arial" w:hAnsi="Arial" w:cs="Arial"/>
                <w:sz w:val="24"/>
                <w:szCs w:val="24"/>
              </w:rPr>
              <w:t>Sentral</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7"/>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Install door and door frame c/w high end door closer and Abloy lock set</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7"/>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Reinstall 4 units workstation from existing immigration processing room c/w power and LAN cable</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7"/>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New switch lighting and wiring</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lastRenderedPageBreak/>
              <w:t>12.</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b/>
                <w:sz w:val="24"/>
                <w:szCs w:val="24"/>
              </w:rPr>
              <w:t>To reinstall 10 units supporting workstation c/w power and LAN cable at level 21 (Statistics Division)</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10</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t>13.</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b/>
                <w:sz w:val="24"/>
                <w:szCs w:val="24"/>
              </w:rPr>
              <w:t>Miscellaneous Item - IMFC Signage</w:t>
            </w: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8"/>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2 units small size plate signage at the main entrance of IMFC Office at level 16 and 17</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2</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8"/>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Supply and install medium height IMFC indoor signage 3D EG box up with LED light at pool area level 16</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8"/>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Supply and install medium height IMFC indoor signage 3D EG box up at the main entrance level 17</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1</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t>14.</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b/>
                <w:sz w:val="24"/>
                <w:szCs w:val="24"/>
              </w:rPr>
              <w:t>Miscellaneous Item - To supply and install projector (Panasonic PTLMW420) c/w conceal cabling, matrix switcher, hanging bracket</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t>15.</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b/>
                <w:sz w:val="24"/>
                <w:szCs w:val="24"/>
              </w:rPr>
              <w:t>Miscellaneous Item - Upgrading flush valve and cold water supply main piping system at riser level 16 and 17.</w:t>
            </w: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9"/>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Main vertical pipe size 100mm PPR PN16 flush valve and cold water supply main piping system from level 16 bottom to level 17 top complete with flange, bolt and nut, all necessary fitting inclusive of testing and commissioning</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3F074A">
            <w:pPr>
              <w:pStyle w:val="ListParagraph"/>
              <w:numPr>
                <w:ilvl w:val="0"/>
                <w:numId w:val="49"/>
              </w:num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sz w:val="24"/>
                <w:szCs w:val="24"/>
              </w:rPr>
            </w:pPr>
            <w:r>
              <w:rPr>
                <w:rFonts w:ascii="Arial" w:hAnsi="Arial" w:cs="Arial"/>
                <w:sz w:val="24"/>
                <w:szCs w:val="24"/>
              </w:rPr>
              <w:t>Sub pipe toilet male and female level 16 and 17:</w:t>
            </w:r>
          </w:p>
          <w:p w:rsidR="00AF3F91" w:rsidRDefault="00AF3F91" w:rsidP="00FE2B23">
            <w:pPr>
              <w:spacing w:after="12" w:line="259" w:lineRule="auto"/>
              <w:rPr>
                <w:rFonts w:ascii="Arial" w:hAnsi="Arial" w:cs="Arial"/>
                <w:b/>
                <w:sz w:val="24"/>
                <w:szCs w:val="24"/>
              </w:rPr>
            </w:pPr>
            <w:r>
              <w:rPr>
                <w:rFonts w:ascii="Arial" w:hAnsi="Arial" w:cs="Arial"/>
                <w:sz w:val="24"/>
                <w:szCs w:val="24"/>
              </w:rPr>
              <w:t xml:space="preserve">To demolish of existing wall tiles, to supply and install concealed pipe, to provide competency and skill worker, tools, accessories, consumables and necessary equipment to lay new internal concealed pipe size 15mm, 25mm, 32mm, 40mm, 50mm and 80mm PVC class 7 cold water supply dan flush valve piping system c/w new tiles, socket, elbow, stopcock, </w:t>
            </w:r>
            <w:r>
              <w:rPr>
                <w:rFonts w:ascii="Arial" w:hAnsi="Arial" w:cs="Arial"/>
                <w:sz w:val="24"/>
                <w:szCs w:val="24"/>
              </w:rPr>
              <w:lastRenderedPageBreak/>
              <w:t>hacking, painting and ceiling works complete with testing and commissioning</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lastRenderedPageBreak/>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Pr="00AF3F91" w:rsidRDefault="00AF3F91" w:rsidP="00AF3F91">
            <w:pPr>
              <w:spacing w:after="12" w:line="259" w:lineRule="auto"/>
              <w:ind w:left="360"/>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t>16.</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b/>
                <w:sz w:val="24"/>
                <w:szCs w:val="24"/>
              </w:rPr>
              <w:t xml:space="preserve">Miscellaneous Item </w:t>
            </w:r>
            <w:r>
              <w:rPr>
                <w:rFonts w:ascii="Arial" w:hAnsi="Arial" w:cs="Arial"/>
                <w:sz w:val="24"/>
                <w:szCs w:val="24"/>
              </w:rPr>
              <w:t>– Carpet Tiles</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t>17.</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b/>
                <w:sz w:val="24"/>
                <w:szCs w:val="24"/>
              </w:rPr>
              <w:t>Miscellaneous Item</w:t>
            </w:r>
            <w:r>
              <w:rPr>
                <w:rFonts w:ascii="Arial" w:hAnsi="Arial" w:cs="Arial"/>
                <w:sz w:val="24"/>
                <w:szCs w:val="24"/>
              </w:rPr>
              <w:t xml:space="preserve"> – Frosted Sticker</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jc w:val="center"/>
              <w:rPr>
                <w:rFonts w:ascii="Arial" w:hAnsi="Arial" w:cs="Arial"/>
                <w:b/>
                <w:sz w:val="24"/>
                <w:szCs w:val="24"/>
              </w:rPr>
            </w:pPr>
          </w:p>
        </w:tc>
        <w:tc>
          <w:tcPr>
            <w:tcW w:w="79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jc w:val="center"/>
              <w:rPr>
                <w:rFonts w:ascii="Arial" w:hAnsi="Arial" w:cs="Arial"/>
                <w:b/>
                <w:sz w:val="24"/>
                <w:szCs w:val="24"/>
              </w:rPr>
            </w:pPr>
            <w:r>
              <w:rPr>
                <w:rFonts w:ascii="Arial" w:hAnsi="Arial" w:cs="Arial"/>
                <w:b/>
                <w:sz w:val="24"/>
                <w:szCs w:val="24"/>
              </w:rPr>
              <w:t>18.</w:t>
            </w: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b/>
                <w:sz w:val="24"/>
                <w:szCs w:val="24"/>
              </w:rPr>
              <w:t>Contingency</w:t>
            </w:r>
          </w:p>
        </w:tc>
        <w:tc>
          <w:tcPr>
            <w:tcW w:w="1559"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2" w:line="259" w:lineRule="auto"/>
              <w:jc w:val="center"/>
              <w:rPr>
                <w:rFonts w:ascii="Arial" w:hAnsi="Arial" w:cs="Arial"/>
                <w:sz w:val="24"/>
                <w:szCs w:val="24"/>
              </w:rPr>
            </w:pPr>
          </w:p>
        </w:tc>
        <w:tc>
          <w:tcPr>
            <w:tcW w:w="7992"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2" w:line="259" w:lineRule="auto"/>
              <w:rPr>
                <w:rFonts w:ascii="Arial" w:hAnsi="Arial" w:cs="Arial"/>
                <w:b/>
                <w:sz w:val="24"/>
                <w:szCs w:val="24"/>
              </w:rPr>
            </w:pPr>
            <w:r>
              <w:rPr>
                <w:rFonts w:ascii="Arial" w:hAnsi="Arial" w:cs="Arial"/>
                <w:sz w:val="24"/>
                <w:szCs w:val="24"/>
              </w:rPr>
              <w:t>All related work or hidden work (M&amp;E) and additional work that arises while renovations are being completed. HVAC balance and diffuser relocation work.</w:t>
            </w:r>
          </w:p>
        </w:tc>
        <w:tc>
          <w:tcPr>
            <w:tcW w:w="1559" w:type="dxa"/>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center"/>
              <w:rPr>
                <w:rFonts w:ascii="Arial" w:hAnsi="Arial" w:cs="Arial"/>
                <w:b/>
                <w:sz w:val="24"/>
                <w:szCs w:val="24"/>
              </w:rPr>
            </w:pPr>
            <w:r>
              <w:rPr>
                <w:rFonts w:ascii="Arial" w:hAnsi="Arial" w:cs="Arial"/>
                <w:b/>
                <w:sz w:val="24"/>
                <w:szCs w:val="24"/>
              </w:rPr>
              <w:t>L/S</w:t>
            </w:r>
          </w:p>
        </w:tc>
        <w:tc>
          <w:tcPr>
            <w:tcW w:w="1692"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11243" w:type="dxa"/>
            <w:gridSpan w:val="3"/>
            <w:tcBorders>
              <w:top w:val="single" w:sz="4" w:space="0" w:color="auto"/>
              <w:left w:val="single" w:sz="4" w:space="0" w:color="auto"/>
              <w:bottom w:val="single" w:sz="4" w:space="0" w:color="auto"/>
              <w:right w:val="single" w:sz="4" w:space="0" w:color="auto"/>
            </w:tcBorders>
            <w:hideMark/>
          </w:tcPr>
          <w:p w:rsidR="00AF3F91" w:rsidRDefault="00AF3F91" w:rsidP="00FE2B23">
            <w:pPr>
              <w:spacing w:after="148"/>
              <w:jc w:val="right"/>
              <w:rPr>
                <w:rFonts w:ascii="Arial" w:hAnsi="Arial" w:cs="Arial"/>
                <w:b/>
                <w:sz w:val="24"/>
                <w:szCs w:val="24"/>
              </w:rPr>
            </w:pPr>
            <w:r>
              <w:rPr>
                <w:rFonts w:ascii="Arial" w:hAnsi="Arial" w:cs="Arial"/>
                <w:b/>
                <w:sz w:val="24"/>
                <w:szCs w:val="24"/>
              </w:rPr>
              <w:t xml:space="preserve">JUMLAH </w:t>
            </w:r>
            <w:r w:rsidR="009A12FE">
              <w:rPr>
                <w:rFonts w:ascii="Arial" w:hAnsi="Arial" w:cs="Arial"/>
                <w:b/>
                <w:sz w:val="24"/>
                <w:szCs w:val="24"/>
              </w:rPr>
              <w:t xml:space="preserve">KESELURUHAN </w:t>
            </w:r>
            <w:r>
              <w:rPr>
                <w:rFonts w:ascii="Arial" w:hAnsi="Arial" w:cs="Arial"/>
                <w:b/>
                <w:sz w:val="24"/>
                <w:szCs w:val="24"/>
              </w:rPr>
              <w:t>(RM)</w:t>
            </w: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AF3F91" w:rsidTr="00AF3F91">
        <w:tc>
          <w:tcPr>
            <w:tcW w:w="643"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center"/>
              <w:rPr>
                <w:rFonts w:ascii="Arial" w:hAnsi="Arial" w:cs="Arial"/>
                <w:b/>
                <w:sz w:val="24"/>
                <w:szCs w:val="24"/>
              </w:rPr>
            </w:pPr>
          </w:p>
        </w:tc>
        <w:tc>
          <w:tcPr>
            <w:tcW w:w="11243" w:type="dxa"/>
            <w:gridSpan w:val="3"/>
            <w:tcBorders>
              <w:top w:val="single" w:sz="4" w:space="0" w:color="auto"/>
              <w:left w:val="single" w:sz="4" w:space="0" w:color="auto"/>
              <w:bottom w:val="single" w:sz="4" w:space="0" w:color="auto"/>
              <w:right w:val="single" w:sz="4" w:space="0" w:color="auto"/>
            </w:tcBorders>
          </w:tcPr>
          <w:p w:rsidR="00AF3F91" w:rsidRDefault="00AF3F91" w:rsidP="00FE2B23">
            <w:pPr>
              <w:spacing w:after="148"/>
              <w:jc w:val="right"/>
              <w:rPr>
                <w:rFonts w:ascii="Arial" w:hAnsi="Arial" w:cs="Arial"/>
                <w:b/>
                <w:sz w:val="24"/>
                <w:szCs w:val="24"/>
              </w:rPr>
            </w:pPr>
            <w:r>
              <w:rPr>
                <w:rFonts w:ascii="Arial" w:hAnsi="Arial" w:cs="Arial"/>
                <w:b/>
                <w:sz w:val="24"/>
                <w:szCs w:val="24"/>
              </w:rPr>
              <w:t>SST</w:t>
            </w:r>
            <w:r w:rsidR="00DE522C">
              <w:rPr>
                <w:rFonts w:ascii="Arial" w:hAnsi="Arial" w:cs="Arial"/>
                <w:b/>
                <w:sz w:val="24"/>
                <w:szCs w:val="24"/>
              </w:rPr>
              <w:t xml:space="preserve"> 8%</w:t>
            </w:r>
            <w:r w:rsidR="009A12FE">
              <w:rPr>
                <w:rFonts w:ascii="Arial" w:hAnsi="Arial" w:cs="Arial"/>
                <w:b/>
                <w:sz w:val="24"/>
                <w:szCs w:val="24"/>
              </w:rPr>
              <w:t xml:space="preserve"> </w:t>
            </w:r>
            <w:r>
              <w:rPr>
                <w:rFonts w:ascii="Arial" w:hAnsi="Arial" w:cs="Arial"/>
                <w:b/>
                <w:sz w:val="24"/>
                <w:szCs w:val="24"/>
              </w:rPr>
              <w:t>(JIKA ADA)</w:t>
            </w:r>
          </w:p>
        </w:tc>
        <w:tc>
          <w:tcPr>
            <w:tcW w:w="1694" w:type="dxa"/>
            <w:tcBorders>
              <w:top w:val="single" w:sz="4" w:space="0" w:color="auto"/>
              <w:left w:val="single" w:sz="4" w:space="0" w:color="auto"/>
              <w:bottom w:val="single" w:sz="4" w:space="0" w:color="auto"/>
              <w:right w:val="single" w:sz="4" w:space="0" w:color="auto"/>
            </w:tcBorders>
          </w:tcPr>
          <w:p w:rsidR="00AF3F91" w:rsidRDefault="00AF3F91" w:rsidP="00FE2B23">
            <w:pPr>
              <w:spacing w:after="148"/>
              <w:rPr>
                <w:rFonts w:ascii="Arial" w:hAnsi="Arial" w:cs="Arial"/>
                <w:sz w:val="24"/>
                <w:szCs w:val="24"/>
              </w:rPr>
            </w:pPr>
          </w:p>
        </w:tc>
      </w:tr>
      <w:tr w:rsidR="009A12FE" w:rsidTr="00AF3F91">
        <w:tc>
          <w:tcPr>
            <w:tcW w:w="643" w:type="dxa"/>
            <w:tcBorders>
              <w:top w:val="single" w:sz="4" w:space="0" w:color="auto"/>
              <w:left w:val="single" w:sz="4" w:space="0" w:color="auto"/>
              <w:bottom w:val="single" w:sz="4" w:space="0" w:color="auto"/>
              <w:right w:val="single" w:sz="4" w:space="0" w:color="auto"/>
            </w:tcBorders>
          </w:tcPr>
          <w:p w:rsidR="009A12FE" w:rsidRDefault="009A12FE" w:rsidP="00FE2B23">
            <w:pPr>
              <w:spacing w:after="148"/>
              <w:jc w:val="center"/>
              <w:rPr>
                <w:rFonts w:ascii="Arial" w:hAnsi="Arial" w:cs="Arial"/>
                <w:b/>
                <w:sz w:val="24"/>
                <w:szCs w:val="24"/>
              </w:rPr>
            </w:pPr>
          </w:p>
        </w:tc>
        <w:tc>
          <w:tcPr>
            <w:tcW w:w="11243" w:type="dxa"/>
            <w:gridSpan w:val="3"/>
            <w:tcBorders>
              <w:top w:val="single" w:sz="4" w:space="0" w:color="auto"/>
              <w:left w:val="single" w:sz="4" w:space="0" w:color="auto"/>
              <w:bottom w:val="single" w:sz="4" w:space="0" w:color="auto"/>
              <w:right w:val="single" w:sz="4" w:space="0" w:color="auto"/>
            </w:tcBorders>
          </w:tcPr>
          <w:p w:rsidR="009A12FE" w:rsidRDefault="009A12FE" w:rsidP="00FE2B23">
            <w:pPr>
              <w:spacing w:after="148"/>
              <w:jc w:val="right"/>
              <w:rPr>
                <w:rFonts w:ascii="Arial" w:hAnsi="Arial" w:cs="Arial"/>
                <w:b/>
                <w:sz w:val="24"/>
                <w:szCs w:val="24"/>
              </w:rPr>
            </w:pPr>
            <w:r>
              <w:rPr>
                <w:rFonts w:ascii="Arial" w:hAnsi="Arial" w:cs="Arial"/>
                <w:b/>
                <w:sz w:val="24"/>
                <w:szCs w:val="24"/>
              </w:rPr>
              <w:t xml:space="preserve">JUMLAH KESELURUHAN </w:t>
            </w:r>
          </w:p>
        </w:tc>
        <w:tc>
          <w:tcPr>
            <w:tcW w:w="1694" w:type="dxa"/>
            <w:tcBorders>
              <w:top w:val="single" w:sz="4" w:space="0" w:color="auto"/>
              <w:left w:val="single" w:sz="4" w:space="0" w:color="auto"/>
              <w:bottom w:val="single" w:sz="4" w:space="0" w:color="auto"/>
              <w:right w:val="single" w:sz="4" w:space="0" w:color="auto"/>
            </w:tcBorders>
          </w:tcPr>
          <w:p w:rsidR="009A12FE" w:rsidRDefault="009A12FE" w:rsidP="00FE2B23">
            <w:pPr>
              <w:spacing w:after="148"/>
              <w:rPr>
                <w:rFonts w:ascii="Arial" w:hAnsi="Arial" w:cs="Arial"/>
                <w:sz w:val="24"/>
                <w:szCs w:val="24"/>
              </w:rPr>
            </w:pPr>
          </w:p>
        </w:tc>
      </w:tr>
    </w:tbl>
    <w:p w:rsidR="00AF3F91" w:rsidRDefault="00AF3F91" w:rsidP="003F1E6F"/>
    <w:p w:rsidR="003F1E6F" w:rsidRDefault="003F1E6F" w:rsidP="003F1E6F">
      <w:pPr>
        <w:spacing w:after="0" w:line="360" w:lineRule="auto"/>
        <w:rPr>
          <w:rFonts w:ascii="Arial" w:eastAsia="Times New Roman" w:hAnsi="Arial" w:cs="Arial"/>
          <w:sz w:val="24"/>
          <w:szCs w:val="24"/>
          <w:lang w:val="en-MY"/>
        </w:rPr>
      </w:pPr>
      <w:r>
        <w:rPr>
          <w:rFonts w:ascii="Arial" w:eastAsia="Times New Roman" w:hAnsi="Arial" w:cs="Arial"/>
          <w:sz w:val="24"/>
          <w:szCs w:val="24"/>
          <w:lang w:val="en-MY"/>
        </w:rPr>
        <w:t xml:space="preserve">Saya </w:t>
      </w:r>
      <w:proofErr w:type="spellStart"/>
      <w:r>
        <w:rPr>
          <w:rFonts w:ascii="Arial" w:eastAsia="Times New Roman" w:hAnsi="Arial" w:cs="Arial"/>
          <w:sz w:val="24"/>
          <w:szCs w:val="24"/>
          <w:lang w:val="en-MY"/>
        </w:rPr>
        <w:t>bagi</w:t>
      </w:r>
      <w:proofErr w:type="spellEnd"/>
      <w:r>
        <w:rPr>
          <w:rFonts w:ascii="Arial" w:eastAsia="Times New Roman" w:hAnsi="Arial" w:cs="Arial"/>
          <w:sz w:val="24"/>
          <w:szCs w:val="24"/>
          <w:lang w:val="en-MY"/>
        </w:rPr>
        <w:t xml:space="preserve"> </w:t>
      </w:r>
      <w:proofErr w:type="spellStart"/>
      <w:r>
        <w:rPr>
          <w:rFonts w:ascii="Arial" w:eastAsia="Times New Roman" w:hAnsi="Arial" w:cs="Arial"/>
          <w:sz w:val="24"/>
          <w:szCs w:val="24"/>
          <w:lang w:val="en-MY"/>
        </w:rPr>
        <w:t>pihak</w:t>
      </w:r>
      <w:proofErr w:type="spellEnd"/>
      <w:r>
        <w:rPr>
          <w:rFonts w:ascii="Arial" w:eastAsia="Times New Roman" w:hAnsi="Arial" w:cs="Arial"/>
          <w:sz w:val="24"/>
          <w:szCs w:val="24"/>
          <w:lang w:val="en-MY"/>
        </w:rPr>
        <w:t xml:space="preserve"> </w:t>
      </w:r>
      <w:proofErr w:type="spellStart"/>
      <w:r>
        <w:rPr>
          <w:rFonts w:ascii="Arial" w:eastAsia="Times New Roman" w:hAnsi="Arial" w:cs="Arial"/>
          <w:sz w:val="24"/>
          <w:szCs w:val="24"/>
          <w:lang w:val="en-MY"/>
        </w:rPr>
        <w:t>syarikat</w:t>
      </w:r>
      <w:proofErr w:type="spellEnd"/>
      <w:r>
        <w:rPr>
          <w:rFonts w:ascii="Arial" w:eastAsia="Times New Roman" w:hAnsi="Arial" w:cs="Arial"/>
          <w:sz w:val="24"/>
          <w:szCs w:val="24"/>
          <w:lang w:val="en-MY"/>
        </w:rPr>
        <w:t xml:space="preserve"> ____________________________ </w:t>
      </w:r>
      <w:proofErr w:type="spellStart"/>
      <w:r>
        <w:rPr>
          <w:rFonts w:ascii="Arial" w:eastAsia="Times New Roman" w:hAnsi="Arial" w:cs="Arial"/>
          <w:sz w:val="24"/>
          <w:szCs w:val="24"/>
          <w:lang w:val="en-MY"/>
        </w:rPr>
        <w:t>mengesahkan</w:t>
      </w:r>
      <w:proofErr w:type="spellEnd"/>
      <w:r>
        <w:rPr>
          <w:rFonts w:ascii="Arial" w:eastAsia="Times New Roman" w:hAnsi="Arial" w:cs="Arial"/>
          <w:sz w:val="24"/>
          <w:szCs w:val="24"/>
          <w:lang w:val="en-MY"/>
        </w:rPr>
        <w:t xml:space="preserve"> </w:t>
      </w:r>
      <w:proofErr w:type="spellStart"/>
      <w:r>
        <w:rPr>
          <w:rFonts w:ascii="Arial" w:eastAsia="Times New Roman" w:hAnsi="Arial" w:cs="Arial"/>
          <w:sz w:val="24"/>
          <w:szCs w:val="24"/>
          <w:lang w:val="en-MY"/>
        </w:rPr>
        <w:t>bahawa</w:t>
      </w:r>
      <w:proofErr w:type="spellEnd"/>
      <w:r>
        <w:rPr>
          <w:rFonts w:ascii="Arial" w:eastAsia="Times New Roman" w:hAnsi="Arial" w:cs="Arial"/>
          <w:sz w:val="24"/>
          <w:szCs w:val="24"/>
          <w:lang w:val="en-MY"/>
        </w:rPr>
        <w:t xml:space="preserve"> </w:t>
      </w:r>
      <w:proofErr w:type="spellStart"/>
      <w:r>
        <w:rPr>
          <w:rFonts w:ascii="Arial" w:eastAsia="Times New Roman" w:hAnsi="Arial" w:cs="Arial"/>
          <w:sz w:val="24"/>
          <w:szCs w:val="24"/>
          <w:lang w:val="en-MY"/>
        </w:rPr>
        <w:t>tawaran</w:t>
      </w:r>
      <w:proofErr w:type="spellEnd"/>
      <w:r>
        <w:rPr>
          <w:rFonts w:ascii="Arial" w:eastAsia="Times New Roman" w:hAnsi="Arial" w:cs="Arial"/>
          <w:sz w:val="24"/>
          <w:szCs w:val="24"/>
          <w:lang w:val="en-MY"/>
        </w:rPr>
        <w:t xml:space="preserve"> di </w:t>
      </w:r>
      <w:proofErr w:type="spellStart"/>
      <w:r>
        <w:rPr>
          <w:rFonts w:ascii="Arial" w:eastAsia="Times New Roman" w:hAnsi="Arial" w:cs="Arial"/>
          <w:sz w:val="24"/>
          <w:szCs w:val="24"/>
          <w:lang w:val="en-MY"/>
        </w:rPr>
        <w:t>atas</w:t>
      </w:r>
      <w:proofErr w:type="spellEnd"/>
      <w:r>
        <w:rPr>
          <w:rFonts w:ascii="Arial" w:eastAsia="Times New Roman" w:hAnsi="Arial" w:cs="Arial"/>
          <w:sz w:val="24"/>
          <w:szCs w:val="24"/>
          <w:lang w:val="en-MY"/>
        </w:rPr>
        <w:t xml:space="preserve"> </w:t>
      </w:r>
      <w:proofErr w:type="spellStart"/>
      <w:r>
        <w:rPr>
          <w:rFonts w:ascii="Arial" w:eastAsia="Times New Roman" w:hAnsi="Arial" w:cs="Arial"/>
          <w:sz w:val="24"/>
          <w:szCs w:val="24"/>
          <w:lang w:val="en-MY"/>
        </w:rPr>
        <w:t>adalah</w:t>
      </w:r>
      <w:proofErr w:type="spellEnd"/>
      <w:r>
        <w:rPr>
          <w:rFonts w:ascii="Arial" w:eastAsia="Times New Roman" w:hAnsi="Arial" w:cs="Arial"/>
          <w:sz w:val="24"/>
          <w:szCs w:val="24"/>
          <w:lang w:val="en-MY"/>
        </w:rPr>
        <w:t xml:space="preserve"> </w:t>
      </w:r>
      <w:proofErr w:type="spellStart"/>
      <w:r>
        <w:rPr>
          <w:rFonts w:ascii="Arial" w:eastAsia="Times New Roman" w:hAnsi="Arial" w:cs="Arial"/>
          <w:sz w:val="24"/>
          <w:szCs w:val="24"/>
          <w:lang w:val="en-MY"/>
        </w:rPr>
        <w:t>benar</w:t>
      </w:r>
      <w:proofErr w:type="spellEnd"/>
      <w:r>
        <w:rPr>
          <w:rFonts w:ascii="Arial" w:eastAsia="Times New Roman" w:hAnsi="Arial" w:cs="Arial"/>
          <w:sz w:val="24"/>
          <w:szCs w:val="24"/>
          <w:lang w:val="en-MY"/>
        </w:rPr>
        <w:t>.</w:t>
      </w:r>
    </w:p>
    <w:p w:rsidR="003F1E6F" w:rsidRDefault="003F1E6F" w:rsidP="003F1E6F">
      <w:pPr>
        <w:spacing w:after="0" w:line="360" w:lineRule="auto"/>
        <w:rPr>
          <w:rFonts w:ascii="Arial" w:eastAsia="Times New Roman" w:hAnsi="Arial" w:cs="Arial"/>
          <w:b/>
          <w:sz w:val="24"/>
          <w:szCs w:val="24"/>
          <w:lang w:val="en-MY"/>
        </w:rPr>
      </w:pPr>
    </w:p>
    <w:p w:rsidR="003F1E6F" w:rsidRDefault="003F1E6F" w:rsidP="003F1E6F">
      <w:pPr>
        <w:spacing w:after="0" w:line="360" w:lineRule="auto"/>
        <w:ind w:firstLine="720"/>
        <w:rPr>
          <w:rFonts w:ascii="Arial" w:eastAsia="Times New Roman" w:hAnsi="Arial" w:cs="Arial"/>
          <w:sz w:val="24"/>
          <w:szCs w:val="24"/>
          <w:lang w:val="en-MY"/>
        </w:rPr>
      </w:pPr>
      <w:proofErr w:type="spellStart"/>
      <w:r>
        <w:rPr>
          <w:rFonts w:ascii="Arial" w:eastAsia="Times New Roman" w:hAnsi="Arial" w:cs="Arial"/>
          <w:sz w:val="24"/>
          <w:szCs w:val="24"/>
          <w:lang w:val="en-MY"/>
        </w:rPr>
        <w:t>Tandatangan</w:t>
      </w:r>
      <w:proofErr w:type="spellEnd"/>
      <w:r>
        <w:rPr>
          <w:rFonts w:ascii="Arial" w:eastAsia="Times New Roman" w:hAnsi="Arial" w:cs="Arial"/>
          <w:sz w:val="24"/>
          <w:szCs w:val="24"/>
          <w:lang w:val="en-MY"/>
        </w:rPr>
        <w:tab/>
      </w:r>
      <w:r>
        <w:rPr>
          <w:rFonts w:ascii="Arial" w:eastAsia="Times New Roman" w:hAnsi="Arial" w:cs="Arial"/>
          <w:sz w:val="24"/>
          <w:szCs w:val="24"/>
          <w:lang w:val="en-MY"/>
        </w:rPr>
        <w:tab/>
        <w:t>:</w:t>
      </w:r>
    </w:p>
    <w:p w:rsidR="003F1E6F" w:rsidRDefault="003F1E6F" w:rsidP="003F1E6F">
      <w:pPr>
        <w:spacing w:after="0" w:line="360" w:lineRule="auto"/>
        <w:ind w:firstLine="720"/>
        <w:rPr>
          <w:rFonts w:ascii="Arial" w:eastAsia="Times New Roman" w:hAnsi="Arial" w:cs="Arial"/>
          <w:sz w:val="24"/>
          <w:szCs w:val="24"/>
          <w:lang w:val="en-MY"/>
        </w:rPr>
      </w:pPr>
      <w:r>
        <w:rPr>
          <w:rFonts w:ascii="Arial" w:eastAsia="Times New Roman" w:hAnsi="Arial" w:cs="Arial"/>
          <w:sz w:val="24"/>
          <w:szCs w:val="24"/>
          <w:lang w:val="en-MY"/>
        </w:rPr>
        <w:t>Nama</w:t>
      </w:r>
      <w:r>
        <w:rPr>
          <w:rFonts w:ascii="Arial" w:eastAsia="Times New Roman" w:hAnsi="Arial" w:cs="Arial"/>
          <w:sz w:val="24"/>
          <w:szCs w:val="24"/>
          <w:lang w:val="en-MY"/>
        </w:rPr>
        <w:tab/>
      </w:r>
      <w:r>
        <w:rPr>
          <w:rFonts w:ascii="Arial" w:eastAsia="Times New Roman" w:hAnsi="Arial" w:cs="Arial"/>
          <w:sz w:val="24"/>
          <w:szCs w:val="24"/>
          <w:lang w:val="en-MY"/>
        </w:rPr>
        <w:tab/>
      </w:r>
      <w:r>
        <w:rPr>
          <w:rFonts w:ascii="Arial" w:eastAsia="Times New Roman" w:hAnsi="Arial" w:cs="Arial"/>
          <w:sz w:val="24"/>
          <w:szCs w:val="24"/>
          <w:lang w:val="en-MY"/>
        </w:rPr>
        <w:tab/>
        <w:t>:</w:t>
      </w:r>
    </w:p>
    <w:p w:rsidR="003F1E6F" w:rsidRDefault="003F1E6F" w:rsidP="003F1E6F">
      <w:pPr>
        <w:spacing w:after="0" w:line="360" w:lineRule="auto"/>
        <w:ind w:firstLine="720"/>
        <w:rPr>
          <w:rFonts w:ascii="Arial" w:eastAsia="Times New Roman" w:hAnsi="Arial" w:cs="Arial"/>
          <w:sz w:val="24"/>
          <w:szCs w:val="24"/>
          <w:lang w:val="en-MY"/>
        </w:rPr>
      </w:pPr>
      <w:proofErr w:type="spellStart"/>
      <w:r>
        <w:rPr>
          <w:rFonts w:ascii="Arial" w:eastAsia="Times New Roman" w:hAnsi="Arial" w:cs="Arial"/>
          <w:sz w:val="24"/>
          <w:szCs w:val="24"/>
          <w:lang w:val="en-MY"/>
        </w:rPr>
        <w:t>Jawatan</w:t>
      </w:r>
      <w:proofErr w:type="spellEnd"/>
      <w:r>
        <w:rPr>
          <w:rFonts w:ascii="Arial" w:eastAsia="Times New Roman" w:hAnsi="Arial" w:cs="Arial"/>
          <w:sz w:val="24"/>
          <w:szCs w:val="24"/>
          <w:lang w:val="en-MY"/>
        </w:rPr>
        <w:tab/>
      </w:r>
      <w:r>
        <w:rPr>
          <w:rFonts w:ascii="Arial" w:eastAsia="Times New Roman" w:hAnsi="Arial" w:cs="Arial"/>
          <w:sz w:val="24"/>
          <w:szCs w:val="24"/>
          <w:lang w:val="en-MY"/>
        </w:rPr>
        <w:tab/>
        <w:t>:</w:t>
      </w:r>
    </w:p>
    <w:p w:rsidR="007C3CAF" w:rsidRDefault="003F1E6F" w:rsidP="009A12FE">
      <w:pPr>
        <w:spacing w:after="0" w:line="360" w:lineRule="auto"/>
        <w:ind w:firstLine="720"/>
        <w:rPr>
          <w:rFonts w:ascii="Arial" w:hAnsi="Arial" w:cs="Arial"/>
          <w:b/>
          <w:sz w:val="24"/>
          <w:szCs w:val="24"/>
          <w:u w:val="single"/>
          <w:lang w:val="ms-MY"/>
        </w:rPr>
        <w:sectPr w:rsidR="007C3CAF" w:rsidSect="007C3CAF">
          <w:pgSz w:w="15840" w:h="12240" w:orient="landscape"/>
          <w:pgMar w:top="1440" w:right="1440" w:bottom="1440" w:left="1440" w:header="720" w:footer="720" w:gutter="0"/>
          <w:cols w:space="720"/>
          <w:docGrid w:linePitch="360"/>
        </w:sectPr>
      </w:pPr>
      <w:r>
        <w:rPr>
          <w:rFonts w:ascii="Arial" w:eastAsia="Times New Roman" w:hAnsi="Arial" w:cs="Arial"/>
          <w:sz w:val="24"/>
          <w:szCs w:val="24"/>
          <w:lang w:val="en-MY"/>
        </w:rPr>
        <w:t>Cop Rasmi Syarikat</w:t>
      </w:r>
      <w:r>
        <w:rPr>
          <w:rFonts w:ascii="Arial" w:eastAsia="Times New Roman" w:hAnsi="Arial" w:cs="Arial"/>
          <w:sz w:val="24"/>
          <w:szCs w:val="24"/>
          <w:lang w:val="en-MY"/>
        </w:rPr>
        <w:tab/>
        <w:t>:</w:t>
      </w:r>
      <w:r w:rsidR="009A12FE">
        <w:rPr>
          <w:rFonts w:ascii="Arial" w:hAnsi="Arial" w:cs="Arial"/>
          <w:sz w:val="24"/>
          <w:szCs w:val="24"/>
          <w:lang w:val="ms-MY"/>
        </w:rPr>
        <w:t xml:space="preserve"> </w:t>
      </w:r>
    </w:p>
    <w:p w:rsidR="00546387" w:rsidRPr="007C3CAF" w:rsidRDefault="00546387" w:rsidP="007C3CAF">
      <w:pPr>
        <w:pStyle w:val="Heading2"/>
        <w:tabs>
          <w:tab w:val="left" w:pos="450"/>
        </w:tabs>
        <w:ind w:left="360" w:hanging="540"/>
        <w:jc w:val="center"/>
        <w:rPr>
          <w:rFonts w:ascii="Arial" w:hAnsi="Arial" w:cs="Arial"/>
          <w:b/>
          <w:color w:val="auto"/>
          <w:sz w:val="24"/>
          <w:szCs w:val="24"/>
          <w:u w:val="single"/>
          <w:lang w:val="ms-MY"/>
        </w:rPr>
      </w:pPr>
      <w:r w:rsidRPr="007C3CAF">
        <w:rPr>
          <w:rFonts w:ascii="Arial" w:hAnsi="Arial" w:cs="Arial"/>
          <w:b/>
          <w:color w:val="auto"/>
          <w:sz w:val="24"/>
          <w:szCs w:val="24"/>
          <w:u w:val="single"/>
          <w:lang w:val="ms-MY"/>
        </w:rPr>
        <w:lastRenderedPageBreak/>
        <w:t xml:space="preserve">BAB </w:t>
      </w:r>
      <w:r w:rsidR="007C3CAF" w:rsidRPr="007C3CAF">
        <w:rPr>
          <w:rFonts w:ascii="Arial" w:hAnsi="Arial" w:cs="Arial"/>
          <w:b/>
          <w:color w:val="auto"/>
          <w:sz w:val="24"/>
          <w:szCs w:val="24"/>
          <w:u w:val="single"/>
          <w:lang w:val="ms-MY"/>
        </w:rPr>
        <w:t>4</w:t>
      </w:r>
    </w:p>
    <w:p w:rsidR="00546387" w:rsidRPr="005B1BC9" w:rsidRDefault="00546387" w:rsidP="00546387">
      <w:pPr>
        <w:pStyle w:val="NoSpacing"/>
        <w:rPr>
          <w:lang w:val="ms-MY"/>
        </w:rPr>
      </w:pPr>
    </w:p>
    <w:p w:rsidR="00546387" w:rsidRPr="005B1BC9" w:rsidRDefault="00546387" w:rsidP="00546387">
      <w:pPr>
        <w:pStyle w:val="ListParagraph"/>
        <w:numPr>
          <w:ilvl w:val="0"/>
          <w:numId w:val="11"/>
        </w:numPr>
        <w:spacing w:after="0" w:line="360" w:lineRule="auto"/>
        <w:ind w:left="720" w:hanging="720"/>
        <w:jc w:val="both"/>
        <w:rPr>
          <w:rFonts w:ascii="Arial" w:hAnsi="Arial" w:cs="Arial"/>
          <w:b/>
          <w:sz w:val="24"/>
          <w:szCs w:val="24"/>
          <w:u w:val="single"/>
          <w:lang w:val="ms-MY"/>
        </w:rPr>
      </w:pPr>
      <w:r w:rsidRPr="005B1BC9">
        <w:rPr>
          <w:rFonts w:ascii="Arial" w:hAnsi="Arial" w:cs="Arial"/>
          <w:b/>
          <w:sz w:val="24"/>
          <w:szCs w:val="24"/>
          <w:u w:val="single"/>
          <w:lang w:val="ms-MY"/>
        </w:rPr>
        <w:t>PENGALAMAN SYARIKAT</w:t>
      </w:r>
    </w:p>
    <w:p w:rsidR="00546387" w:rsidRPr="005B1BC9" w:rsidRDefault="00546387" w:rsidP="00546387">
      <w:pPr>
        <w:pStyle w:val="NoSpacing"/>
        <w:rPr>
          <w:lang w:val="ms-MY"/>
        </w:rPr>
      </w:pPr>
    </w:p>
    <w:p w:rsidR="00546387" w:rsidRPr="005B1BC9" w:rsidRDefault="00546387" w:rsidP="00546387">
      <w:pPr>
        <w:spacing w:line="360" w:lineRule="auto"/>
        <w:ind w:left="720"/>
        <w:jc w:val="both"/>
        <w:rPr>
          <w:rFonts w:ascii="Arial" w:hAnsi="Arial" w:cs="Arial"/>
          <w:sz w:val="24"/>
          <w:szCs w:val="24"/>
          <w:lang w:val="ms-MY"/>
        </w:rPr>
      </w:pPr>
      <w:r w:rsidRPr="005B1BC9">
        <w:rPr>
          <w:rFonts w:ascii="Arial" w:hAnsi="Arial" w:cs="Arial"/>
          <w:sz w:val="24"/>
          <w:szCs w:val="24"/>
          <w:lang w:val="ms-MY"/>
        </w:rPr>
        <w:t>Senarai perkhidmatan yang sama yang pernah dibekalkan dalam tempoh tiga tahun terakhir mengikut kronologi:-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135"/>
        <w:gridCol w:w="3768"/>
        <w:gridCol w:w="1954"/>
        <w:gridCol w:w="1440"/>
      </w:tblGrid>
      <w:tr w:rsidR="00546387" w:rsidRPr="005B1BC9" w:rsidTr="00546387">
        <w:tc>
          <w:tcPr>
            <w:tcW w:w="603"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No.</w:t>
            </w:r>
          </w:p>
        </w:tc>
        <w:tc>
          <w:tcPr>
            <w:tcW w:w="2135"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Butiran Kontrak</w:t>
            </w:r>
          </w:p>
        </w:tc>
        <w:tc>
          <w:tcPr>
            <w:tcW w:w="3768"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Nama Pelanggan</w:t>
            </w:r>
          </w:p>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dan Alamat</w:t>
            </w:r>
          </w:p>
        </w:tc>
        <w:tc>
          <w:tcPr>
            <w:tcW w:w="1954"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Jumlah</w:t>
            </w:r>
          </w:p>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Kontrak (RM)</w:t>
            </w:r>
          </w:p>
        </w:tc>
        <w:tc>
          <w:tcPr>
            <w:tcW w:w="1440"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Tarikh Siap</w:t>
            </w:r>
          </w:p>
        </w:tc>
      </w:tr>
      <w:tr w:rsidR="00546387" w:rsidRPr="005B1BC9" w:rsidTr="00546387">
        <w:trPr>
          <w:trHeight w:val="2312"/>
        </w:trPr>
        <w:tc>
          <w:tcPr>
            <w:tcW w:w="603"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2135"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3768"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1954"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1440"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r>
    </w:tbl>
    <w:p w:rsidR="00546387" w:rsidRPr="005B1BC9" w:rsidRDefault="00546387" w:rsidP="00546387">
      <w:pPr>
        <w:spacing w:line="360" w:lineRule="auto"/>
        <w:ind w:left="720"/>
        <w:jc w:val="both"/>
        <w:rPr>
          <w:rFonts w:ascii="Arial" w:hAnsi="Arial" w:cs="Arial"/>
          <w:sz w:val="24"/>
          <w:szCs w:val="24"/>
          <w:lang w:val="ms-MY"/>
        </w:rPr>
      </w:pPr>
    </w:p>
    <w:p w:rsidR="00546387" w:rsidRPr="005B1BC9" w:rsidRDefault="00546387" w:rsidP="00546387">
      <w:pPr>
        <w:pStyle w:val="ListParagraph"/>
        <w:numPr>
          <w:ilvl w:val="0"/>
          <w:numId w:val="11"/>
        </w:numPr>
        <w:spacing w:after="0" w:line="360" w:lineRule="auto"/>
        <w:ind w:left="720" w:hanging="720"/>
        <w:jc w:val="both"/>
        <w:rPr>
          <w:rFonts w:ascii="Arial" w:hAnsi="Arial" w:cs="Arial"/>
          <w:b/>
          <w:sz w:val="24"/>
          <w:szCs w:val="24"/>
          <w:u w:val="single"/>
          <w:lang w:val="ms-MY"/>
        </w:rPr>
      </w:pPr>
      <w:r w:rsidRPr="005B1BC9">
        <w:rPr>
          <w:rFonts w:ascii="Arial" w:hAnsi="Arial" w:cs="Arial"/>
          <w:b/>
          <w:sz w:val="24"/>
          <w:szCs w:val="24"/>
          <w:u w:val="single"/>
          <w:lang w:val="ms-MY"/>
        </w:rPr>
        <w:t>PROJEK YANG SEDANG DILAKSANAKAN</w:t>
      </w:r>
    </w:p>
    <w:p w:rsidR="00546387" w:rsidRPr="005B1BC9" w:rsidRDefault="00546387" w:rsidP="00546387">
      <w:pPr>
        <w:pStyle w:val="NoSpacing"/>
        <w:rPr>
          <w:lang w:val="ms-MY"/>
        </w:rPr>
      </w:pPr>
    </w:p>
    <w:p w:rsidR="00546387" w:rsidRPr="005B1BC9" w:rsidRDefault="00546387" w:rsidP="00546387">
      <w:pPr>
        <w:spacing w:line="360" w:lineRule="auto"/>
        <w:ind w:left="720"/>
        <w:jc w:val="both"/>
        <w:rPr>
          <w:rFonts w:ascii="Arial" w:hAnsi="Arial" w:cs="Arial"/>
          <w:sz w:val="24"/>
          <w:szCs w:val="24"/>
          <w:lang w:val="ms-MY"/>
        </w:rPr>
      </w:pPr>
      <w:r w:rsidRPr="005B1BC9">
        <w:rPr>
          <w:rFonts w:ascii="Arial" w:hAnsi="Arial" w:cs="Arial"/>
          <w:sz w:val="24"/>
          <w:szCs w:val="24"/>
          <w:lang w:val="ms-MY"/>
        </w:rPr>
        <w:t>Senarai perkhidmatan:-</w:t>
      </w:r>
    </w:p>
    <w:tbl>
      <w:tblPr>
        <w:tblW w:w="98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607"/>
        <w:gridCol w:w="1800"/>
        <w:gridCol w:w="1530"/>
        <w:gridCol w:w="1620"/>
        <w:gridCol w:w="1710"/>
      </w:tblGrid>
      <w:tr w:rsidR="00546387" w:rsidRPr="005B1BC9" w:rsidTr="00546387">
        <w:trPr>
          <w:trHeight w:val="881"/>
        </w:trPr>
        <w:tc>
          <w:tcPr>
            <w:tcW w:w="630"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No.</w:t>
            </w:r>
          </w:p>
        </w:tc>
        <w:tc>
          <w:tcPr>
            <w:tcW w:w="2607"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Butiran Kontrak</w:t>
            </w:r>
          </w:p>
        </w:tc>
        <w:tc>
          <w:tcPr>
            <w:tcW w:w="1800"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Nama Pelanggan &amp; Alamat</w:t>
            </w:r>
          </w:p>
        </w:tc>
        <w:tc>
          <w:tcPr>
            <w:tcW w:w="1530"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Jumlah Kontrak (RM)</w:t>
            </w:r>
          </w:p>
        </w:tc>
        <w:tc>
          <w:tcPr>
            <w:tcW w:w="1620"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Tarikh Mula</w:t>
            </w:r>
          </w:p>
        </w:tc>
        <w:tc>
          <w:tcPr>
            <w:tcW w:w="1710" w:type="dxa"/>
            <w:tcBorders>
              <w:bottom w:val="single" w:sz="4" w:space="0" w:color="auto"/>
            </w:tcBorders>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Tarikh Tamat</w:t>
            </w:r>
          </w:p>
        </w:tc>
      </w:tr>
      <w:tr w:rsidR="00546387" w:rsidRPr="005B1BC9" w:rsidTr="00546387">
        <w:trPr>
          <w:trHeight w:val="3095"/>
        </w:trPr>
        <w:tc>
          <w:tcPr>
            <w:tcW w:w="630"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2607"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1800"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1530"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1620"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1710"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r>
    </w:tbl>
    <w:p w:rsidR="00546387" w:rsidRPr="005B1BC9" w:rsidRDefault="00546387" w:rsidP="00546387">
      <w:pPr>
        <w:spacing w:line="360" w:lineRule="auto"/>
        <w:rPr>
          <w:rFonts w:ascii="Arial" w:hAnsi="Arial" w:cs="Arial"/>
          <w:sz w:val="24"/>
          <w:szCs w:val="24"/>
          <w:lang w:val="ms-MY"/>
        </w:rPr>
      </w:pPr>
    </w:p>
    <w:p w:rsidR="00546387" w:rsidRPr="005B1BC9" w:rsidRDefault="00546387" w:rsidP="0025199E">
      <w:pPr>
        <w:pStyle w:val="ListParagraph"/>
        <w:numPr>
          <w:ilvl w:val="0"/>
          <w:numId w:val="16"/>
        </w:numPr>
        <w:spacing w:line="360" w:lineRule="auto"/>
        <w:rPr>
          <w:rFonts w:ascii="Arial" w:hAnsi="Arial" w:cs="Arial"/>
          <w:sz w:val="24"/>
          <w:szCs w:val="24"/>
          <w:lang w:val="ms-MY"/>
        </w:rPr>
        <w:sectPr w:rsidR="00546387" w:rsidRPr="005B1BC9" w:rsidSect="007C3CAF">
          <w:pgSz w:w="12240" w:h="15840"/>
          <w:pgMar w:top="1440" w:right="1440" w:bottom="1440" w:left="1440" w:header="720" w:footer="720" w:gutter="0"/>
          <w:cols w:space="720"/>
          <w:docGrid w:linePitch="360"/>
        </w:sectPr>
      </w:pPr>
    </w:p>
    <w:p w:rsidR="00546387" w:rsidRPr="005B1BC9" w:rsidRDefault="00546387" w:rsidP="00546387">
      <w:pPr>
        <w:jc w:val="center"/>
        <w:rPr>
          <w:rFonts w:ascii="Arial" w:hAnsi="Arial" w:cs="Arial"/>
          <w:b/>
          <w:sz w:val="24"/>
          <w:szCs w:val="24"/>
          <w:u w:val="single"/>
          <w:lang w:val="ms-MY"/>
        </w:rPr>
      </w:pPr>
      <w:r w:rsidRPr="005B1BC9">
        <w:rPr>
          <w:rFonts w:ascii="Arial" w:hAnsi="Arial" w:cs="Arial"/>
          <w:b/>
          <w:sz w:val="24"/>
          <w:szCs w:val="24"/>
          <w:u w:val="single"/>
          <w:lang w:val="ms-MY"/>
        </w:rPr>
        <w:lastRenderedPageBreak/>
        <w:t xml:space="preserve">BAB </w:t>
      </w:r>
      <w:r w:rsidR="007C3CAF">
        <w:rPr>
          <w:rFonts w:ascii="Arial" w:hAnsi="Arial" w:cs="Arial"/>
          <w:b/>
          <w:sz w:val="24"/>
          <w:szCs w:val="24"/>
          <w:u w:val="single"/>
          <w:lang w:val="ms-MY"/>
        </w:rPr>
        <w:t>5</w:t>
      </w:r>
    </w:p>
    <w:p w:rsidR="00546387" w:rsidRPr="005B1BC9" w:rsidRDefault="00546387" w:rsidP="00546387">
      <w:pPr>
        <w:pStyle w:val="NoSpacing"/>
        <w:rPr>
          <w:lang w:val="ms-MY"/>
        </w:rPr>
      </w:pPr>
    </w:p>
    <w:p w:rsidR="00546387" w:rsidRPr="005B1BC9" w:rsidRDefault="00546387" w:rsidP="00546387">
      <w:pPr>
        <w:pStyle w:val="NoSpacing"/>
        <w:jc w:val="center"/>
        <w:rPr>
          <w:rFonts w:ascii="Arial" w:eastAsia="Times New Roman" w:hAnsi="Arial" w:cs="Arial"/>
          <w:b/>
          <w:sz w:val="24"/>
          <w:szCs w:val="24"/>
          <w:u w:val="single"/>
          <w:lang w:val="ms-MY"/>
        </w:rPr>
      </w:pPr>
      <w:r w:rsidRPr="005B1BC9">
        <w:rPr>
          <w:rFonts w:ascii="Arial" w:eastAsia="Times New Roman" w:hAnsi="Arial" w:cs="Arial"/>
          <w:b/>
          <w:sz w:val="24"/>
          <w:szCs w:val="24"/>
          <w:u w:val="single"/>
          <w:lang w:val="ms-MY"/>
        </w:rPr>
        <w:t>BUTIR-BUTIR PENYEBUTHARGA &amp; MAKLUMAT KEWANGAN SYARIKAT</w:t>
      </w:r>
    </w:p>
    <w:p w:rsidR="00546387" w:rsidRPr="005B1BC9" w:rsidRDefault="00546387" w:rsidP="00546387">
      <w:pPr>
        <w:pStyle w:val="NoSpacing"/>
        <w:jc w:val="center"/>
        <w:rPr>
          <w:rFonts w:ascii="Arial" w:eastAsia="Times New Roman" w:hAnsi="Arial" w:cs="Arial"/>
          <w:b/>
          <w:sz w:val="24"/>
          <w:szCs w:val="24"/>
          <w:u w:val="single"/>
          <w:lang w:val="ms-MY"/>
        </w:rPr>
      </w:pPr>
    </w:p>
    <w:p w:rsidR="00546387" w:rsidRPr="005B1BC9" w:rsidRDefault="00546387" w:rsidP="00546387">
      <w:pPr>
        <w:pStyle w:val="NoSpacing"/>
        <w:rPr>
          <w:lang w:val="ms-MY"/>
        </w:rPr>
      </w:pPr>
    </w:p>
    <w:p w:rsidR="00546387" w:rsidRPr="005B1BC9" w:rsidRDefault="00546387" w:rsidP="00546387">
      <w:pPr>
        <w:spacing w:line="360" w:lineRule="auto"/>
        <w:jc w:val="both"/>
        <w:rPr>
          <w:rFonts w:ascii="Arial" w:hAnsi="Arial" w:cs="Arial"/>
          <w:sz w:val="24"/>
          <w:szCs w:val="24"/>
          <w:lang w:val="ms-MY"/>
        </w:rPr>
      </w:pPr>
      <w:r w:rsidRPr="005B1BC9">
        <w:rPr>
          <w:rFonts w:ascii="Arial" w:hAnsi="Arial" w:cs="Arial"/>
          <w:sz w:val="24"/>
          <w:szCs w:val="24"/>
          <w:lang w:val="ms-MY"/>
        </w:rPr>
        <w:t>Syarikat perlu mengisi dengan lengkap semua seksyen dalam borang ini. Sekiranya ruang tidak mencukupi, maklumat boleh dikemukakan dalam kertas berasingan.</w:t>
      </w:r>
    </w:p>
    <w:p w:rsidR="00546387" w:rsidRPr="005B1BC9" w:rsidRDefault="00546387" w:rsidP="00546387">
      <w:pPr>
        <w:pStyle w:val="NoSpacing"/>
        <w:rPr>
          <w:lang w:val="ms-MY"/>
        </w:rPr>
      </w:pPr>
    </w:p>
    <w:p w:rsidR="00546387" w:rsidRPr="005B1BC9" w:rsidRDefault="00546387" w:rsidP="00546387">
      <w:pPr>
        <w:numPr>
          <w:ilvl w:val="0"/>
          <w:numId w:val="13"/>
        </w:numPr>
        <w:tabs>
          <w:tab w:val="clear" w:pos="1080"/>
        </w:tabs>
        <w:spacing w:after="0" w:line="360" w:lineRule="auto"/>
        <w:ind w:hanging="1080"/>
        <w:jc w:val="both"/>
        <w:rPr>
          <w:rFonts w:ascii="Arial" w:hAnsi="Arial" w:cs="Arial"/>
          <w:b/>
          <w:sz w:val="24"/>
          <w:szCs w:val="24"/>
          <w:u w:val="single"/>
          <w:lang w:val="ms-MY"/>
        </w:rPr>
      </w:pPr>
      <w:r w:rsidRPr="005B1BC9">
        <w:rPr>
          <w:rFonts w:ascii="Arial" w:hAnsi="Arial" w:cs="Arial"/>
          <w:b/>
          <w:sz w:val="24"/>
          <w:szCs w:val="24"/>
          <w:u w:val="single"/>
          <w:lang w:val="ms-MY"/>
        </w:rPr>
        <w:t>MAKLUMAT AM</w:t>
      </w:r>
    </w:p>
    <w:p w:rsidR="00546387" w:rsidRPr="005B1BC9" w:rsidRDefault="00546387" w:rsidP="00546387">
      <w:pPr>
        <w:spacing w:line="360" w:lineRule="auto"/>
        <w:jc w:val="both"/>
        <w:rPr>
          <w:rFonts w:ascii="Arial" w:hAnsi="Arial" w:cs="Arial"/>
          <w:b/>
          <w:sz w:val="24"/>
          <w:szCs w:val="24"/>
          <w:u w:val="single"/>
          <w:lang w:val="ms-MY"/>
        </w:rPr>
      </w:pPr>
    </w:p>
    <w:tbl>
      <w:tblPr>
        <w:tblW w:w="9959" w:type="dxa"/>
        <w:tblInd w:w="-72" w:type="dxa"/>
        <w:tblLook w:val="01E0" w:firstRow="1" w:lastRow="1" w:firstColumn="1" w:lastColumn="1" w:noHBand="0" w:noVBand="0"/>
      </w:tblPr>
      <w:tblGrid>
        <w:gridCol w:w="720"/>
        <w:gridCol w:w="105"/>
        <w:gridCol w:w="668"/>
        <w:gridCol w:w="2440"/>
        <w:gridCol w:w="334"/>
        <w:gridCol w:w="1058"/>
        <w:gridCol w:w="2714"/>
        <w:gridCol w:w="1534"/>
        <w:gridCol w:w="386"/>
      </w:tblGrid>
      <w:tr w:rsidR="00546387" w:rsidRPr="005B1BC9" w:rsidTr="00546387">
        <w:trPr>
          <w:gridAfter w:val="1"/>
          <w:wAfter w:w="386" w:type="dxa"/>
        </w:trPr>
        <w:tc>
          <w:tcPr>
            <w:tcW w:w="720" w:type="dxa"/>
          </w:tcPr>
          <w:p w:rsidR="00546387" w:rsidRPr="005B1BC9" w:rsidRDefault="00546387" w:rsidP="00546387">
            <w:pPr>
              <w:numPr>
                <w:ilvl w:val="1"/>
                <w:numId w:val="13"/>
              </w:numPr>
              <w:tabs>
                <w:tab w:val="clear" w:pos="72"/>
                <w:tab w:val="num" w:pos="180"/>
              </w:tabs>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Nama Syarikat</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rPr>
          <w:gridAfter w:val="1"/>
          <w:wAfter w:w="386" w:type="dxa"/>
        </w:trPr>
        <w:tc>
          <w:tcPr>
            <w:tcW w:w="720" w:type="dxa"/>
          </w:tcPr>
          <w:p w:rsidR="00546387" w:rsidRPr="005B1BC9" w:rsidRDefault="00546387" w:rsidP="00546387">
            <w:pPr>
              <w:numPr>
                <w:ilvl w:val="1"/>
                <w:numId w:val="13"/>
              </w:numPr>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Alamat</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rPr>
          <w:gridAfter w:val="1"/>
          <w:wAfter w:w="386" w:type="dxa"/>
        </w:trPr>
        <w:tc>
          <w:tcPr>
            <w:tcW w:w="720" w:type="dxa"/>
          </w:tcPr>
          <w:p w:rsidR="00546387" w:rsidRPr="005B1BC9" w:rsidRDefault="00546387" w:rsidP="00546387">
            <w:pPr>
              <w:numPr>
                <w:ilvl w:val="1"/>
                <w:numId w:val="13"/>
              </w:numPr>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No. Telefon</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rPr>
          <w:gridAfter w:val="1"/>
          <w:wAfter w:w="386" w:type="dxa"/>
        </w:trPr>
        <w:tc>
          <w:tcPr>
            <w:tcW w:w="720" w:type="dxa"/>
          </w:tcPr>
          <w:p w:rsidR="00546387" w:rsidRPr="005B1BC9" w:rsidRDefault="00546387" w:rsidP="00546387">
            <w:pPr>
              <w:numPr>
                <w:ilvl w:val="1"/>
                <w:numId w:val="13"/>
              </w:numPr>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No. Faks</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rPr>
          <w:gridAfter w:val="1"/>
          <w:wAfter w:w="386" w:type="dxa"/>
        </w:trPr>
        <w:tc>
          <w:tcPr>
            <w:tcW w:w="720" w:type="dxa"/>
          </w:tcPr>
          <w:p w:rsidR="00546387" w:rsidRPr="005B1BC9" w:rsidRDefault="00546387" w:rsidP="00546387">
            <w:pPr>
              <w:numPr>
                <w:ilvl w:val="1"/>
                <w:numId w:val="13"/>
              </w:numPr>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Emel</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rPr>
          <w:gridAfter w:val="1"/>
          <w:wAfter w:w="386" w:type="dxa"/>
        </w:trPr>
        <w:tc>
          <w:tcPr>
            <w:tcW w:w="720" w:type="dxa"/>
          </w:tcPr>
          <w:p w:rsidR="00546387" w:rsidRPr="005B1BC9" w:rsidRDefault="00546387" w:rsidP="00546387">
            <w:pPr>
              <w:numPr>
                <w:ilvl w:val="1"/>
                <w:numId w:val="13"/>
              </w:numPr>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Tarikh Pendaftaran / Penubuhan</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rPr>
          <w:gridAfter w:val="1"/>
          <w:wAfter w:w="386" w:type="dxa"/>
        </w:trPr>
        <w:tc>
          <w:tcPr>
            <w:tcW w:w="720" w:type="dxa"/>
          </w:tcPr>
          <w:p w:rsidR="00546387" w:rsidRPr="005B1BC9" w:rsidRDefault="00546387" w:rsidP="00546387">
            <w:pPr>
              <w:numPr>
                <w:ilvl w:val="1"/>
                <w:numId w:val="13"/>
              </w:numPr>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rPr>
                <w:rFonts w:ascii="Arial" w:eastAsia="MS Mincho" w:hAnsi="Arial" w:cs="Arial"/>
                <w:sz w:val="24"/>
                <w:szCs w:val="24"/>
                <w:lang w:val="ms-MY"/>
              </w:rPr>
            </w:pPr>
            <w:r w:rsidRPr="005B1BC9">
              <w:rPr>
                <w:rFonts w:ascii="Arial" w:eastAsia="MS Mincho" w:hAnsi="Arial" w:cs="Arial"/>
                <w:sz w:val="24"/>
                <w:szCs w:val="24"/>
                <w:lang w:val="ms-MY"/>
              </w:rPr>
              <w:t>No. Daftar Syarikat / Perniagaan</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rPr>
          <w:gridAfter w:val="1"/>
          <w:wAfter w:w="386" w:type="dxa"/>
        </w:trPr>
        <w:tc>
          <w:tcPr>
            <w:tcW w:w="720" w:type="dxa"/>
          </w:tcPr>
          <w:p w:rsidR="00546387" w:rsidRPr="005B1BC9" w:rsidRDefault="00546387" w:rsidP="00546387">
            <w:pPr>
              <w:numPr>
                <w:ilvl w:val="1"/>
                <w:numId w:val="13"/>
              </w:numPr>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Tempat Pendaftaran/ Penubuhan</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rPr>
          <w:gridAfter w:val="1"/>
          <w:wAfter w:w="386" w:type="dxa"/>
        </w:trPr>
        <w:tc>
          <w:tcPr>
            <w:tcW w:w="720" w:type="dxa"/>
          </w:tcPr>
          <w:p w:rsidR="00546387" w:rsidRPr="005B1BC9" w:rsidRDefault="00546387" w:rsidP="00546387">
            <w:pPr>
              <w:numPr>
                <w:ilvl w:val="1"/>
                <w:numId w:val="13"/>
              </w:numPr>
              <w:spacing w:after="0" w:line="240" w:lineRule="auto"/>
              <w:jc w:val="both"/>
              <w:rPr>
                <w:rFonts w:ascii="Arial" w:eastAsia="MS Mincho" w:hAnsi="Arial" w:cs="Arial"/>
                <w:sz w:val="24"/>
                <w:szCs w:val="24"/>
                <w:lang w:val="ms-MY"/>
              </w:rPr>
            </w:pPr>
          </w:p>
        </w:tc>
        <w:tc>
          <w:tcPr>
            <w:tcW w:w="3213" w:type="dxa"/>
            <w:gridSpan w:val="3"/>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Komposisi Pemegang Saham</w:t>
            </w:r>
          </w:p>
        </w:tc>
        <w:tc>
          <w:tcPr>
            <w:tcW w:w="334" w:type="dxa"/>
          </w:tcPr>
          <w:p w:rsidR="00546387" w:rsidRPr="005B1BC9" w:rsidRDefault="00546387" w:rsidP="00546387">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546387" w:rsidRPr="005B1BC9" w:rsidRDefault="00546387" w:rsidP="00546387">
            <w:pPr>
              <w:jc w:val="both"/>
              <w:rPr>
                <w:rFonts w:ascii="Arial" w:eastAsia="MS Mincho" w:hAnsi="Arial" w:cs="Arial"/>
                <w:sz w:val="24"/>
                <w:szCs w:val="24"/>
                <w:lang w:val="ms-MY"/>
              </w:rPr>
            </w:pPr>
          </w:p>
        </w:tc>
      </w:tr>
      <w:tr w:rsidR="00546387" w:rsidRPr="005B1BC9" w:rsidTr="00546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Pr>
        <w:tc>
          <w:tcPr>
            <w:tcW w:w="668" w:type="dxa"/>
            <w:tcBorders>
              <w:bottom w:val="single" w:sz="4" w:space="0" w:color="auto"/>
            </w:tcBorders>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No.</w:t>
            </w:r>
          </w:p>
        </w:tc>
        <w:tc>
          <w:tcPr>
            <w:tcW w:w="3832" w:type="dxa"/>
            <w:gridSpan w:val="3"/>
            <w:tcBorders>
              <w:bottom w:val="single" w:sz="4" w:space="0" w:color="auto"/>
            </w:tcBorders>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Nama Pemegang Saham</w:t>
            </w:r>
          </w:p>
        </w:tc>
        <w:tc>
          <w:tcPr>
            <w:tcW w:w="2714" w:type="dxa"/>
            <w:tcBorders>
              <w:bottom w:val="single" w:sz="4" w:space="0" w:color="auto"/>
            </w:tcBorders>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Jawatan</w:t>
            </w:r>
          </w:p>
        </w:tc>
        <w:tc>
          <w:tcPr>
            <w:tcW w:w="1920" w:type="dxa"/>
            <w:gridSpan w:val="2"/>
            <w:tcBorders>
              <w:bottom w:val="single" w:sz="4" w:space="0" w:color="auto"/>
            </w:tcBorders>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 Pegangan</w:t>
            </w:r>
          </w:p>
        </w:tc>
      </w:tr>
      <w:tr w:rsidR="00546387" w:rsidRPr="005B1BC9" w:rsidTr="00546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Height w:val="1835"/>
        </w:trPr>
        <w:tc>
          <w:tcPr>
            <w:tcW w:w="668"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3832" w:type="dxa"/>
            <w:gridSpan w:val="3"/>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2714" w:type="dxa"/>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c>
          <w:tcPr>
            <w:tcW w:w="1920" w:type="dxa"/>
            <w:gridSpan w:val="2"/>
            <w:tcBorders>
              <w:bottom w:val="single" w:sz="4" w:space="0" w:color="auto"/>
            </w:tcBorders>
          </w:tcPr>
          <w:p w:rsidR="00546387" w:rsidRPr="005B1BC9" w:rsidRDefault="00546387" w:rsidP="00546387">
            <w:pPr>
              <w:spacing w:line="360" w:lineRule="auto"/>
              <w:jc w:val="both"/>
              <w:rPr>
                <w:rFonts w:ascii="Arial" w:eastAsia="MS Mincho" w:hAnsi="Arial" w:cs="Arial"/>
                <w:sz w:val="24"/>
                <w:szCs w:val="24"/>
                <w:lang w:val="ms-MY"/>
              </w:rPr>
            </w:pPr>
          </w:p>
        </w:tc>
      </w:tr>
    </w:tbl>
    <w:p w:rsidR="00546387" w:rsidRPr="005B1BC9" w:rsidRDefault="00546387" w:rsidP="00546387">
      <w:pPr>
        <w:spacing w:line="360" w:lineRule="auto"/>
        <w:ind w:left="1080"/>
        <w:jc w:val="both"/>
        <w:rPr>
          <w:rFonts w:ascii="Arial" w:hAnsi="Arial" w:cs="Arial"/>
          <w:sz w:val="24"/>
          <w:szCs w:val="24"/>
          <w:lang w:val="ms-MY"/>
        </w:rPr>
      </w:pPr>
    </w:p>
    <w:p w:rsidR="00546387" w:rsidRPr="005B1BC9" w:rsidRDefault="00546387" w:rsidP="00546387">
      <w:pPr>
        <w:numPr>
          <w:ilvl w:val="1"/>
          <w:numId w:val="13"/>
        </w:numPr>
        <w:tabs>
          <w:tab w:val="clear" w:pos="72"/>
          <w:tab w:val="num" w:pos="-5490"/>
        </w:tabs>
        <w:spacing w:after="0" w:line="360" w:lineRule="auto"/>
        <w:ind w:left="720" w:hanging="630"/>
        <w:jc w:val="both"/>
        <w:rPr>
          <w:rFonts w:ascii="Arial" w:hAnsi="Arial" w:cs="Arial"/>
          <w:sz w:val="24"/>
          <w:szCs w:val="24"/>
          <w:lang w:val="ms-MY"/>
        </w:rPr>
      </w:pPr>
      <w:r w:rsidRPr="005B1BC9">
        <w:rPr>
          <w:rFonts w:ascii="Arial" w:hAnsi="Arial" w:cs="Arial"/>
          <w:sz w:val="24"/>
          <w:szCs w:val="24"/>
          <w:lang w:val="ms-MY"/>
        </w:rPr>
        <w:lastRenderedPageBreak/>
        <w:t>Peratusan Penyertaan Bumiputera : ________ (%). (Sila kemukakan maklumat lanjut atau salinan sah pendaftaran sebagai Pembekal Bumiputera dengan Kementerian Kewangan).</w:t>
      </w:r>
    </w:p>
    <w:p w:rsidR="00546387" w:rsidRPr="005B1BC9" w:rsidRDefault="00546387" w:rsidP="00546387">
      <w:pPr>
        <w:pStyle w:val="NoSpacing"/>
        <w:rPr>
          <w:lang w:val="ms-MY"/>
        </w:rPr>
      </w:pPr>
    </w:p>
    <w:p w:rsidR="00546387" w:rsidRPr="005B1BC9" w:rsidRDefault="00546387" w:rsidP="00546387">
      <w:pPr>
        <w:numPr>
          <w:ilvl w:val="1"/>
          <w:numId w:val="13"/>
        </w:numPr>
        <w:spacing w:after="0" w:line="360" w:lineRule="auto"/>
        <w:jc w:val="both"/>
        <w:rPr>
          <w:rFonts w:ascii="Arial" w:hAnsi="Arial" w:cs="Arial"/>
          <w:sz w:val="24"/>
          <w:szCs w:val="24"/>
          <w:lang w:val="ms-MY"/>
        </w:rPr>
      </w:pPr>
      <w:r w:rsidRPr="005B1BC9">
        <w:rPr>
          <w:rFonts w:ascii="Arial" w:hAnsi="Arial" w:cs="Arial"/>
          <w:sz w:val="24"/>
          <w:szCs w:val="24"/>
          <w:lang w:val="ms-MY"/>
        </w:rPr>
        <w:t>Maklumat Pendaftaran Kementerian Kewangan</w:t>
      </w:r>
    </w:p>
    <w:p w:rsidR="00546387" w:rsidRPr="005B1BC9" w:rsidRDefault="00546387" w:rsidP="00546387">
      <w:pPr>
        <w:pStyle w:val="NoSpacing"/>
        <w:rPr>
          <w:lang w:val="ms-MY"/>
        </w:rPr>
      </w:pPr>
    </w:p>
    <w:tbl>
      <w:tblPr>
        <w:tblW w:w="93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572"/>
        <w:gridCol w:w="1951"/>
        <w:gridCol w:w="2189"/>
        <w:gridCol w:w="1952"/>
      </w:tblGrid>
      <w:tr w:rsidR="00546387" w:rsidRPr="005B1BC9" w:rsidTr="00546387">
        <w:tc>
          <w:tcPr>
            <w:tcW w:w="668" w:type="dxa"/>
            <w:tcBorders>
              <w:bottom w:val="single" w:sz="4" w:space="0" w:color="auto"/>
            </w:tcBorders>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No.</w:t>
            </w:r>
          </w:p>
        </w:tc>
        <w:tc>
          <w:tcPr>
            <w:tcW w:w="2572" w:type="dxa"/>
            <w:tcBorders>
              <w:bottom w:val="single" w:sz="4" w:space="0" w:color="auto"/>
            </w:tcBorders>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No. Pendaftaran</w:t>
            </w:r>
          </w:p>
        </w:tc>
        <w:tc>
          <w:tcPr>
            <w:tcW w:w="1951" w:type="dxa"/>
            <w:tcBorders>
              <w:bottom w:val="single" w:sz="4" w:space="0" w:color="auto"/>
            </w:tcBorders>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No. bidang</w:t>
            </w:r>
          </w:p>
        </w:tc>
        <w:tc>
          <w:tcPr>
            <w:tcW w:w="2189" w:type="dxa"/>
            <w:tcBorders>
              <w:bottom w:val="single" w:sz="4" w:space="0" w:color="auto"/>
            </w:tcBorders>
            <w:vAlign w:val="center"/>
          </w:tcPr>
          <w:p w:rsidR="00546387" w:rsidRPr="005B1BC9" w:rsidRDefault="00546387" w:rsidP="00546387">
            <w:pPr>
              <w:spacing w:after="120"/>
              <w:jc w:val="center"/>
              <w:rPr>
                <w:rFonts w:ascii="Arial" w:eastAsia="MS Mincho" w:hAnsi="Arial" w:cs="Arial"/>
                <w:b/>
                <w:sz w:val="24"/>
                <w:szCs w:val="24"/>
                <w:lang w:val="ms-MY"/>
              </w:rPr>
            </w:pPr>
            <w:r w:rsidRPr="005B1BC9">
              <w:rPr>
                <w:rFonts w:ascii="Arial" w:eastAsia="MS Mincho" w:hAnsi="Arial" w:cs="Arial"/>
                <w:b/>
                <w:sz w:val="24"/>
                <w:szCs w:val="24"/>
                <w:lang w:val="ms-MY"/>
              </w:rPr>
              <w:t>Butiran / Keterangan</w:t>
            </w:r>
          </w:p>
        </w:tc>
        <w:tc>
          <w:tcPr>
            <w:tcW w:w="1952" w:type="dxa"/>
            <w:tcBorders>
              <w:bottom w:val="single" w:sz="4" w:space="0" w:color="auto"/>
            </w:tcBorders>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Tempoh Sah</w:t>
            </w:r>
          </w:p>
        </w:tc>
      </w:tr>
      <w:tr w:rsidR="00546387" w:rsidRPr="005B1BC9" w:rsidTr="00546387">
        <w:trPr>
          <w:trHeight w:val="1538"/>
        </w:trPr>
        <w:tc>
          <w:tcPr>
            <w:tcW w:w="668" w:type="dxa"/>
            <w:tcBorders>
              <w:bottom w:val="nil"/>
            </w:tcBorders>
          </w:tcPr>
          <w:p w:rsidR="00546387" w:rsidRPr="005B1BC9" w:rsidRDefault="00546387" w:rsidP="00546387">
            <w:pPr>
              <w:spacing w:line="360" w:lineRule="auto"/>
              <w:jc w:val="both"/>
              <w:rPr>
                <w:rFonts w:ascii="Arial" w:eastAsia="MS Mincho" w:hAnsi="Arial" w:cs="Arial"/>
                <w:sz w:val="24"/>
                <w:szCs w:val="24"/>
                <w:lang w:val="ms-MY"/>
              </w:rPr>
            </w:pPr>
          </w:p>
        </w:tc>
        <w:tc>
          <w:tcPr>
            <w:tcW w:w="2572" w:type="dxa"/>
            <w:tcBorders>
              <w:bottom w:val="nil"/>
            </w:tcBorders>
          </w:tcPr>
          <w:p w:rsidR="00546387" w:rsidRPr="005B1BC9" w:rsidRDefault="00546387" w:rsidP="00546387">
            <w:pPr>
              <w:spacing w:line="360" w:lineRule="auto"/>
              <w:jc w:val="both"/>
              <w:rPr>
                <w:rFonts w:ascii="Arial" w:eastAsia="MS Mincho" w:hAnsi="Arial" w:cs="Arial"/>
                <w:sz w:val="24"/>
                <w:szCs w:val="24"/>
                <w:lang w:val="ms-MY"/>
              </w:rPr>
            </w:pPr>
          </w:p>
        </w:tc>
        <w:tc>
          <w:tcPr>
            <w:tcW w:w="1951" w:type="dxa"/>
            <w:tcBorders>
              <w:bottom w:val="nil"/>
            </w:tcBorders>
          </w:tcPr>
          <w:p w:rsidR="00546387" w:rsidRPr="005B1BC9" w:rsidRDefault="00546387" w:rsidP="00546387">
            <w:pPr>
              <w:spacing w:line="360" w:lineRule="auto"/>
              <w:jc w:val="both"/>
              <w:rPr>
                <w:rFonts w:ascii="Arial" w:eastAsia="MS Mincho" w:hAnsi="Arial" w:cs="Arial"/>
                <w:sz w:val="24"/>
                <w:szCs w:val="24"/>
                <w:lang w:val="ms-MY"/>
              </w:rPr>
            </w:pPr>
          </w:p>
        </w:tc>
        <w:tc>
          <w:tcPr>
            <w:tcW w:w="2189" w:type="dxa"/>
            <w:tcBorders>
              <w:bottom w:val="nil"/>
            </w:tcBorders>
          </w:tcPr>
          <w:p w:rsidR="00546387" w:rsidRPr="005B1BC9" w:rsidRDefault="00546387" w:rsidP="00546387">
            <w:pPr>
              <w:spacing w:line="360" w:lineRule="auto"/>
              <w:jc w:val="both"/>
              <w:rPr>
                <w:rFonts w:ascii="Arial" w:eastAsia="MS Mincho" w:hAnsi="Arial" w:cs="Arial"/>
                <w:sz w:val="24"/>
                <w:szCs w:val="24"/>
                <w:lang w:val="ms-MY"/>
              </w:rPr>
            </w:pPr>
          </w:p>
        </w:tc>
        <w:tc>
          <w:tcPr>
            <w:tcW w:w="1952" w:type="dxa"/>
            <w:tcBorders>
              <w:bottom w:val="nil"/>
            </w:tcBorders>
          </w:tcPr>
          <w:p w:rsidR="00546387" w:rsidRPr="005B1BC9" w:rsidRDefault="00546387" w:rsidP="00546387">
            <w:pPr>
              <w:spacing w:line="360" w:lineRule="auto"/>
              <w:jc w:val="both"/>
              <w:rPr>
                <w:rFonts w:ascii="Arial" w:eastAsia="MS Mincho" w:hAnsi="Arial" w:cs="Arial"/>
                <w:sz w:val="24"/>
                <w:szCs w:val="24"/>
                <w:lang w:val="ms-MY"/>
              </w:rPr>
            </w:pPr>
          </w:p>
        </w:tc>
      </w:tr>
      <w:tr w:rsidR="00546387" w:rsidRPr="005B1BC9" w:rsidTr="00546387">
        <w:trPr>
          <w:trHeight w:val="1538"/>
        </w:trPr>
        <w:tc>
          <w:tcPr>
            <w:tcW w:w="668" w:type="dxa"/>
            <w:tcBorders>
              <w:top w:val="nil"/>
            </w:tcBorders>
          </w:tcPr>
          <w:p w:rsidR="00546387" w:rsidRPr="005B1BC9" w:rsidRDefault="00546387" w:rsidP="00546387">
            <w:pPr>
              <w:spacing w:line="360" w:lineRule="auto"/>
              <w:jc w:val="both"/>
              <w:rPr>
                <w:rFonts w:ascii="Arial" w:eastAsia="MS Mincho" w:hAnsi="Arial" w:cs="Arial"/>
                <w:sz w:val="24"/>
                <w:szCs w:val="24"/>
                <w:lang w:val="ms-MY"/>
              </w:rPr>
            </w:pPr>
          </w:p>
        </w:tc>
        <w:tc>
          <w:tcPr>
            <w:tcW w:w="2572" w:type="dxa"/>
            <w:tcBorders>
              <w:top w:val="nil"/>
            </w:tcBorders>
          </w:tcPr>
          <w:p w:rsidR="00546387" w:rsidRPr="005B1BC9" w:rsidRDefault="00546387" w:rsidP="00546387">
            <w:pPr>
              <w:spacing w:line="360" w:lineRule="auto"/>
              <w:jc w:val="both"/>
              <w:rPr>
                <w:rFonts w:ascii="Arial" w:eastAsia="MS Mincho" w:hAnsi="Arial" w:cs="Arial"/>
                <w:sz w:val="24"/>
                <w:szCs w:val="24"/>
                <w:lang w:val="ms-MY"/>
              </w:rPr>
            </w:pPr>
          </w:p>
        </w:tc>
        <w:tc>
          <w:tcPr>
            <w:tcW w:w="1951" w:type="dxa"/>
            <w:tcBorders>
              <w:top w:val="nil"/>
            </w:tcBorders>
          </w:tcPr>
          <w:p w:rsidR="00546387" w:rsidRPr="005B1BC9" w:rsidRDefault="00546387" w:rsidP="00546387">
            <w:pPr>
              <w:spacing w:line="360" w:lineRule="auto"/>
              <w:jc w:val="both"/>
              <w:rPr>
                <w:rFonts w:ascii="Arial" w:eastAsia="MS Mincho" w:hAnsi="Arial" w:cs="Arial"/>
                <w:sz w:val="24"/>
                <w:szCs w:val="24"/>
                <w:lang w:val="ms-MY"/>
              </w:rPr>
            </w:pPr>
          </w:p>
        </w:tc>
        <w:tc>
          <w:tcPr>
            <w:tcW w:w="2189" w:type="dxa"/>
            <w:tcBorders>
              <w:top w:val="nil"/>
            </w:tcBorders>
          </w:tcPr>
          <w:p w:rsidR="00546387" w:rsidRPr="005B1BC9" w:rsidRDefault="00546387" w:rsidP="00546387">
            <w:pPr>
              <w:spacing w:line="360" w:lineRule="auto"/>
              <w:jc w:val="both"/>
              <w:rPr>
                <w:rFonts w:ascii="Arial" w:eastAsia="MS Mincho" w:hAnsi="Arial" w:cs="Arial"/>
                <w:sz w:val="24"/>
                <w:szCs w:val="24"/>
                <w:lang w:val="ms-MY"/>
              </w:rPr>
            </w:pPr>
          </w:p>
        </w:tc>
        <w:tc>
          <w:tcPr>
            <w:tcW w:w="1952" w:type="dxa"/>
            <w:tcBorders>
              <w:top w:val="nil"/>
            </w:tcBorders>
          </w:tcPr>
          <w:p w:rsidR="00546387" w:rsidRPr="005B1BC9" w:rsidRDefault="00546387" w:rsidP="00546387">
            <w:pPr>
              <w:spacing w:line="360" w:lineRule="auto"/>
              <w:jc w:val="both"/>
              <w:rPr>
                <w:rFonts w:ascii="Arial" w:eastAsia="MS Mincho" w:hAnsi="Arial" w:cs="Arial"/>
                <w:sz w:val="24"/>
                <w:szCs w:val="24"/>
                <w:lang w:val="ms-MY"/>
              </w:rPr>
            </w:pPr>
          </w:p>
        </w:tc>
      </w:tr>
    </w:tbl>
    <w:p w:rsidR="00546387" w:rsidRPr="005B1BC9" w:rsidRDefault="00546387" w:rsidP="00546387">
      <w:pPr>
        <w:pStyle w:val="NoSpacing"/>
        <w:rPr>
          <w:lang w:val="ms-MY"/>
        </w:rPr>
      </w:pPr>
    </w:p>
    <w:p w:rsidR="00546387" w:rsidRPr="005B1BC9" w:rsidRDefault="00546387" w:rsidP="00546387">
      <w:pPr>
        <w:ind w:firstLine="720"/>
        <w:jc w:val="both"/>
        <w:rPr>
          <w:rFonts w:ascii="Arial" w:hAnsi="Arial" w:cs="Arial"/>
          <w:sz w:val="24"/>
          <w:szCs w:val="24"/>
          <w:lang w:val="ms-MY"/>
        </w:rPr>
      </w:pPr>
      <w:r w:rsidRPr="005B1BC9">
        <w:rPr>
          <w:rFonts w:ascii="Arial" w:hAnsi="Arial" w:cs="Arial"/>
          <w:sz w:val="24"/>
          <w:szCs w:val="24"/>
          <w:lang w:val="ms-MY"/>
        </w:rPr>
        <w:t>Nota : Sila lampirkan salinan sijil pendaftaran.</w:t>
      </w:r>
    </w:p>
    <w:p w:rsidR="00546387" w:rsidRPr="005B1BC9" w:rsidRDefault="00546387" w:rsidP="00546387">
      <w:pPr>
        <w:pStyle w:val="NoSpacing"/>
        <w:rPr>
          <w:lang w:val="ms-MY"/>
        </w:rPr>
      </w:pPr>
    </w:p>
    <w:p w:rsidR="00B64E31" w:rsidRDefault="00B64E31" w:rsidP="00B64E31">
      <w:pPr>
        <w:numPr>
          <w:ilvl w:val="1"/>
          <w:numId w:val="13"/>
        </w:numPr>
        <w:tabs>
          <w:tab w:val="clear" w:pos="72"/>
          <w:tab w:val="num" w:pos="284"/>
        </w:tabs>
        <w:spacing w:after="0" w:line="360" w:lineRule="auto"/>
        <w:ind w:left="709" w:hanging="637"/>
        <w:rPr>
          <w:rFonts w:ascii="Arial" w:hAnsi="Arial" w:cs="Arial"/>
          <w:sz w:val="24"/>
          <w:szCs w:val="24"/>
          <w:lang w:val="sv-SE"/>
        </w:rPr>
      </w:pPr>
      <w:r w:rsidRPr="00BA2EBF">
        <w:rPr>
          <w:rFonts w:ascii="Arial" w:hAnsi="Arial" w:cs="Arial"/>
          <w:sz w:val="24"/>
          <w:szCs w:val="24"/>
          <w:lang w:val="sv-SE"/>
        </w:rPr>
        <w:t xml:space="preserve">Sijil Pematuhan Cukai </w:t>
      </w:r>
      <w:r>
        <w:rPr>
          <w:rFonts w:ascii="Arial" w:hAnsi="Arial" w:cs="Arial"/>
          <w:sz w:val="24"/>
          <w:szCs w:val="24"/>
          <w:lang w:val="sv-SE"/>
        </w:rPr>
        <w:t>[</w:t>
      </w:r>
      <w:r w:rsidRPr="00BA2EBF">
        <w:rPr>
          <w:rFonts w:ascii="Arial" w:hAnsi="Arial" w:cs="Arial"/>
          <w:i/>
          <w:sz w:val="24"/>
          <w:szCs w:val="24"/>
          <w:lang w:val="sv-SE"/>
        </w:rPr>
        <w:t>Tax Compliance Certificate</w:t>
      </w:r>
      <w:r>
        <w:rPr>
          <w:rFonts w:ascii="Arial" w:hAnsi="Arial" w:cs="Arial"/>
          <w:i/>
          <w:sz w:val="24"/>
          <w:szCs w:val="24"/>
          <w:lang w:val="sv-SE"/>
        </w:rPr>
        <w:t xml:space="preserve"> (TCC)</w:t>
      </w:r>
      <w:r>
        <w:rPr>
          <w:rFonts w:ascii="Arial" w:hAnsi="Arial" w:cs="Arial"/>
          <w:sz w:val="24"/>
          <w:szCs w:val="24"/>
          <w:lang w:val="sv-SE"/>
        </w:rPr>
        <w:t>]</w:t>
      </w:r>
      <w:r w:rsidRPr="00BA2EBF">
        <w:rPr>
          <w:rFonts w:ascii="Arial" w:hAnsi="Arial" w:cs="Arial"/>
          <w:sz w:val="24"/>
          <w:szCs w:val="24"/>
          <w:lang w:val="sv-SE"/>
        </w:rPr>
        <w:t>: sila lampirkan</w:t>
      </w:r>
      <w:r>
        <w:rPr>
          <w:rFonts w:ascii="Arial" w:hAnsi="Arial" w:cs="Arial"/>
          <w:sz w:val="24"/>
          <w:szCs w:val="24"/>
          <w:lang w:val="sv-SE"/>
        </w:rPr>
        <w:t xml:space="preserve"> salinan</w:t>
      </w:r>
      <w:r w:rsidRPr="00BA2EBF">
        <w:rPr>
          <w:rFonts w:ascii="Arial" w:hAnsi="Arial" w:cs="Arial"/>
          <w:sz w:val="24"/>
          <w:szCs w:val="24"/>
          <w:lang w:val="sv-SE"/>
        </w:rPr>
        <w:t xml:space="preserve"> sijil</w:t>
      </w:r>
    </w:p>
    <w:p w:rsidR="00B64E31" w:rsidRPr="00B64E31" w:rsidRDefault="00B64E31" w:rsidP="00B64E31">
      <w:pPr>
        <w:spacing w:after="0" w:line="360" w:lineRule="auto"/>
        <w:ind w:left="72"/>
        <w:rPr>
          <w:rFonts w:ascii="Arial" w:hAnsi="Arial" w:cs="Arial"/>
          <w:b/>
          <w:sz w:val="24"/>
          <w:szCs w:val="24"/>
          <w:u w:val="single"/>
          <w:lang w:val="ms-MY"/>
        </w:rPr>
      </w:pPr>
    </w:p>
    <w:p w:rsidR="00546387" w:rsidRPr="005B1BC9" w:rsidRDefault="00546387" w:rsidP="00546387">
      <w:pPr>
        <w:numPr>
          <w:ilvl w:val="1"/>
          <w:numId w:val="13"/>
        </w:numPr>
        <w:spacing w:after="0" w:line="360" w:lineRule="auto"/>
        <w:rPr>
          <w:rFonts w:ascii="Arial" w:hAnsi="Arial" w:cs="Arial"/>
          <w:b/>
          <w:sz w:val="24"/>
          <w:szCs w:val="24"/>
          <w:u w:val="single"/>
          <w:lang w:val="ms-MY"/>
        </w:rPr>
      </w:pPr>
      <w:r w:rsidRPr="005B1BC9">
        <w:rPr>
          <w:rFonts w:ascii="Arial" w:hAnsi="Arial" w:cs="Arial"/>
          <w:sz w:val="24"/>
          <w:szCs w:val="24"/>
          <w:lang w:val="ms-MY"/>
        </w:rPr>
        <w:t>Struktur Modal Syarikat :</w:t>
      </w:r>
    </w:p>
    <w:p w:rsidR="00546387" w:rsidRPr="005B1BC9" w:rsidRDefault="00546387" w:rsidP="00546387">
      <w:pPr>
        <w:pStyle w:val="NoSpacing"/>
        <w:rPr>
          <w:lang w:val="ms-MY"/>
        </w:rPr>
      </w:pPr>
    </w:p>
    <w:tbl>
      <w:tblPr>
        <w:tblW w:w="3567" w:type="dxa"/>
        <w:tblInd w:w="648" w:type="dxa"/>
        <w:tblLook w:val="01E0" w:firstRow="1" w:lastRow="1" w:firstColumn="1" w:lastColumn="1" w:noHBand="0" w:noVBand="0"/>
      </w:tblPr>
      <w:tblGrid>
        <w:gridCol w:w="3240"/>
        <w:gridCol w:w="327"/>
      </w:tblGrid>
      <w:tr w:rsidR="00546387" w:rsidRPr="005B1BC9" w:rsidTr="00546387">
        <w:tc>
          <w:tcPr>
            <w:tcW w:w="3240" w:type="dxa"/>
          </w:tcPr>
          <w:p w:rsidR="00546387" w:rsidRPr="005B1BC9" w:rsidRDefault="00546387" w:rsidP="0025199E">
            <w:pPr>
              <w:numPr>
                <w:ilvl w:val="0"/>
                <w:numId w:val="15"/>
              </w:numPr>
              <w:tabs>
                <w:tab w:val="num" w:pos="-6048"/>
              </w:tabs>
              <w:spacing w:before="60" w:after="60" w:line="240" w:lineRule="auto"/>
              <w:ind w:left="792"/>
              <w:rPr>
                <w:rFonts w:ascii="Arial" w:hAnsi="Arial" w:cs="Arial"/>
                <w:sz w:val="24"/>
                <w:szCs w:val="24"/>
                <w:lang w:val="ms-MY"/>
              </w:rPr>
            </w:pPr>
            <w:r w:rsidRPr="005B1BC9">
              <w:rPr>
                <w:rFonts w:ascii="Arial" w:hAnsi="Arial" w:cs="Arial"/>
                <w:sz w:val="24"/>
                <w:szCs w:val="24"/>
                <w:lang w:val="ms-MY"/>
              </w:rPr>
              <w:t>Modal Dibenarkan</w:t>
            </w:r>
          </w:p>
          <w:p w:rsidR="00546387" w:rsidRPr="005B1BC9" w:rsidRDefault="00546387" w:rsidP="00546387">
            <w:pPr>
              <w:tabs>
                <w:tab w:val="num" w:pos="-6048"/>
              </w:tabs>
              <w:spacing w:before="60" w:after="60"/>
              <w:ind w:left="792"/>
              <w:rPr>
                <w:rFonts w:ascii="Arial" w:hAnsi="Arial" w:cs="Arial"/>
                <w:sz w:val="24"/>
                <w:szCs w:val="24"/>
                <w:lang w:val="ms-MY"/>
              </w:rPr>
            </w:pPr>
          </w:p>
        </w:tc>
        <w:tc>
          <w:tcPr>
            <w:tcW w:w="327" w:type="dxa"/>
          </w:tcPr>
          <w:p w:rsidR="00546387" w:rsidRPr="005B1BC9" w:rsidRDefault="00546387" w:rsidP="00546387">
            <w:pPr>
              <w:spacing w:before="60" w:after="60"/>
              <w:rPr>
                <w:rFonts w:ascii="Arial" w:hAnsi="Arial" w:cs="Arial"/>
                <w:sz w:val="24"/>
                <w:szCs w:val="24"/>
                <w:lang w:val="ms-MY"/>
              </w:rPr>
            </w:pPr>
            <w:r w:rsidRPr="005B1BC9">
              <w:rPr>
                <w:rFonts w:ascii="Arial" w:hAnsi="Arial" w:cs="Arial"/>
                <w:sz w:val="24"/>
                <w:szCs w:val="24"/>
                <w:lang w:val="ms-MY"/>
              </w:rPr>
              <w:t>:</w:t>
            </w:r>
          </w:p>
        </w:tc>
      </w:tr>
      <w:tr w:rsidR="00546387" w:rsidRPr="005B1BC9" w:rsidTr="00546387">
        <w:tc>
          <w:tcPr>
            <w:tcW w:w="3240" w:type="dxa"/>
          </w:tcPr>
          <w:p w:rsidR="00546387" w:rsidRPr="005B1BC9" w:rsidRDefault="00546387" w:rsidP="0025199E">
            <w:pPr>
              <w:numPr>
                <w:ilvl w:val="0"/>
                <w:numId w:val="15"/>
              </w:numPr>
              <w:tabs>
                <w:tab w:val="num" w:pos="-6048"/>
              </w:tabs>
              <w:spacing w:before="60" w:after="60" w:line="240" w:lineRule="auto"/>
              <w:ind w:left="792"/>
              <w:rPr>
                <w:rFonts w:ascii="Arial" w:hAnsi="Arial" w:cs="Arial"/>
                <w:sz w:val="24"/>
                <w:szCs w:val="24"/>
                <w:lang w:val="ms-MY"/>
              </w:rPr>
            </w:pPr>
            <w:r w:rsidRPr="005B1BC9">
              <w:rPr>
                <w:rFonts w:ascii="Arial" w:hAnsi="Arial" w:cs="Arial"/>
                <w:sz w:val="24"/>
                <w:szCs w:val="24"/>
                <w:lang w:val="ms-MY"/>
              </w:rPr>
              <w:t>Modal Berbayar</w:t>
            </w:r>
          </w:p>
          <w:p w:rsidR="00546387" w:rsidRPr="005B1BC9" w:rsidRDefault="00546387" w:rsidP="00546387">
            <w:pPr>
              <w:tabs>
                <w:tab w:val="num" w:pos="-6048"/>
              </w:tabs>
              <w:spacing w:before="60" w:after="60"/>
              <w:ind w:left="792"/>
              <w:rPr>
                <w:rFonts w:ascii="Arial" w:hAnsi="Arial" w:cs="Arial"/>
                <w:sz w:val="24"/>
                <w:szCs w:val="24"/>
                <w:lang w:val="ms-MY"/>
              </w:rPr>
            </w:pPr>
          </w:p>
        </w:tc>
        <w:tc>
          <w:tcPr>
            <w:tcW w:w="327" w:type="dxa"/>
          </w:tcPr>
          <w:p w:rsidR="00546387" w:rsidRPr="005B1BC9" w:rsidRDefault="00546387" w:rsidP="00546387">
            <w:pPr>
              <w:spacing w:before="60" w:after="60"/>
              <w:rPr>
                <w:rFonts w:ascii="Arial" w:hAnsi="Arial" w:cs="Arial"/>
                <w:sz w:val="24"/>
                <w:szCs w:val="24"/>
                <w:lang w:val="ms-MY"/>
              </w:rPr>
            </w:pPr>
            <w:r w:rsidRPr="005B1BC9">
              <w:rPr>
                <w:rFonts w:ascii="Arial" w:hAnsi="Arial" w:cs="Arial"/>
                <w:sz w:val="24"/>
                <w:szCs w:val="24"/>
                <w:lang w:val="ms-MY"/>
              </w:rPr>
              <w:t>:</w:t>
            </w:r>
          </w:p>
        </w:tc>
      </w:tr>
    </w:tbl>
    <w:p w:rsidR="00546387" w:rsidRPr="005B1BC9" w:rsidRDefault="00546387" w:rsidP="00546387">
      <w:pPr>
        <w:spacing w:line="360" w:lineRule="auto"/>
        <w:rPr>
          <w:rFonts w:ascii="Arial" w:hAnsi="Arial" w:cs="Arial"/>
          <w:b/>
          <w:sz w:val="24"/>
          <w:szCs w:val="24"/>
          <w:lang w:val="ms-MY"/>
        </w:rPr>
      </w:pPr>
    </w:p>
    <w:p w:rsidR="00546387" w:rsidRPr="005B1BC9" w:rsidRDefault="00546387" w:rsidP="00546387">
      <w:pPr>
        <w:spacing w:line="360" w:lineRule="auto"/>
        <w:rPr>
          <w:rFonts w:ascii="Arial" w:hAnsi="Arial" w:cs="Arial"/>
          <w:b/>
          <w:sz w:val="24"/>
          <w:szCs w:val="24"/>
          <w:lang w:val="ms-MY"/>
        </w:rPr>
      </w:pPr>
    </w:p>
    <w:p w:rsidR="00546387" w:rsidRPr="005B1BC9" w:rsidRDefault="00546387" w:rsidP="00546387">
      <w:pPr>
        <w:spacing w:line="360" w:lineRule="auto"/>
        <w:rPr>
          <w:rFonts w:ascii="Arial" w:hAnsi="Arial" w:cs="Arial"/>
          <w:b/>
          <w:sz w:val="24"/>
          <w:szCs w:val="24"/>
          <w:lang w:val="ms-MY"/>
        </w:rPr>
      </w:pPr>
    </w:p>
    <w:p w:rsidR="00546387" w:rsidRPr="005B1BC9" w:rsidRDefault="00546387" w:rsidP="00546387">
      <w:pPr>
        <w:spacing w:line="360" w:lineRule="auto"/>
        <w:rPr>
          <w:rFonts w:ascii="Arial" w:hAnsi="Arial" w:cs="Arial"/>
          <w:b/>
          <w:sz w:val="24"/>
          <w:szCs w:val="24"/>
          <w:lang w:val="ms-MY"/>
        </w:rPr>
      </w:pPr>
    </w:p>
    <w:p w:rsidR="00546387" w:rsidRPr="005B1BC9" w:rsidRDefault="00546387" w:rsidP="00546387">
      <w:pPr>
        <w:spacing w:line="360" w:lineRule="auto"/>
        <w:rPr>
          <w:rFonts w:ascii="Arial" w:hAnsi="Arial" w:cs="Arial"/>
          <w:b/>
          <w:sz w:val="24"/>
          <w:szCs w:val="24"/>
          <w:u w:val="single"/>
          <w:lang w:val="ms-MY"/>
        </w:rPr>
      </w:pPr>
      <w:r w:rsidRPr="005B1BC9">
        <w:rPr>
          <w:rFonts w:ascii="Arial" w:hAnsi="Arial" w:cs="Arial"/>
          <w:b/>
          <w:sz w:val="24"/>
          <w:szCs w:val="24"/>
          <w:lang w:val="ms-MY"/>
        </w:rPr>
        <w:lastRenderedPageBreak/>
        <w:t>B.</w:t>
      </w:r>
      <w:r w:rsidRPr="005B1BC9">
        <w:rPr>
          <w:rFonts w:ascii="Arial" w:hAnsi="Arial" w:cs="Arial"/>
          <w:b/>
          <w:sz w:val="24"/>
          <w:szCs w:val="24"/>
          <w:lang w:val="ms-MY"/>
        </w:rPr>
        <w:tab/>
      </w:r>
      <w:r w:rsidRPr="005B1BC9">
        <w:rPr>
          <w:rFonts w:ascii="Arial" w:hAnsi="Arial" w:cs="Arial"/>
          <w:b/>
          <w:sz w:val="24"/>
          <w:szCs w:val="24"/>
          <w:u w:val="single"/>
          <w:lang w:val="ms-MY"/>
        </w:rPr>
        <w:t>KEWANGAN</w:t>
      </w:r>
    </w:p>
    <w:p w:rsidR="00546387" w:rsidRPr="005B1BC9" w:rsidRDefault="00546387" w:rsidP="00546387">
      <w:pPr>
        <w:pStyle w:val="NoSpacing"/>
        <w:rPr>
          <w:lang w:val="ms-MY"/>
        </w:rPr>
      </w:pPr>
    </w:p>
    <w:p w:rsidR="00546387" w:rsidRPr="005B1BC9" w:rsidRDefault="00546387" w:rsidP="00546387">
      <w:pPr>
        <w:spacing w:line="360" w:lineRule="auto"/>
        <w:ind w:left="1440" w:hanging="720"/>
        <w:jc w:val="both"/>
        <w:rPr>
          <w:rFonts w:ascii="Arial" w:hAnsi="Arial" w:cs="Arial"/>
          <w:sz w:val="24"/>
          <w:szCs w:val="24"/>
          <w:lang w:val="ms-MY"/>
        </w:rPr>
      </w:pPr>
      <w:r w:rsidRPr="005B1BC9">
        <w:rPr>
          <w:rFonts w:ascii="Arial" w:hAnsi="Arial" w:cs="Arial"/>
          <w:sz w:val="24"/>
          <w:szCs w:val="24"/>
          <w:lang w:val="ms-MY"/>
        </w:rPr>
        <w:t>a.</w:t>
      </w:r>
      <w:r w:rsidRPr="005B1BC9">
        <w:rPr>
          <w:rFonts w:ascii="Arial" w:hAnsi="Arial" w:cs="Arial"/>
          <w:sz w:val="24"/>
          <w:szCs w:val="24"/>
          <w:lang w:val="ms-MY"/>
        </w:rPr>
        <w:tab/>
        <w:t>Ringkasan aset dan tanggungan berdasarkan akaun yang diaudit bagi tiga (3) tahun terakhir.</w:t>
      </w:r>
    </w:p>
    <w:p w:rsidR="00546387" w:rsidRPr="005B1BC9" w:rsidRDefault="00546387" w:rsidP="00546387">
      <w:pPr>
        <w:pStyle w:val="NoSpacing"/>
        <w:rPr>
          <w:lang w:val="ms-MY"/>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130"/>
        <w:gridCol w:w="2130"/>
        <w:gridCol w:w="2223"/>
      </w:tblGrid>
      <w:tr w:rsidR="00546387" w:rsidRPr="005B1BC9" w:rsidTr="00546387">
        <w:trPr>
          <w:cantSplit/>
          <w:trHeight w:val="683"/>
        </w:trPr>
        <w:tc>
          <w:tcPr>
            <w:tcW w:w="3417" w:type="dxa"/>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Tahun Kewangan:</w:t>
            </w:r>
          </w:p>
        </w:tc>
        <w:tc>
          <w:tcPr>
            <w:tcW w:w="2130" w:type="dxa"/>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20</w:t>
            </w:r>
            <w:r>
              <w:rPr>
                <w:rFonts w:ascii="Arial" w:hAnsi="Arial" w:cs="Arial"/>
                <w:b/>
                <w:sz w:val="24"/>
                <w:szCs w:val="24"/>
                <w:lang w:val="ms-MY"/>
              </w:rPr>
              <w:t>2</w:t>
            </w:r>
            <w:r w:rsidR="007B3344">
              <w:rPr>
                <w:rFonts w:ascii="Arial" w:hAnsi="Arial" w:cs="Arial"/>
                <w:b/>
                <w:sz w:val="24"/>
                <w:szCs w:val="24"/>
                <w:lang w:val="ms-MY"/>
              </w:rPr>
              <w:t>1</w:t>
            </w:r>
            <w:r w:rsidRPr="005B1BC9">
              <w:rPr>
                <w:rFonts w:ascii="Arial" w:hAnsi="Arial" w:cs="Arial"/>
                <w:b/>
                <w:sz w:val="24"/>
                <w:szCs w:val="24"/>
                <w:lang w:val="ms-MY"/>
              </w:rPr>
              <w:br/>
              <w:t>(RM)</w:t>
            </w:r>
          </w:p>
        </w:tc>
        <w:tc>
          <w:tcPr>
            <w:tcW w:w="2130" w:type="dxa"/>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20</w:t>
            </w:r>
            <w:r>
              <w:rPr>
                <w:rFonts w:ascii="Arial" w:hAnsi="Arial" w:cs="Arial"/>
                <w:b/>
                <w:sz w:val="24"/>
                <w:szCs w:val="24"/>
                <w:lang w:val="ms-MY"/>
              </w:rPr>
              <w:t>2</w:t>
            </w:r>
            <w:r w:rsidR="007B3344">
              <w:rPr>
                <w:rFonts w:ascii="Arial" w:hAnsi="Arial" w:cs="Arial"/>
                <w:b/>
                <w:sz w:val="24"/>
                <w:szCs w:val="24"/>
                <w:lang w:val="ms-MY"/>
              </w:rPr>
              <w:t>2</w:t>
            </w:r>
          </w:p>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(RM)</w:t>
            </w:r>
          </w:p>
        </w:tc>
        <w:tc>
          <w:tcPr>
            <w:tcW w:w="2223" w:type="dxa"/>
            <w:vAlign w:val="center"/>
          </w:tcPr>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202</w:t>
            </w:r>
            <w:r w:rsidR="007B3344">
              <w:rPr>
                <w:rFonts w:ascii="Arial" w:hAnsi="Arial" w:cs="Arial"/>
                <w:b/>
                <w:sz w:val="24"/>
                <w:szCs w:val="24"/>
                <w:lang w:val="ms-MY"/>
              </w:rPr>
              <w:t>3</w:t>
            </w:r>
          </w:p>
          <w:p w:rsidR="00546387" w:rsidRPr="005B1BC9" w:rsidRDefault="00546387" w:rsidP="00546387">
            <w:pPr>
              <w:pStyle w:val="NoSpacing"/>
              <w:jc w:val="center"/>
              <w:rPr>
                <w:rFonts w:ascii="Arial" w:hAnsi="Arial" w:cs="Arial"/>
                <w:b/>
                <w:sz w:val="24"/>
                <w:szCs w:val="24"/>
                <w:lang w:val="ms-MY"/>
              </w:rPr>
            </w:pPr>
            <w:r w:rsidRPr="005B1BC9">
              <w:rPr>
                <w:rFonts w:ascii="Arial" w:hAnsi="Arial" w:cs="Arial"/>
                <w:b/>
                <w:sz w:val="24"/>
                <w:szCs w:val="24"/>
                <w:lang w:val="ms-MY"/>
              </w:rPr>
              <w:t>(RM)</w:t>
            </w:r>
          </w:p>
        </w:tc>
      </w:tr>
      <w:tr w:rsidR="00546387" w:rsidRPr="005B1BC9" w:rsidTr="00546387">
        <w:tc>
          <w:tcPr>
            <w:tcW w:w="3417" w:type="dxa"/>
          </w:tcPr>
          <w:p w:rsidR="00546387" w:rsidRPr="005B1BC9" w:rsidRDefault="00546387" w:rsidP="00546387">
            <w:pPr>
              <w:numPr>
                <w:ilvl w:val="0"/>
                <w:numId w:val="12"/>
              </w:numPr>
              <w:spacing w:after="0" w:line="360" w:lineRule="auto"/>
              <w:jc w:val="both"/>
              <w:rPr>
                <w:rFonts w:ascii="Arial" w:eastAsia="MS Mincho" w:hAnsi="Arial" w:cs="Arial"/>
                <w:sz w:val="24"/>
                <w:szCs w:val="24"/>
                <w:lang w:val="ms-MY"/>
              </w:rPr>
            </w:pPr>
            <w:r w:rsidRPr="005B1BC9">
              <w:rPr>
                <w:rFonts w:ascii="Arial" w:eastAsia="MS Mincho" w:hAnsi="Arial" w:cs="Arial"/>
                <w:sz w:val="24"/>
                <w:szCs w:val="24"/>
                <w:lang w:val="ms-MY"/>
              </w:rPr>
              <w:t xml:space="preserve">Jumlah Aset </w:t>
            </w:r>
          </w:p>
          <w:p w:rsidR="00546387" w:rsidRPr="005B1BC9" w:rsidRDefault="00546387" w:rsidP="00546387">
            <w:pPr>
              <w:numPr>
                <w:ilvl w:val="0"/>
                <w:numId w:val="12"/>
              </w:numPr>
              <w:spacing w:after="0" w:line="360" w:lineRule="auto"/>
              <w:jc w:val="both"/>
              <w:rPr>
                <w:rFonts w:ascii="Arial" w:eastAsia="MS Mincho" w:hAnsi="Arial" w:cs="Arial"/>
                <w:sz w:val="24"/>
                <w:szCs w:val="24"/>
                <w:lang w:val="ms-MY"/>
              </w:rPr>
            </w:pPr>
            <w:r w:rsidRPr="005B1BC9">
              <w:rPr>
                <w:rFonts w:ascii="Arial" w:eastAsia="MS Mincho" w:hAnsi="Arial" w:cs="Arial"/>
                <w:sz w:val="24"/>
                <w:szCs w:val="24"/>
                <w:lang w:val="ms-MY"/>
              </w:rPr>
              <w:t xml:space="preserve">Aset Semasa </w:t>
            </w:r>
          </w:p>
          <w:p w:rsidR="00546387" w:rsidRPr="005B1BC9" w:rsidRDefault="00546387" w:rsidP="00546387">
            <w:pPr>
              <w:numPr>
                <w:ilvl w:val="0"/>
                <w:numId w:val="12"/>
              </w:numPr>
              <w:spacing w:after="0" w:line="360" w:lineRule="auto"/>
              <w:rPr>
                <w:rFonts w:ascii="Arial" w:eastAsia="MS Mincho" w:hAnsi="Arial" w:cs="Arial"/>
                <w:sz w:val="24"/>
                <w:szCs w:val="24"/>
                <w:lang w:val="ms-MY"/>
              </w:rPr>
            </w:pPr>
            <w:r w:rsidRPr="005B1BC9">
              <w:rPr>
                <w:rFonts w:ascii="Arial" w:eastAsia="MS Mincho" w:hAnsi="Arial" w:cs="Arial"/>
                <w:sz w:val="24"/>
                <w:szCs w:val="24"/>
                <w:lang w:val="ms-MY"/>
              </w:rPr>
              <w:t xml:space="preserve">Jumlah Tanggungan </w:t>
            </w:r>
          </w:p>
          <w:p w:rsidR="00546387" w:rsidRPr="005B1BC9" w:rsidRDefault="00546387" w:rsidP="00546387">
            <w:pPr>
              <w:numPr>
                <w:ilvl w:val="0"/>
                <w:numId w:val="12"/>
              </w:numPr>
              <w:spacing w:after="0" w:line="360" w:lineRule="auto"/>
              <w:rPr>
                <w:rFonts w:ascii="Arial" w:eastAsia="MS Mincho" w:hAnsi="Arial" w:cs="Arial"/>
                <w:sz w:val="24"/>
                <w:szCs w:val="24"/>
                <w:lang w:val="ms-MY"/>
              </w:rPr>
            </w:pPr>
            <w:r w:rsidRPr="005B1BC9">
              <w:rPr>
                <w:rFonts w:ascii="Arial" w:eastAsia="MS Mincho" w:hAnsi="Arial" w:cs="Arial"/>
                <w:sz w:val="24"/>
                <w:szCs w:val="24"/>
                <w:lang w:val="ms-MY"/>
              </w:rPr>
              <w:t xml:space="preserve">Tanggungan Semasa </w:t>
            </w:r>
          </w:p>
          <w:p w:rsidR="00546387" w:rsidRPr="005B1BC9" w:rsidRDefault="00546387" w:rsidP="00546387">
            <w:pPr>
              <w:numPr>
                <w:ilvl w:val="0"/>
                <w:numId w:val="12"/>
              </w:numPr>
              <w:spacing w:after="0" w:line="360" w:lineRule="auto"/>
              <w:jc w:val="both"/>
              <w:rPr>
                <w:rFonts w:ascii="Arial" w:eastAsia="MS Mincho" w:hAnsi="Arial" w:cs="Arial"/>
                <w:sz w:val="24"/>
                <w:szCs w:val="24"/>
                <w:lang w:val="ms-MY"/>
              </w:rPr>
            </w:pPr>
            <w:r w:rsidRPr="005B1BC9">
              <w:rPr>
                <w:rFonts w:ascii="Arial" w:eastAsia="MS Mincho" w:hAnsi="Arial" w:cs="Arial"/>
                <w:sz w:val="24"/>
                <w:szCs w:val="24"/>
                <w:lang w:val="ms-MY"/>
              </w:rPr>
              <w:t xml:space="preserve">Nilai Bersih </w:t>
            </w:r>
          </w:p>
          <w:p w:rsidR="00546387" w:rsidRPr="005B1BC9" w:rsidRDefault="00546387" w:rsidP="00546387">
            <w:pPr>
              <w:numPr>
                <w:ilvl w:val="0"/>
                <w:numId w:val="12"/>
              </w:numPr>
              <w:spacing w:after="0" w:line="360" w:lineRule="auto"/>
              <w:jc w:val="both"/>
              <w:rPr>
                <w:rFonts w:ascii="Arial" w:eastAsia="MS Mincho" w:hAnsi="Arial" w:cs="Arial"/>
                <w:sz w:val="24"/>
                <w:szCs w:val="24"/>
                <w:lang w:val="ms-MY"/>
              </w:rPr>
            </w:pPr>
            <w:r w:rsidRPr="005B1BC9">
              <w:rPr>
                <w:rFonts w:ascii="Arial" w:eastAsia="MS Mincho" w:hAnsi="Arial" w:cs="Arial"/>
                <w:sz w:val="24"/>
                <w:szCs w:val="24"/>
                <w:lang w:val="ms-MY"/>
              </w:rPr>
              <w:t xml:space="preserve">Modal Kerja </w:t>
            </w:r>
          </w:p>
        </w:tc>
        <w:tc>
          <w:tcPr>
            <w:tcW w:w="2130" w:type="dxa"/>
          </w:tcPr>
          <w:p w:rsidR="00546387" w:rsidRPr="005B1BC9" w:rsidRDefault="00546387" w:rsidP="00546387">
            <w:pPr>
              <w:spacing w:line="360" w:lineRule="auto"/>
              <w:jc w:val="both"/>
              <w:rPr>
                <w:rFonts w:ascii="Arial" w:eastAsia="MS Mincho" w:hAnsi="Arial" w:cs="Arial"/>
                <w:sz w:val="24"/>
                <w:szCs w:val="24"/>
                <w:lang w:val="ms-MY"/>
              </w:rPr>
            </w:pPr>
          </w:p>
        </w:tc>
        <w:tc>
          <w:tcPr>
            <w:tcW w:w="2130" w:type="dxa"/>
          </w:tcPr>
          <w:p w:rsidR="00546387" w:rsidRPr="005B1BC9" w:rsidRDefault="00546387" w:rsidP="00546387">
            <w:pPr>
              <w:spacing w:line="360" w:lineRule="auto"/>
              <w:jc w:val="both"/>
              <w:rPr>
                <w:rFonts w:ascii="Arial" w:eastAsia="MS Mincho" w:hAnsi="Arial" w:cs="Arial"/>
                <w:sz w:val="24"/>
                <w:szCs w:val="24"/>
                <w:lang w:val="ms-MY"/>
              </w:rPr>
            </w:pPr>
          </w:p>
        </w:tc>
        <w:tc>
          <w:tcPr>
            <w:tcW w:w="2223" w:type="dxa"/>
          </w:tcPr>
          <w:p w:rsidR="00546387" w:rsidRPr="005B1BC9" w:rsidRDefault="00546387" w:rsidP="00546387">
            <w:pPr>
              <w:spacing w:line="360" w:lineRule="auto"/>
              <w:jc w:val="both"/>
              <w:rPr>
                <w:rFonts w:ascii="Arial" w:eastAsia="MS Mincho" w:hAnsi="Arial" w:cs="Arial"/>
                <w:sz w:val="24"/>
                <w:szCs w:val="24"/>
                <w:lang w:val="ms-MY"/>
              </w:rPr>
            </w:pPr>
          </w:p>
        </w:tc>
      </w:tr>
    </w:tbl>
    <w:p w:rsidR="00546387" w:rsidRPr="005B1BC9" w:rsidRDefault="00546387" w:rsidP="00546387">
      <w:pPr>
        <w:spacing w:line="360" w:lineRule="auto"/>
        <w:ind w:left="1440" w:hanging="720"/>
        <w:jc w:val="both"/>
        <w:rPr>
          <w:rFonts w:ascii="Arial" w:hAnsi="Arial" w:cs="Arial"/>
          <w:sz w:val="24"/>
          <w:szCs w:val="24"/>
          <w:lang w:val="ms-MY"/>
        </w:rPr>
      </w:pPr>
    </w:p>
    <w:p w:rsidR="00546387" w:rsidRPr="005B1BC9" w:rsidRDefault="00546387" w:rsidP="00546387">
      <w:pPr>
        <w:jc w:val="both"/>
        <w:rPr>
          <w:rFonts w:ascii="Arial" w:hAnsi="Arial" w:cs="Arial"/>
          <w:sz w:val="24"/>
          <w:szCs w:val="24"/>
          <w:lang w:val="ms-MY"/>
        </w:rPr>
      </w:pPr>
      <w:r w:rsidRPr="005B1BC9">
        <w:rPr>
          <w:rFonts w:ascii="Arial" w:hAnsi="Arial" w:cs="Arial"/>
          <w:sz w:val="24"/>
          <w:szCs w:val="24"/>
          <w:lang w:val="ms-MY"/>
        </w:rPr>
        <w:t>Nota : Penyata Kewangan yang telah diaudit bagi tiga (3) tahun berakhir hendaklah disertakan</w:t>
      </w:r>
    </w:p>
    <w:p w:rsidR="00546387" w:rsidRPr="005B1BC9" w:rsidRDefault="00546387" w:rsidP="00546387">
      <w:pPr>
        <w:pStyle w:val="NoSpacing"/>
        <w:rPr>
          <w:lang w:val="ms-MY"/>
        </w:rPr>
      </w:pPr>
    </w:p>
    <w:p w:rsidR="00546387" w:rsidRPr="005B1BC9" w:rsidRDefault="00546387" w:rsidP="00546387">
      <w:pPr>
        <w:numPr>
          <w:ilvl w:val="2"/>
          <w:numId w:val="14"/>
        </w:numPr>
        <w:tabs>
          <w:tab w:val="clear" w:pos="2340"/>
          <w:tab w:val="left" w:pos="-5490"/>
        </w:tabs>
        <w:spacing w:after="0" w:line="360" w:lineRule="auto"/>
        <w:ind w:left="1440" w:hanging="720"/>
        <w:jc w:val="both"/>
        <w:rPr>
          <w:rFonts w:ascii="Arial" w:hAnsi="Arial" w:cs="Arial"/>
          <w:sz w:val="24"/>
          <w:szCs w:val="24"/>
          <w:lang w:val="ms-MY"/>
        </w:rPr>
      </w:pPr>
      <w:r w:rsidRPr="005B1BC9">
        <w:rPr>
          <w:rFonts w:ascii="Arial" w:hAnsi="Arial" w:cs="Arial"/>
          <w:sz w:val="24"/>
          <w:szCs w:val="24"/>
          <w:lang w:val="ms-MY"/>
        </w:rPr>
        <w:t>Bank-bank Utama:</w:t>
      </w:r>
    </w:p>
    <w:p w:rsidR="00546387" w:rsidRPr="005B1BC9" w:rsidRDefault="00546387" w:rsidP="00546387">
      <w:pPr>
        <w:spacing w:line="360" w:lineRule="auto"/>
        <w:ind w:left="720"/>
        <w:jc w:val="both"/>
        <w:rPr>
          <w:rFonts w:ascii="Arial" w:hAnsi="Arial" w:cs="Arial"/>
          <w:sz w:val="24"/>
          <w:szCs w:val="24"/>
          <w:lang w:val="ms-MY"/>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5676"/>
        <w:gridCol w:w="3507"/>
      </w:tblGrid>
      <w:tr w:rsidR="00546387" w:rsidRPr="005B1BC9" w:rsidTr="00546387">
        <w:tc>
          <w:tcPr>
            <w:tcW w:w="717" w:type="dxa"/>
            <w:vAlign w:val="center"/>
          </w:tcPr>
          <w:p w:rsidR="00546387" w:rsidRPr="005B1BC9" w:rsidRDefault="00546387" w:rsidP="00546387">
            <w:pPr>
              <w:spacing w:line="360" w:lineRule="auto"/>
              <w:jc w:val="center"/>
              <w:rPr>
                <w:rFonts w:ascii="Arial" w:eastAsia="MS Mincho" w:hAnsi="Arial" w:cs="Arial"/>
                <w:b/>
                <w:sz w:val="24"/>
                <w:szCs w:val="24"/>
                <w:lang w:val="ms-MY"/>
              </w:rPr>
            </w:pPr>
            <w:r w:rsidRPr="005B1BC9">
              <w:rPr>
                <w:rFonts w:ascii="Arial" w:eastAsia="MS Mincho" w:hAnsi="Arial" w:cs="Arial"/>
                <w:b/>
                <w:sz w:val="24"/>
                <w:szCs w:val="24"/>
                <w:lang w:val="ms-MY"/>
              </w:rPr>
              <w:t>No.</w:t>
            </w:r>
          </w:p>
        </w:tc>
        <w:tc>
          <w:tcPr>
            <w:tcW w:w="5676" w:type="dxa"/>
            <w:vAlign w:val="center"/>
          </w:tcPr>
          <w:p w:rsidR="00546387" w:rsidRPr="005B1BC9" w:rsidRDefault="00546387" w:rsidP="00546387">
            <w:pPr>
              <w:spacing w:line="360" w:lineRule="auto"/>
              <w:jc w:val="center"/>
              <w:rPr>
                <w:rFonts w:ascii="Arial" w:eastAsia="MS Mincho" w:hAnsi="Arial" w:cs="Arial"/>
                <w:b/>
                <w:sz w:val="24"/>
                <w:szCs w:val="24"/>
                <w:lang w:val="ms-MY"/>
              </w:rPr>
            </w:pPr>
            <w:r w:rsidRPr="005B1BC9">
              <w:rPr>
                <w:rFonts w:ascii="Arial" w:eastAsia="MS Mincho" w:hAnsi="Arial" w:cs="Arial"/>
                <w:b/>
                <w:sz w:val="24"/>
                <w:szCs w:val="24"/>
                <w:lang w:val="ms-MY"/>
              </w:rPr>
              <w:t>Nama Bank &amp; Alamat</w:t>
            </w:r>
          </w:p>
        </w:tc>
        <w:tc>
          <w:tcPr>
            <w:tcW w:w="3507" w:type="dxa"/>
            <w:vAlign w:val="center"/>
          </w:tcPr>
          <w:p w:rsidR="00546387" w:rsidRPr="005B1BC9" w:rsidRDefault="00546387" w:rsidP="00546387">
            <w:pPr>
              <w:spacing w:line="360" w:lineRule="auto"/>
              <w:jc w:val="center"/>
              <w:rPr>
                <w:rFonts w:ascii="Arial" w:eastAsia="MS Mincho" w:hAnsi="Arial" w:cs="Arial"/>
                <w:b/>
                <w:sz w:val="24"/>
                <w:szCs w:val="24"/>
                <w:lang w:val="ms-MY"/>
              </w:rPr>
            </w:pPr>
            <w:r w:rsidRPr="005B1BC9">
              <w:rPr>
                <w:rFonts w:ascii="Arial" w:eastAsia="MS Mincho" w:hAnsi="Arial" w:cs="Arial"/>
                <w:b/>
                <w:sz w:val="24"/>
                <w:szCs w:val="24"/>
                <w:lang w:val="ms-MY"/>
              </w:rPr>
              <w:t>Jenis Akaun</w:t>
            </w:r>
          </w:p>
        </w:tc>
      </w:tr>
      <w:tr w:rsidR="00546387" w:rsidRPr="005B1BC9" w:rsidTr="00546387">
        <w:trPr>
          <w:trHeight w:val="2735"/>
        </w:trPr>
        <w:tc>
          <w:tcPr>
            <w:tcW w:w="717" w:type="dxa"/>
          </w:tcPr>
          <w:p w:rsidR="00546387" w:rsidRPr="005B1BC9" w:rsidRDefault="00546387" w:rsidP="00546387">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1.</w:t>
            </w:r>
          </w:p>
          <w:p w:rsidR="00546387" w:rsidRPr="005B1BC9" w:rsidRDefault="00546387" w:rsidP="00546387">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2.</w:t>
            </w:r>
          </w:p>
          <w:p w:rsidR="00546387" w:rsidRPr="005B1BC9" w:rsidRDefault="00546387" w:rsidP="00546387">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3.</w:t>
            </w:r>
          </w:p>
        </w:tc>
        <w:tc>
          <w:tcPr>
            <w:tcW w:w="5676" w:type="dxa"/>
          </w:tcPr>
          <w:p w:rsidR="00546387" w:rsidRPr="005B1BC9" w:rsidRDefault="00546387" w:rsidP="00546387">
            <w:pPr>
              <w:spacing w:line="360" w:lineRule="auto"/>
              <w:jc w:val="both"/>
              <w:rPr>
                <w:rFonts w:ascii="Arial" w:eastAsia="MS Mincho" w:hAnsi="Arial" w:cs="Arial"/>
                <w:sz w:val="24"/>
                <w:szCs w:val="24"/>
                <w:lang w:val="ms-MY"/>
              </w:rPr>
            </w:pPr>
          </w:p>
        </w:tc>
        <w:tc>
          <w:tcPr>
            <w:tcW w:w="3507" w:type="dxa"/>
          </w:tcPr>
          <w:p w:rsidR="00546387" w:rsidRPr="005B1BC9" w:rsidRDefault="00546387" w:rsidP="00546387">
            <w:pPr>
              <w:spacing w:line="360" w:lineRule="auto"/>
              <w:jc w:val="both"/>
              <w:rPr>
                <w:rFonts w:ascii="Arial" w:eastAsia="MS Mincho" w:hAnsi="Arial" w:cs="Arial"/>
                <w:sz w:val="24"/>
                <w:szCs w:val="24"/>
                <w:lang w:val="ms-MY"/>
              </w:rPr>
            </w:pPr>
          </w:p>
        </w:tc>
      </w:tr>
    </w:tbl>
    <w:p w:rsidR="00546387" w:rsidRPr="005B1BC9" w:rsidRDefault="00546387" w:rsidP="00546387">
      <w:pPr>
        <w:spacing w:line="360" w:lineRule="auto"/>
        <w:jc w:val="both"/>
        <w:rPr>
          <w:rFonts w:ascii="Arial" w:hAnsi="Arial" w:cs="Arial"/>
          <w:sz w:val="24"/>
          <w:szCs w:val="24"/>
          <w:lang w:val="ms-MY"/>
        </w:rPr>
      </w:pPr>
    </w:p>
    <w:p w:rsidR="00546387" w:rsidRPr="005B1BC9" w:rsidRDefault="00546387" w:rsidP="00546387">
      <w:pPr>
        <w:spacing w:line="360" w:lineRule="auto"/>
        <w:jc w:val="both"/>
        <w:rPr>
          <w:rFonts w:ascii="Arial" w:hAnsi="Arial" w:cs="Arial"/>
          <w:sz w:val="24"/>
          <w:szCs w:val="24"/>
          <w:lang w:val="ms-MY"/>
        </w:rPr>
      </w:pPr>
    </w:p>
    <w:p w:rsidR="00546387" w:rsidRPr="005B1BC9" w:rsidRDefault="00546387" w:rsidP="00546387">
      <w:pPr>
        <w:numPr>
          <w:ilvl w:val="2"/>
          <w:numId w:val="14"/>
        </w:numPr>
        <w:tabs>
          <w:tab w:val="clear" w:pos="2340"/>
          <w:tab w:val="num" w:pos="-5220"/>
        </w:tabs>
        <w:spacing w:after="0" w:line="360" w:lineRule="auto"/>
        <w:ind w:left="1440" w:hanging="720"/>
        <w:jc w:val="both"/>
        <w:rPr>
          <w:rFonts w:ascii="Arial" w:hAnsi="Arial" w:cs="Arial"/>
          <w:sz w:val="24"/>
          <w:szCs w:val="24"/>
          <w:lang w:val="ms-MY"/>
        </w:rPr>
      </w:pPr>
      <w:r w:rsidRPr="005B1BC9">
        <w:rPr>
          <w:rFonts w:ascii="Arial" w:hAnsi="Arial" w:cs="Arial"/>
          <w:sz w:val="24"/>
          <w:szCs w:val="24"/>
          <w:lang w:val="ms-MY"/>
        </w:rPr>
        <w:lastRenderedPageBreak/>
        <w:t>Kemudahan Kredit (Jenis dan jumlah kredit yang boleh disediakan oleh syarikat:)</w:t>
      </w:r>
    </w:p>
    <w:p w:rsidR="00546387" w:rsidRPr="005B1BC9" w:rsidRDefault="00546387" w:rsidP="00546387">
      <w:pPr>
        <w:pStyle w:val="NoSpacing"/>
        <w:rPr>
          <w:lang w:val="ms-MY"/>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971"/>
        <w:gridCol w:w="2052"/>
        <w:gridCol w:w="2192"/>
      </w:tblGrid>
      <w:tr w:rsidR="00546387" w:rsidRPr="005B1BC9" w:rsidTr="00546387">
        <w:tc>
          <w:tcPr>
            <w:tcW w:w="685" w:type="dxa"/>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No.</w:t>
            </w:r>
          </w:p>
        </w:tc>
        <w:tc>
          <w:tcPr>
            <w:tcW w:w="4971" w:type="dxa"/>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Jenis Kemudahan Kredit</w:t>
            </w:r>
          </w:p>
        </w:tc>
        <w:tc>
          <w:tcPr>
            <w:tcW w:w="2052" w:type="dxa"/>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Bank/Institusi Kewangan</w:t>
            </w:r>
          </w:p>
        </w:tc>
        <w:tc>
          <w:tcPr>
            <w:tcW w:w="2192" w:type="dxa"/>
            <w:vAlign w:val="center"/>
          </w:tcPr>
          <w:p w:rsidR="00546387" w:rsidRPr="005B1BC9" w:rsidRDefault="00546387" w:rsidP="00546387">
            <w:pPr>
              <w:jc w:val="center"/>
              <w:rPr>
                <w:rFonts w:ascii="Arial" w:eastAsia="MS Mincho" w:hAnsi="Arial" w:cs="Arial"/>
                <w:b/>
                <w:sz w:val="24"/>
                <w:szCs w:val="24"/>
                <w:lang w:val="ms-MY"/>
              </w:rPr>
            </w:pPr>
            <w:r w:rsidRPr="005B1BC9">
              <w:rPr>
                <w:rFonts w:ascii="Arial" w:eastAsia="MS Mincho" w:hAnsi="Arial" w:cs="Arial"/>
                <w:b/>
                <w:sz w:val="24"/>
                <w:szCs w:val="24"/>
                <w:lang w:val="ms-MY"/>
              </w:rPr>
              <w:t>Jumlah (RM)</w:t>
            </w:r>
          </w:p>
        </w:tc>
      </w:tr>
      <w:tr w:rsidR="00546387" w:rsidRPr="005B1BC9" w:rsidTr="00546387">
        <w:trPr>
          <w:trHeight w:val="2735"/>
        </w:trPr>
        <w:tc>
          <w:tcPr>
            <w:tcW w:w="685" w:type="dxa"/>
          </w:tcPr>
          <w:p w:rsidR="00546387" w:rsidRPr="005B1BC9" w:rsidRDefault="00546387" w:rsidP="00546387">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1.</w:t>
            </w:r>
          </w:p>
          <w:p w:rsidR="00546387" w:rsidRPr="005B1BC9" w:rsidRDefault="00546387" w:rsidP="00546387">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2.</w:t>
            </w:r>
          </w:p>
          <w:p w:rsidR="00546387" w:rsidRPr="005B1BC9" w:rsidRDefault="00546387" w:rsidP="00546387">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3.</w:t>
            </w:r>
          </w:p>
        </w:tc>
        <w:tc>
          <w:tcPr>
            <w:tcW w:w="4971" w:type="dxa"/>
          </w:tcPr>
          <w:p w:rsidR="00546387" w:rsidRPr="005B1BC9" w:rsidRDefault="00546387" w:rsidP="00546387">
            <w:pPr>
              <w:spacing w:line="360" w:lineRule="auto"/>
              <w:jc w:val="both"/>
              <w:rPr>
                <w:rFonts w:ascii="Arial" w:eastAsia="MS Mincho" w:hAnsi="Arial" w:cs="Arial"/>
                <w:sz w:val="24"/>
                <w:szCs w:val="24"/>
                <w:lang w:val="ms-MY"/>
              </w:rPr>
            </w:pPr>
          </w:p>
        </w:tc>
        <w:tc>
          <w:tcPr>
            <w:tcW w:w="2052" w:type="dxa"/>
          </w:tcPr>
          <w:p w:rsidR="00546387" w:rsidRPr="005B1BC9" w:rsidRDefault="00546387" w:rsidP="00546387">
            <w:pPr>
              <w:spacing w:line="360" w:lineRule="auto"/>
              <w:jc w:val="both"/>
              <w:rPr>
                <w:rFonts w:ascii="Arial" w:eastAsia="MS Mincho" w:hAnsi="Arial" w:cs="Arial"/>
                <w:sz w:val="24"/>
                <w:szCs w:val="24"/>
                <w:lang w:val="ms-MY"/>
              </w:rPr>
            </w:pPr>
          </w:p>
        </w:tc>
        <w:tc>
          <w:tcPr>
            <w:tcW w:w="2192" w:type="dxa"/>
          </w:tcPr>
          <w:p w:rsidR="00546387" w:rsidRPr="005B1BC9" w:rsidRDefault="00546387" w:rsidP="00546387">
            <w:pPr>
              <w:spacing w:line="360" w:lineRule="auto"/>
              <w:jc w:val="both"/>
              <w:rPr>
                <w:rFonts w:ascii="Arial" w:eastAsia="MS Mincho" w:hAnsi="Arial" w:cs="Arial"/>
                <w:sz w:val="24"/>
                <w:szCs w:val="24"/>
                <w:lang w:val="ms-MY"/>
              </w:rPr>
            </w:pPr>
          </w:p>
        </w:tc>
      </w:tr>
    </w:tbl>
    <w:p w:rsidR="00546387" w:rsidRPr="005B1BC9" w:rsidRDefault="00546387" w:rsidP="00546387">
      <w:pPr>
        <w:spacing w:line="360" w:lineRule="auto"/>
        <w:jc w:val="both"/>
        <w:rPr>
          <w:rFonts w:ascii="Arial" w:hAnsi="Arial" w:cs="Arial"/>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spacing w:line="360" w:lineRule="auto"/>
        <w:jc w:val="both"/>
        <w:rPr>
          <w:rFonts w:ascii="Arial" w:hAnsi="Arial" w:cs="Arial"/>
          <w:b/>
          <w:sz w:val="24"/>
          <w:szCs w:val="24"/>
          <w:lang w:val="ms-MY"/>
        </w:rPr>
      </w:pPr>
    </w:p>
    <w:p w:rsidR="00546387" w:rsidRPr="005B1BC9" w:rsidRDefault="00546387" w:rsidP="00546387">
      <w:pPr>
        <w:pStyle w:val="NoSpacing"/>
        <w:rPr>
          <w:lang w:val="ms-MY"/>
        </w:rPr>
      </w:pPr>
    </w:p>
    <w:p w:rsidR="00546387" w:rsidRPr="005B1BC9" w:rsidRDefault="00546387" w:rsidP="00546387">
      <w:pPr>
        <w:spacing w:before="60" w:after="60" w:line="360" w:lineRule="auto"/>
        <w:jc w:val="center"/>
        <w:rPr>
          <w:rFonts w:ascii="Arial" w:hAnsi="Arial" w:cs="Arial"/>
          <w:b/>
          <w:sz w:val="24"/>
          <w:szCs w:val="24"/>
          <w:u w:val="single"/>
          <w:lang w:val="ms-MY"/>
        </w:rPr>
      </w:pPr>
      <w:r w:rsidRPr="005B1BC9">
        <w:rPr>
          <w:rFonts w:ascii="Arial" w:hAnsi="Arial" w:cs="Arial"/>
          <w:b/>
          <w:sz w:val="24"/>
          <w:szCs w:val="24"/>
          <w:u w:val="single"/>
          <w:lang w:val="ms-MY"/>
        </w:rPr>
        <w:lastRenderedPageBreak/>
        <w:t>SENARAI SEMAKAN</w:t>
      </w:r>
    </w:p>
    <w:p w:rsidR="00B64E31" w:rsidRDefault="00B64E31" w:rsidP="00546387">
      <w:pPr>
        <w:pStyle w:val="ListParagraph"/>
        <w:ind w:left="0"/>
        <w:jc w:val="center"/>
        <w:rPr>
          <w:rFonts w:ascii="Arial" w:hAnsi="Arial" w:cs="Arial"/>
          <w:b/>
          <w:sz w:val="24"/>
          <w:szCs w:val="24"/>
          <w:lang w:val="ms-MY"/>
        </w:rPr>
      </w:pPr>
      <w:r w:rsidRPr="004B2F4D">
        <w:rPr>
          <w:rFonts w:ascii="Arial" w:eastAsia="Times New Roman" w:hAnsi="Arial" w:cs="Arial"/>
          <w:b/>
          <w:bCs/>
          <w:color w:val="000000"/>
          <w:sz w:val="24"/>
          <w:szCs w:val="24"/>
        </w:rPr>
        <w:t xml:space="preserve">SEBUTHARGA </w:t>
      </w:r>
      <w:r>
        <w:rPr>
          <w:rFonts w:ascii="Arial" w:eastAsia="Times New Roman" w:hAnsi="Arial" w:cs="Arial"/>
          <w:b/>
          <w:bCs/>
          <w:color w:val="000000"/>
          <w:sz w:val="24"/>
          <w:szCs w:val="24"/>
        </w:rPr>
        <w:t xml:space="preserve">PEROLEHAN MENJALANKAN KERJA-KERJA PENGUBAHSUAIAN RUANG PEJABAT </w:t>
      </w:r>
      <w:r w:rsidRPr="00DA51DB">
        <w:rPr>
          <w:rFonts w:ascii="Arial" w:eastAsia="Times New Roman" w:hAnsi="Arial" w:cs="Arial"/>
          <w:b/>
          <w:bCs/>
          <w:i/>
          <w:color w:val="000000"/>
          <w:sz w:val="24"/>
          <w:szCs w:val="24"/>
        </w:rPr>
        <w:t>INVEST MALAYSIA FACILITATION CENTRE</w:t>
      </w:r>
      <w:r>
        <w:rPr>
          <w:rFonts w:ascii="Arial" w:eastAsia="Times New Roman" w:hAnsi="Arial" w:cs="Arial"/>
          <w:b/>
          <w:bCs/>
          <w:color w:val="000000"/>
          <w:sz w:val="24"/>
          <w:szCs w:val="24"/>
        </w:rPr>
        <w:t xml:space="preserve"> (IMFC) DI TINGKAT 16 DAN 17, BANGUNAN MIDA SENTRAL</w:t>
      </w:r>
      <w:r w:rsidRPr="005B1BC9">
        <w:rPr>
          <w:rFonts w:ascii="Arial" w:hAnsi="Arial" w:cs="Arial"/>
          <w:b/>
          <w:sz w:val="24"/>
          <w:szCs w:val="24"/>
          <w:lang w:val="ms-MY"/>
        </w:rPr>
        <w:t xml:space="preserve"> </w:t>
      </w:r>
    </w:p>
    <w:p w:rsidR="00546387" w:rsidRPr="00584521" w:rsidRDefault="00546387" w:rsidP="00546387">
      <w:pPr>
        <w:pStyle w:val="ListParagraph"/>
        <w:ind w:left="0"/>
        <w:jc w:val="center"/>
        <w:rPr>
          <w:rFonts w:ascii="Arial" w:hAnsi="Arial" w:cs="Arial"/>
          <w:b/>
          <w:sz w:val="24"/>
          <w:szCs w:val="24"/>
          <w:lang w:val="ms-MY"/>
        </w:rPr>
      </w:pPr>
      <w:r w:rsidRPr="005B1BC9">
        <w:rPr>
          <w:rFonts w:ascii="Arial" w:hAnsi="Arial" w:cs="Arial"/>
          <w:b/>
          <w:sz w:val="24"/>
          <w:szCs w:val="24"/>
          <w:lang w:val="ms-MY"/>
        </w:rPr>
        <w:t xml:space="preserve">SEBUTHARGA MIDA BIL: </w:t>
      </w:r>
      <w:r w:rsidR="00B64E31">
        <w:rPr>
          <w:rFonts w:ascii="Arial" w:hAnsi="Arial" w:cs="Arial"/>
          <w:b/>
          <w:sz w:val="24"/>
          <w:szCs w:val="24"/>
          <w:lang w:val="ms-MY"/>
        </w:rPr>
        <w:t>19</w:t>
      </w:r>
      <w:r w:rsidRPr="005B1BC9">
        <w:rPr>
          <w:rFonts w:ascii="Arial" w:hAnsi="Arial" w:cs="Arial"/>
          <w:b/>
          <w:sz w:val="24"/>
          <w:szCs w:val="24"/>
          <w:lang w:val="ms-MY"/>
        </w:rPr>
        <w:t>/202</w:t>
      </w:r>
      <w:r w:rsidR="000C52C3">
        <w:rPr>
          <w:rFonts w:ascii="Arial" w:hAnsi="Arial" w:cs="Arial"/>
          <w:b/>
          <w:sz w:val="24"/>
          <w:szCs w:val="24"/>
          <w:lang w:val="ms-MY"/>
        </w:rPr>
        <w:t>4</w:t>
      </w:r>
    </w:p>
    <w:p w:rsidR="00B64E31" w:rsidRPr="00015FFF" w:rsidRDefault="00B64E31" w:rsidP="00B64E31">
      <w:pPr>
        <w:spacing w:after="60" w:line="360" w:lineRule="auto"/>
        <w:rPr>
          <w:rFonts w:ascii="Arial" w:eastAsia="Times New Roman" w:hAnsi="Arial" w:cs="Arial"/>
          <w:sz w:val="24"/>
          <w:szCs w:val="24"/>
          <w:lang w:val="sv-SE"/>
        </w:rPr>
      </w:pPr>
      <w:r w:rsidRPr="00015FFF">
        <w:rPr>
          <w:rFonts w:ascii="Arial" w:eastAsia="Times New Roman" w:hAnsi="Arial" w:cs="Arial"/>
          <w:sz w:val="24"/>
          <w:szCs w:val="24"/>
          <w:lang w:val="sv-SE"/>
        </w:rPr>
        <w:t xml:space="preserve">Sila tandakan </w:t>
      </w:r>
      <w:r w:rsidRPr="00015FFF">
        <w:rPr>
          <w:rFonts w:ascii="Arial" w:eastAsia="Times New Roman" w:hAnsi="Arial" w:cs="Arial"/>
          <w:b/>
          <w:sz w:val="24"/>
          <w:szCs w:val="24"/>
          <w:lang w:val="sv-SE"/>
        </w:rPr>
        <w:t>( √ )</w:t>
      </w:r>
      <w:r w:rsidRPr="00015FFF">
        <w:rPr>
          <w:rFonts w:ascii="Arial" w:eastAsia="Times New Roman" w:hAnsi="Arial" w:cs="Arial"/>
          <w:sz w:val="24"/>
          <w:szCs w:val="24"/>
          <w:lang w:val="sv-SE"/>
        </w:rPr>
        <w:t xml:space="preserve"> bagi </w:t>
      </w:r>
      <w:r>
        <w:rPr>
          <w:rFonts w:ascii="Arial" w:eastAsia="Times New Roman" w:hAnsi="Arial" w:cs="Arial"/>
          <w:sz w:val="24"/>
          <w:szCs w:val="24"/>
          <w:lang w:val="sv-SE"/>
        </w:rPr>
        <w:t>d</w:t>
      </w:r>
      <w:r w:rsidRPr="00015FFF">
        <w:rPr>
          <w:rFonts w:ascii="Arial" w:eastAsia="Times New Roman" w:hAnsi="Arial" w:cs="Arial"/>
          <w:sz w:val="24"/>
          <w:szCs w:val="24"/>
          <w:lang w:val="sv-SE"/>
        </w:rPr>
        <w:t xml:space="preserve">okumen-dokumen yang </w:t>
      </w:r>
      <w:r>
        <w:rPr>
          <w:rFonts w:ascii="Arial" w:eastAsia="Times New Roman" w:hAnsi="Arial" w:cs="Arial"/>
          <w:sz w:val="24"/>
          <w:szCs w:val="24"/>
          <w:lang w:val="sv-SE"/>
        </w:rPr>
        <w:t>dikemukakan kepada MIDA:</w:t>
      </w:r>
    </w:p>
    <w:tbl>
      <w:tblPr>
        <w:tblStyle w:val="TableGrid"/>
        <w:tblW w:w="10143" w:type="dxa"/>
        <w:tblInd w:w="-572" w:type="dxa"/>
        <w:tblLook w:val="04A0" w:firstRow="1" w:lastRow="0" w:firstColumn="1" w:lastColumn="0" w:noHBand="0" w:noVBand="1"/>
      </w:tblPr>
      <w:tblGrid>
        <w:gridCol w:w="964"/>
        <w:gridCol w:w="6208"/>
        <w:gridCol w:w="1531"/>
        <w:gridCol w:w="1440"/>
      </w:tblGrid>
      <w:tr w:rsidR="00B64E31" w:rsidTr="00FE2B23">
        <w:trPr>
          <w:tblHeader/>
        </w:trPr>
        <w:tc>
          <w:tcPr>
            <w:tcW w:w="964" w:type="dxa"/>
            <w:shd w:val="clear" w:color="auto" w:fill="auto"/>
            <w:vAlign w:val="center"/>
          </w:tcPr>
          <w:p w:rsidR="00B64E31" w:rsidRPr="008F3BA7" w:rsidRDefault="00B64E31" w:rsidP="00FE2B23">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Bil.</w:t>
            </w:r>
          </w:p>
        </w:tc>
        <w:tc>
          <w:tcPr>
            <w:tcW w:w="6208" w:type="dxa"/>
            <w:shd w:val="clear" w:color="auto" w:fill="auto"/>
            <w:vAlign w:val="center"/>
          </w:tcPr>
          <w:p w:rsidR="00B64E31" w:rsidRPr="008F3BA7" w:rsidRDefault="00B64E31" w:rsidP="00FE2B23">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Perkara / Dokumen</w:t>
            </w:r>
          </w:p>
        </w:tc>
        <w:tc>
          <w:tcPr>
            <w:tcW w:w="1531" w:type="dxa"/>
            <w:shd w:val="clear" w:color="auto" w:fill="auto"/>
            <w:vAlign w:val="center"/>
          </w:tcPr>
          <w:p w:rsidR="00B64E31" w:rsidRPr="008F3BA7" w:rsidRDefault="00B64E31" w:rsidP="00FE2B23">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Semakan oleh Syarikat</w:t>
            </w:r>
          </w:p>
        </w:tc>
        <w:tc>
          <w:tcPr>
            <w:tcW w:w="1440" w:type="dxa"/>
            <w:shd w:val="clear" w:color="auto" w:fill="auto"/>
            <w:vAlign w:val="center"/>
          </w:tcPr>
          <w:p w:rsidR="00B64E31" w:rsidRPr="008F3BA7" w:rsidRDefault="00B64E31" w:rsidP="00FE2B23">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 xml:space="preserve">Semakan oleh </w:t>
            </w:r>
          </w:p>
          <w:p w:rsidR="00B64E31" w:rsidRPr="008F3BA7" w:rsidRDefault="00B64E31" w:rsidP="00FE2B23">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MIDA</w:t>
            </w: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vAlign w:val="center"/>
          </w:tcPr>
          <w:p w:rsidR="00B64E31" w:rsidRPr="00494E53" w:rsidRDefault="00B64E31" w:rsidP="00FE2B23">
            <w:pPr>
              <w:spacing w:after="60" w:line="276" w:lineRule="auto"/>
              <w:rPr>
                <w:rFonts w:ascii="Arial" w:eastAsia="Times New Roman" w:hAnsi="Arial" w:cs="Arial"/>
                <w:sz w:val="24"/>
                <w:szCs w:val="24"/>
                <w:lang w:val="sv-SE"/>
              </w:rPr>
            </w:pPr>
            <w:r w:rsidRPr="00494E53">
              <w:rPr>
                <w:rFonts w:ascii="Arial" w:eastAsia="Times New Roman" w:hAnsi="Arial" w:cs="Arial"/>
                <w:sz w:val="24"/>
                <w:szCs w:val="24"/>
                <w:lang w:val="sv-SE"/>
              </w:rPr>
              <w:t xml:space="preserve">Surat Akuan Petender </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vAlign w:val="center"/>
          </w:tcPr>
          <w:p w:rsidR="00B64E31" w:rsidRPr="00494E53" w:rsidRDefault="00B64E31" w:rsidP="00FE2B23">
            <w:pPr>
              <w:spacing w:after="60" w:line="276" w:lineRule="auto"/>
              <w:rPr>
                <w:rFonts w:ascii="Arial" w:eastAsia="Times New Roman" w:hAnsi="Arial" w:cs="Arial"/>
                <w:sz w:val="24"/>
                <w:szCs w:val="24"/>
                <w:lang w:val="sv-SE"/>
              </w:rPr>
            </w:pPr>
            <w:r w:rsidRPr="00494E53">
              <w:rPr>
                <w:rFonts w:ascii="Arial" w:eastAsia="Times New Roman" w:hAnsi="Arial" w:cs="Arial"/>
                <w:sz w:val="24"/>
                <w:szCs w:val="24"/>
                <w:lang w:val="sv-SE"/>
              </w:rPr>
              <w:t xml:space="preserve">Surat Akuan Pembida </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vAlign w:val="center"/>
          </w:tcPr>
          <w:p w:rsidR="00B64E31" w:rsidRPr="00494E53" w:rsidRDefault="00B64E31" w:rsidP="00FE2B23">
            <w:pPr>
              <w:spacing w:line="276" w:lineRule="auto"/>
              <w:rPr>
                <w:rFonts w:ascii="Arial" w:eastAsia="Times New Roman" w:hAnsi="Arial" w:cs="Arial"/>
                <w:bCs/>
                <w:sz w:val="24"/>
                <w:szCs w:val="24"/>
              </w:rPr>
            </w:pPr>
            <w:r w:rsidRPr="00494E53">
              <w:rPr>
                <w:rFonts w:ascii="Arial" w:eastAsia="Times New Roman" w:hAnsi="Arial" w:cs="Arial"/>
                <w:bCs/>
                <w:sz w:val="24"/>
                <w:szCs w:val="24"/>
              </w:rPr>
              <w:t xml:space="preserve">Maklumat SSM (Salinan </w:t>
            </w:r>
            <w:proofErr w:type="spellStart"/>
            <w:r w:rsidRPr="00494E53">
              <w:rPr>
                <w:rFonts w:ascii="Arial" w:eastAsia="Times New Roman" w:hAnsi="Arial" w:cs="Arial"/>
                <w:bCs/>
                <w:sz w:val="24"/>
                <w:szCs w:val="24"/>
              </w:rPr>
              <w:t>sijil</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disertakan</w:t>
            </w:r>
            <w:proofErr w:type="spellEnd"/>
            <w:r w:rsidRPr="00494E53">
              <w:rPr>
                <w:rFonts w:ascii="Arial" w:eastAsia="Times New Roman" w:hAnsi="Arial" w:cs="Arial"/>
                <w:bCs/>
                <w:sz w:val="24"/>
                <w:szCs w:val="24"/>
              </w:rPr>
              <w:t xml:space="preserve">) </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spacing w:line="276" w:lineRule="auto"/>
              <w:rPr>
                <w:rFonts w:ascii="Arial" w:hAnsi="Arial" w:cs="Arial"/>
                <w:sz w:val="24"/>
                <w:szCs w:val="24"/>
              </w:rPr>
            </w:pPr>
          </w:p>
        </w:tc>
        <w:tc>
          <w:tcPr>
            <w:tcW w:w="6208" w:type="dxa"/>
            <w:vAlign w:val="center"/>
          </w:tcPr>
          <w:p w:rsidR="00B64E31" w:rsidRPr="00494E53" w:rsidRDefault="00B64E31" w:rsidP="00FE2B23">
            <w:pPr>
              <w:spacing w:after="60" w:line="276" w:lineRule="auto"/>
              <w:rPr>
                <w:rFonts w:ascii="Arial" w:eastAsia="Times New Roman" w:hAnsi="Arial" w:cs="Arial"/>
                <w:bCs/>
                <w:sz w:val="24"/>
                <w:szCs w:val="24"/>
              </w:rPr>
            </w:pPr>
            <w:proofErr w:type="spellStart"/>
            <w:r w:rsidRPr="00494E53">
              <w:rPr>
                <w:rFonts w:ascii="Arial" w:eastAsia="Times New Roman" w:hAnsi="Arial" w:cs="Arial"/>
                <w:bCs/>
                <w:sz w:val="24"/>
                <w:szCs w:val="24"/>
              </w:rPr>
              <w:t>Berdaftar</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dengan</w:t>
            </w:r>
            <w:proofErr w:type="spellEnd"/>
            <w:r w:rsidRPr="00494E53">
              <w:rPr>
                <w:rFonts w:ascii="Arial" w:eastAsia="Times New Roman" w:hAnsi="Arial" w:cs="Arial"/>
                <w:bCs/>
                <w:sz w:val="24"/>
                <w:szCs w:val="24"/>
              </w:rPr>
              <w:t xml:space="preserve"> SSM dan </w:t>
            </w:r>
            <w:proofErr w:type="spellStart"/>
            <w:r w:rsidRPr="00494E53">
              <w:rPr>
                <w:rFonts w:ascii="Arial" w:eastAsia="Times New Roman" w:hAnsi="Arial" w:cs="Arial"/>
                <w:bCs/>
                <w:sz w:val="24"/>
                <w:szCs w:val="24"/>
              </w:rPr>
              <w:t>tempoh</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pendaftaran</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masih</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berkuatkuasa</w:t>
            </w:r>
            <w:proofErr w:type="spellEnd"/>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0"/>
                <w:numId w:val="50"/>
              </w:numPr>
              <w:ind w:hanging="659"/>
              <w:rPr>
                <w:rFonts w:ascii="Arial" w:eastAsia="Times New Roman" w:hAnsi="Arial" w:cs="Arial"/>
                <w:sz w:val="24"/>
                <w:szCs w:val="24"/>
              </w:rPr>
            </w:pPr>
            <w:r w:rsidRPr="00494E53">
              <w:rPr>
                <w:rFonts w:ascii="Arial" w:eastAsia="Times New Roman" w:hAnsi="Arial" w:cs="Arial"/>
                <w:sz w:val="24"/>
                <w:szCs w:val="24"/>
              </w:rPr>
              <w:t xml:space="preserve">No.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sila</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0"/>
                <w:numId w:val="50"/>
              </w:numPr>
              <w:ind w:hanging="659"/>
              <w:rPr>
                <w:rFonts w:ascii="Arial" w:eastAsia="Times New Roman" w:hAnsi="Arial" w:cs="Arial"/>
                <w:sz w:val="24"/>
                <w:szCs w:val="24"/>
              </w:rPr>
            </w:pPr>
            <w:proofErr w:type="spellStart"/>
            <w:r w:rsidRPr="00494E53">
              <w:rPr>
                <w:rFonts w:ascii="Arial" w:eastAsia="Times New Roman" w:hAnsi="Arial" w:cs="Arial"/>
                <w:sz w:val="24"/>
                <w:szCs w:val="24"/>
              </w:rPr>
              <w:t>Tempoh</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Sahlaku</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tcPr>
          <w:p w:rsidR="00B64E31" w:rsidRPr="00494E53" w:rsidRDefault="00B64E31" w:rsidP="00FE2B23">
            <w:pPr>
              <w:spacing w:line="276" w:lineRule="auto"/>
              <w:jc w:val="both"/>
              <w:rPr>
                <w:rFonts w:ascii="Arial" w:hAnsi="Arial" w:cs="Arial"/>
                <w:color w:val="000000" w:themeColor="text1"/>
                <w:sz w:val="24"/>
                <w:szCs w:val="24"/>
                <w:lang w:val="sv-SE"/>
              </w:rPr>
            </w:pPr>
            <w:r w:rsidRPr="00494E53">
              <w:rPr>
                <w:rFonts w:ascii="Arial" w:hAnsi="Arial" w:cs="Arial"/>
                <w:color w:val="000000" w:themeColor="text1"/>
                <w:sz w:val="24"/>
                <w:szCs w:val="24"/>
                <w:lang w:val="sv-SE"/>
              </w:rPr>
              <w:t>Syarikat berdaftar dengan CIDB dalam gred, kategori dan pengkhusuan berikut (dan tempoh pendaftaran masih berkuatkuasa):</w:t>
            </w:r>
          </w:p>
          <w:p w:rsidR="00B64E31" w:rsidRPr="00494E53" w:rsidRDefault="00B64E31" w:rsidP="00FE2B23">
            <w:pPr>
              <w:spacing w:after="60" w:line="276" w:lineRule="auto"/>
              <w:rPr>
                <w:rFonts w:ascii="Arial" w:eastAsia="Times New Roman" w:hAnsi="Arial" w:cs="Arial"/>
                <w:bCs/>
                <w:sz w:val="24"/>
                <w:szCs w:val="24"/>
              </w:rPr>
            </w:pPr>
            <w:proofErr w:type="spellStart"/>
            <w:r w:rsidRPr="00494E53">
              <w:rPr>
                <w:rFonts w:ascii="Arial" w:eastAsia="Times New Roman" w:hAnsi="Arial" w:cs="Arial"/>
                <w:bCs/>
                <w:sz w:val="24"/>
                <w:szCs w:val="24"/>
              </w:rPr>
              <w:t>Kelayakan</w:t>
            </w:r>
            <w:proofErr w:type="spellEnd"/>
            <w:r w:rsidRPr="00494E53">
              <w:rPr>
                <w:rFonts w:ascii="Arial" w:eastAsia="Times New Roman" w:hAnsi="Arial" w:cs="Arial"/>
                <w:bCs/>
                <w:sz w:val="24"/>
                <w:szCs w:val="24"/>
              </w:rPr>
              <w:t>:</w:t>
            </w:r>
          </w:p>
          <w:p w:rsidR="00B64E31" w:rsidRPr="00CA0FA9" w:rsidRDefault="00B64E31" w:rsidP="003F074A">
            <w:pPr>
              <w:pStyle w:val="ListParagraph"/>
              <w:numPr>
                <w:ilvl w:val="0"/>
                <w:numId w:val="51"/>
              </w:numPr>
              <w:spacing w:after="60"/>
              <w:ind w:left="437"/>
              <w:rPr>
                <w:rFonts w:ascii="Arial" w:eastAsia="Times New Roman" w:hAnsi="Arial" w:cs="Arial"/>
                <w:b/>
                <w:bCs/>
                <w:sz w:val="24"/>
                <w:szCs w:val="24"/>
              </w:rPr>
            </w:pPr>
            <w:proofErr w:type="spellStart"/>
            <w:r w:rsidRPr="00CA0FA9">
              <w:rPr>
                <w:rFonts w:ascii="Arial" w:eastAsia="Times New Roman" w:hAnsi="Arial" w:cs="Arial"/>
                <w:b/>
                <w:bCs/>
                <w:sz w:val="24"/>
                <w:szCs w:val="24"/>
              </w:rPr>
              <w:t>Sijil</w:t>
            </w:r>
            <w:proofErr w:type="spellEnd"/>
            <w:r w:rsidRPr="00CA0FA9">
              <w:rPr>
                <w:rFonts w:ascii="Arial" w:eastAsia="Times New Roman" w:hAnsi="Arial" w:cs="Arial"/>
                <w:b/>
                <w:bCs/>
                <w:sz w:val="24"/>
                <w:szCs w:val="24"/>
              </w:rPr>
              <w:t xml:space="preserve"> CIDB </w:t>
            </w:r>
            <w:proofErr w:type="spellStart"/>
            <w:r w:rsidRPr="00CA0FA9">
              <w:rPr>
                <w:rFonts w:ascii="Arial" w:eastAsia="Times New Roman" w:hAnsi="Arial" w:cs="Arial"/>
                <w:b/>
                <w:bCs/>
                <w:sz w:val="24"/>
                <w:szCs w:val="24"/>
              </w:rPr>
              <w:t>Gred</w:t>
            </w:r>
            <w:proofErr w:type="spellEnd"/>
            <w:r w:rsidRPr="00CA0FA9">
              <w:rPr>
                <w:rFonts w:ascii="Arial" w:eastAsia="Times New Roman" w:hAnsi="Arial" w:cs="Arial"/>
                <w:b/>
                <w:bCs/>
                <w:sz w:val="24"/>
                <w:szCs w:val="24"/>
              </w:rPr>
              <w:t xml:space="preserve"> G2</w:t>
            </w:r>
          </w:p>
          <w:p w:rsidR="00B64E31" w:rsidRPr="00CA0FA9" w:rsidRDefault="00B64E31" w:rsidP="00FE2B23">
            <w:pPr>
              <w:spacing w:after="60" w:line="276" w:lineRule="auto"/>
              <w:ind w:left="437"/>
              <w:rPr>
                <w:rFonts w:ascii="Arial" w:eastAsia="Times New Roman" w:hAnsi="Arial" w:cs="Arial"/>
                <w:b/>
                <w:bCs/>
                <w:sz w:val="24"/>
                <w:szCs w:val="24"/>
              </w:rPr>
            </w:pPr>
          </w:p>
          <w:p w:rsidR="00B64E31" w:rsidRPr="00CA0FA9" w:rsidRDefault="00B64E31" w:rsidP="003F074A">
            <w:pPr>
              <w:pStyle w:val="ListParagraph"/>
              <w:numPr>
                <w:ilvl w:val="0"/>
                <w:numId w:val="52"/>
              </w:numPr>
              <w:spacing w:after="60"/>
              <w:ind w:left="862"/>
              <w:rPr>
                <w:rFonts w:ascii="Arial" w:eastAsia="Times New Roman" w:hAnsi="Arial" w:cs="Arial"/>
                <w:b/>
                <w:bCs/>
                <w:sz w:val="24"/>
                <w:szCs w:val="24"/>
              </w:rPr>
            </w:pPr>
            <w:proofErr w:type="spellStart"/>
            <w:r w:rsidRPr="00CA0FA9">
              <w:rPr>
                <w:rFonts w:ascii="Arial" w:eastAsia="Times New Roman" w:hAnsi="Arial" w:cs="Arial"/>
                <w:b/>
                <w:bCs/>
                <w:sz w:val="24"/>
                <w:szCs w:val="24"/>
              </w:rPr>
              <w:t>Kategori</w:t>
            </w:r>
            <w:proofErr w:type="spellEnd"/>
            <w:r w:rsidRPr="00CA0FA9">
              <w:rPr>
                <w:rFonts w:ascii="Arial" w:eastAsia="Times New Roman" w:hAnsi="Arial" w:cs="Arial"/>
                <w:b/>
                <w:bCs/>
                <w:sz w:val="24"/>
                <w:szCs w:val="24"/>
              </w:rPr>
              <w:t xml:space="preserve">: CE </w:t>
            </w:r>
          </w:p>
          <w:p w:rsidR="00B64E31" w:rsidRPr="00CA0FA9" w:rsidRDefault="00B64E31" w:rsidP="00FE2B23">
            <w:pPr>
              <w:pStyle w:val="ListParagraph"/>
              <w:spacing w:after="60"/>
              <w:ind w:left="862"/>
              <w:rPr>
                <w:rFonts w:ascii="Arial" w:eastAsia="Times New Roman" w:hAnsi="Arial" w:cs="Arial"/>
                <w:b/>
                <w:bCs/>
                <w:sz w:val="24"/>
                <w:szCs w:val="24"/>
              </w:rPr>
            </w:pPr>
            <w:r w:rsidRPr="00CA0FA9">
              <w:rPr>
                <w:rFonts w:ascii="Arial" w:eastAsia="Times New Roman" w:hAnsi="Arial" w:cs="Arial"/>
                <w:b/>
                <w:bCs/>
                <w:sz w:val="24"/>
                <w:szCs w:val="24"/>
              </w:rPr>
              <w:t>CE</w:t>
            </w:r>
            <w:proofErr w:type="gramStart"/>
            <w:r w:rsidRPr="00CA0FA9">
              <w:rPr>
                <w:rFonts w:ascii="Arial" w:eastAsia="Times New Roman" w:hAnsi="Arial" w:cs="Arial"/>
                <w:b/>
                <w:bCs/>
                <w:sz w:val="24"/>
                <w:szCs w:val="24"/>
              </w:rPr>
              <w:t>21 :</w:t>
            </w:r>
            <w:proofErr w:type="gramEnd"/>
            <w:r w:rsidRPr="00CA0FA9">
              <w:rPr>
                <w:rFonts w:ascii="Arial" w:eastAsia="Times New Roman" w:hAnsi="Arial" w:cs="Arial"/>
                <w:b/>
                <w:bCs/>
                <w:sz w:val="24"/>
                <w:szCs w:val="24"/>
              </w:rPr>
              <w:t xml:space="preserve"> </w:t>
            </w:r>
            <w:proofErr w:type="spellStart"/>
            <w:r w:rsidRPr="00CA0FA9">
              <w:rPr>
                <w:rFonts w:ascii="Arial" w:eastAsia="Times New Roman" w:hAnsi="Arial" w:cs="Arial"/>
                <w:b/>
                <w:bCs/>
                <w:sz w:val="24"/>
                <w:szCs w:val="24"/>
              </w:rPr>
              <w:t>Pembinaan</w:t>
            </w:r>
            <w:proofErr w:type="spellEnd"/>
            <w:r w:rsidRPr="00CA0FA9">
              <w:rPr>
                <w:rFonts w:ascii="Arial" w:eastAsia="Times New Roman" w:hAnsi="Arial" w:cs="Arial"/>
                <w:b/>
                <w:bCs/>
                <w:sz w:val="24"/>
                <w:szCs w:val="24"/>
              </w:rPr>
              <w:t xml:space="preserve"> </w:t>
            </w:r>
            <w:proofErr w:type="spellStart"/>
            <w:r w:rsidRPr="00CA0FA9">
              <w:rPr>
                <w:rFonts w:ascii="Arial" w:eastAsia="Times New Roman" w:hAnsi="Arial" w:cs="Arial"/>
                <w:b/>
                <w:bCs/>
                <w:sz w:val="24"/>
                <w:szCs w:val="24"/>
              </w:rPr>
              <w:t>Kejuruteraan</w:t>
            </w:r>
            <w:proofErr w:type="spellEnd"/>
            <w:r w:rsidRPr="00CA0FA9">
              <w:rPr>
                <w:rFonts w:ascii="Arial" w:eastAsia="Times New Roman" w:hAnsi="Arial" w:cs="Arial"/>
                <w:b/>
                <w:bCs/>
                <w:sz w:val="24"/>
                <w:szCs w:val="24"/>
              </w:rPr>
              <w:t xml:space="preserve"> </w:t>
            </w:r>
            <w:proofErr w:type="spellStart"/>
            <w:r w:rsidRPr="00CA0FA9">
              <w:rPr>
                <w:rFonts w:ascii="Arial" w:eastAsia="Times New Roman" w:hAnsi="Arial" w:cs="Arial"/>
                <w:b/>
                <w:bCs/>
                <w:sz w:val="24"/>
                <w:szCs w:val="24"/>
              </w:rPr>
              <w:t>Awam</w:t>
            </w:r>
            <w:proofErr w:type="spellEnd"/>
          </w:p>
          <w:p w:rsidR="00B64E31" w:rsidRPr="00CA0FA9" w:rsidRDefault="00B64E31" w:rsidP="00FE2B23">
            <w:pPr>
              <w:pStyle w:val="ListParagraph"/>
              <w:spacing w:after="60"/>
              <w:ind w:left="862"/>
              <w:rPr>
                <w:rFonts w:ascii="Arial" w:eastAsia="Times New Roman" w:hAnsi="Arial" w:cs="Arial"/>
                <w:b/>
                <w:bCs/>
                <w:sz w:val="24"/>
                <w:szCs w:val="24"/>
              </w:rPr>
            </w:pPr>
          </w:p>
          <w:p w:rsidR="00B64E31" w:rsidRPr="00CA0FA9" w:rsidRDefault="00B64E31" w:rsidP="00FE2B23">
            <w:pPr>
              <w:pStyle w:val="ListParagraph"/>
              <w:spacing w:after="60"/>
              <w:ind w:left="862"/>
              <w:rPr>
                <w:rFonts w:ascii="Arial" w:eastAsia="Times New Roman" w:hAnsi="Arial" w:cs="Arial"/>
                <w:b/>
                <w:bCs/>
                <w:sz w:val="24"/>
                <w:szCs w:val="24"/>
                <w:u w:val="single"/>
              </w:rPr>
            </w:pPr>
            <w:r w:rsidRPr="00CA0FA9">
              <w:rPr>
                <w:rFonts w:ascii="Arial" w:eastAsia="Times New Roman" w:hAnsi="Arial" w:cs="Arial"/>
                <w:b/>
                <w:bCs/>
                <w:sz w:val="24"/>
                <w:szCs w:val="24"/>
                <w:u w:val="single"/>
              </w:rPr>
              <w:t>Dan/</w:t>
            </w:r>
            <w:proofErr w:type="spellStart"/>
            <w:r w:rsidRPr="00CA0FA9">
              <w:rPr>
                <w:rFonts w:ascii="Arial" w:eastAsia="Times New Roman" w:hAnsi="Arial" w:cs="Arial"/>
                <w:b/>
                <w:bCs/>
                <w:sz w:val="24"/>
                <w:szCs w:val="24"/>
                <w:u w:val="single"/>
              </w:rPr>
              <w:t>Atau</w:t>
            </w:r>
            <w:proofErr w:type="spellEnd"/>
          </w:p>
          <w:p w:rsidR="00B64E31" w:rsidRPr="00CA0FA9" w:rsidRDefault="00B64E31" w:rsidP="00FE2B23">
            <w:pPr>
              <w:pStyle w:val="ListParagraph"/>
              <w:spacing w:after="60"/>
              <w:ind w:left="862"/>
              <w:rPr>
                <w:rFonts w:ascii="Arial" w:eastAsia="Times New Roman" w:hAnsi="Arial" w:cs="Arial"/>
                <w:b/>
                <w:bCs/>
                <w:sz w:val="24"/>
                <w:szCs w:val="24"/>
              </w:rPr>
            </w:pPr>
          </w:p>
          <w:p w:rsidR="00B64E31" w:rsidRPr="00CA0FA9" w:rsidRDefault="00B64E31" w:rsidP="003F074A">
            <w:pPr>
              <w:pStyle w:val="ListParagraph"/>
              <w:numPr>
                <w:ilvl w:val="0"/>
                <w:numId w:val="52"/>
              </w:numPr>
              <w:spacing w:after="60"/>
              <w:ind w:left="862"/>
              <w:rPr>
                <w:rFonts w:ascii="Arial" w:eastAsia="Times New Roman" w:hAnsi="Arial" w:cs="Arial"/>
                <w:b/>
                <w:bCs/>
                <w:sz w:val="24"/>
                <w:szCs w:val="24"/>
              </w:rPr>
            </w:pPr>
            <w:proofErr w:type="spellStart"/>
            <w:r w:rsidRPr="00CA0FA9">
              <w:rPr>
                <w:rFonts w:ascii="Arial" w:eastAsia="Times New Roman" w:hAnsi="Arial" w:cs="Arial"/>
                <w:b/>
                <w:bCs/>
                <w:sz w:val="24"/>
                <w:szCs w:val="24"/>
              </w:rPr>
              <w:t>Kategori</w:t>
            </w:r>
            <w:proofErr w:type="spellEnd"/>
            <w:r w:rsidRPr="00CA0FA9">
              <w:rPr>
                <w:rFonts w:ascii="Arial" w:eastAsia="Times New Roman" w:hAnsi="Arial" w:cs="Arial"/>
                <w:b/>
                <w:bCs/>
                <w:sz w:val="24"/>
                <w:szCs w:val="24"/>
              </w:rPr>
              <w:t>: E</w:t>
            </w:r>
          </w:p>
          <w:p w:rsidR="00B64E31" w:rsidRPr="00CA0FA9" w:rsidRDefault="00B64E31" w:rsidP="00FE2B23">
            <w:pPr>
              <w:pStyle w:val="ListParagraph"/>
              <w:spacing w:after="60"/>
              <w:ind w:left="862"/>
              <w:rPr>
                <w:rFonts w:ascii="Arial" w:eastAsia="Times New Roman" w:hAnsi="Arial" w:cs="Arial"/>
                <w:b/>
                <w:bCs/>
                <w:sz w:val="24"/>
                <w:szCs w:val="24"/>
              </w:rPr>
            </w:pPr>
            <w:r w:rsidRPr="00CA0FA9">
              <w:rPr>
                <w:rFonts w:ascii="Arial" w:eastAsia="Times New Roman" w:hAnsi="Arial" w:cs="Arial"/>
                <w:b/>
                <w:bCs/>
                <w:sz w:val="24"/>
                <w:szCs w:val="24"/>
              </w:rPr>
              <w:t>E</w:t>
            </w:r>
            <w:proofErr w:type="gramStart"/>
            <w:r w:rsidRPr="00CA0FA9">
              <w:rPr>
                <w:rFonts w:ascii="Arial" w:eastAsia="Times New Roman" w:hAnsi="Arial" w:cs="Arial"/>
                <w:b/>
                <w:bCs/>
                <w:sz w:val="24"/>
                <w:szCs w:val="24"/>
              </w:rPr>
              <w:t>11 :</w:t>
            </w:r>
            <w:proofErr w:type="gramEnd"/>
            <w:r w:rsidRPr="00CA0FA9">
              <w:rPr>
                <w:rFonts w:ascii="Arial" w:eastAsia="Times New Roman" w:hAnsi="Arial" w:cs="Arial"/>
                <w:b/>
                <w:bCs/>
                <w:sz w:val="24"/>
                <w:szCs w:val="24"/>
              </w:rPr>
              <w:t xml:space="preserve"> </w:t>
            </w:r>
            <w:proofErr w:type="spellStart"/>
            <w:r w:rsidRPr="00CA0FA9">
              <w:rPr>
                <w:rFonts w:ascii="Arial" w:eastAsia="Times New Roman" w:hAnsi="Arial" w:cs="Arial"/>
                <w:b/>
                <w:bCs/>
                <w:sz w:val="24"/>
                <w:szCs w:val="24"/>
              </w:rPr>
              <w:t>Kerja</w:t>
            </w:r>
            <w:proofErr w:type="spellEnd"/>
            <w:r w:rsidRPr="00CA0FA9">
              <w:rPr>
                <w:rFonts w:ascii="Arial" w:eastAsia="Times New Roman" w:hAnsi="Arial" w:cs="Arial"/>
                <w:b/>
                <w:bCs/>
                <w:sz w:val="24"/>
                <w:szCs w:val="24"/>
              </w:rPr>
              <w:t xml:space="preserve"> Am </w:t>
            </w:r>
            <w:proofErr w:type="spellStart"/>
            <w:r w:rsidRPr="00CA0FA9">
              <w:rPr>
                <w:rFonts w:ascii="Arial" w:eastAsia="Times New Roman" w:hAnsi="Arial" w:cs="Arial"/>
                <w:b/>
                <w:bCs/>
                <w:sz w:val="24"/>
                <w:szCs w:val="24"/>
              </w:rPr>
              <w:t>Elektrik</w:t>
            </w:r>
            <w:proofErr w:type="spellEnd"/>
          </w:p>
          <w:p w:rsidR="00B64E31" w:rsidRPr="00494E53" w:rsidRDefault="00B64E31" w:rsidP="00FE2B23">
            <w:pPr>
              <w:spacing w:after="60" w:line="276" w:lineRule="auto"/>
              <w:rPr>
                <w:rFonts w:ascii="Arial" w:eastAsia="Times New Roman" w:hAnsi="Arial" w:cs="Arial"/>
                <w:bCs/>
                <w:sz w:val="24"/>
                <w:szCs w:val="24"/>
              </w:rPr>
            </w:pP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r w:rsidRPr="00494E53">
              <w:rPr>
                <w:rFonts w:ascii="Arial" w:eastAsia="Times New Roman" w:hAnsi="Arial" w:cs="Arial"/>
                <w:sz w:val="24"/>
                <w:szCs w:val="24"/>
              </w:rPr>
              <w:t xml:space="preserve">No.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Perakuan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Kontraktor</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proofErr w:type="spellStart"/>
            <w:r w:rsidRPr="00494E53">
              <w:rPr>
                <w:rFonts w:ascii="Arial" w:eastAsia="Times New Roman" w:hAnsi="Arial" w:cs="Arial"/>
                <w:sz w:val="24"/>
                <w:szCs w:val="24"/>
              </w:rPr>
              <w:t>Tempoh</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Sahlaku</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r w:rsidRPr="00494E53">
              <w:rPr>
                <w:rFonts w:ascii="Arial" w:eastAsia="Times New Roman" w:hAnsi="Arial" w:cs="Arial"/>
                <w:sz w:val="24"/>
                <w:szCs w:val="24"/>
              </w:rPr>
              <w:t xml:space="preserve">Salinan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Pr>
                <w:rFonts w:ascii="Arial" w:eastAsia="Times New Roman" w:hAnsi="Arial" w:cs="Arial"/>
                <w:sz w:val="24"/>
                <w:szCs w:val="24"/>
              </w:rPr>
              <w:t>Pendaftaran</w:t>
            </w:r>
            <w:proofErr w:type="spellEnd"/>
            <w:r>
              <w:rPr>
                <w:rFonts w:ascii="Arial" w:eastAsia="Times New Roman" w:hAnsi="Arial" w:cs="Arial"/>
                <w:sz w:val="24"/>
                <w:szCs w:val="24"/>
              </w:rPr>
              <w:t xml:space="preserve"> </w:t>
            </w:r>
            <w:proofErr w:type="spellStart"/>
            <w:r w:rsidRPr="00494E53">
              <w:rPr>
                <w:rFonts w:ascii="Arial" w:eastAsia="Times New Roman" w:hAnsi="Arial" w:cs="Arial"/>
                <w:sz w:val="24"/>
                <w:szCs w:val="24"/>
              </w:rPr>
              <w:t>disertakan</w:t>
            </w:r>
            <w:proofErr w:type="spellEnd"/>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r w:rsidRPr="00494E53">
              <w:rPr>
                <w:rFonts w:ascii="Arial" w:eastAsia="Times New Roman" w:hAnsi="Arial" w:cs="Arial"/>
                <w:sz w:val="24"/>
                <w:szCs w:val="24"/>
              </w:rPr>
              <w:t xml:space="preserve">Salinan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Perolehan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Kerja</w:t>
            </w:r>
            <w:proofErr w:type="spellEnd"/>
            <w:r w:rsidRPr="00494E53">
              <w:rPr>
                <w:rFonts w:ascii="Arial" w:eastAsia="Times New Roman" w:hAnsi="Arial" w:cs="Arial"/>
                <w:sz w:val="24"/>
                <w:szCs w:val="24"/>
              </w:rPr>
              <w:t xml:space="preserve"> Kerajaan </w:t>
            </w:r>
            <w:proofErr w:type="spellStart"/>
            <w:r w:rsidRPr="00494E53">
              <w:rPr>
                <w:rFonts w:ascii="Arial" w:eastAsia="Times New Roman" w:hAnsi="Arial" w:cs="Arial"/>
                <w:sz w:val="24"/>
                <w:szCs w:val="24"/>
              </w:rPr>
              <w:t>disertakan</w:t>
            </w:r>
            <w:proofErr w:type="spellEnd"/>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vAlign w:val="center"/>
          </w:tcPr>
          <w:p w:rsidR="00B64E31" w:rsidRPr="00494E53" w:rsidRDefault="00B64E31" w:rsidP="00FE2B23">
            <w:pPr>
              <w:spacing w:line="276" w:lineRule="auto"/>
              <w:jc w:val="both"/>
              <w:rPr>
                <w:rFonts w:ascii="Arial" w:hAnsi="Arial" w:cs="Arial"/>
                <w:color w:val="000000" w:themeColor="text1"/>
                <w:sz w:val="24"/>
                <w:szCs w:val="24"/>
                <w:lang w:val="sv-SE"/>
              </w:rPr>
            </w:pPr>
            <w:r w:rsidRPr="00494E53">
              <w:rPr>
                <w:rFonts w:ascii="Arial" w:hAnsi="Arial" w:cs="Arial"/>
                <w:color w:val="000000" w:themeColor="text1"/>
                <w:sz w:val="24"/>
                <w:szCs w:val="24"/>
                <w:lang w:val="sv-SE"/>
              </w:rPr>
              <w:t>Syarikat berdaftar dengan Kementerian Kewangan (MOF) dalam kod bidang berikut (dan tempoh pendaftaran masih berkuatkuasa):</w:t>
            </w:r>
          </w:p>
          <w:p w:rsidR="00B64E31" w:rsidRPr="00494E53" w:rsidRDefault="00B64E31" w:rsidP="00FE2B23">
            <w:pPr>
              <w:spacing w:line="276" w:lineRule="auto"/>
              <w:jc w:val="both"/>
              <w:rPr>
                <w:rFonts w:ascii="Arial" w:hAnsi="Arial" w:cs="Arial"/>
                <w:color w:val="000000" w:themeColor="text1"/>
                <w:sz w:val="24"/>
                <w:szCs w:val="24"/>
                <w:lang w:val="sv-SE"/>
              </w:rPr>
            </w:pPr>
          </w:p>
          <w:p w:rsidR="00B64E31" w:rsidRPr="00CC658E" w:rsidRDefault="00B64E31" w:rsidP="003F074A">
            <w:pPr>
              <w:pStyle w:val="ListParagraph"/>
              <w:numPr>
                <w:ilvl w:val="1"/>
                <w:numId w:val="53"/>
              </w:numPr>
              <w:ind w:left="446"/>
              <w:jc w:val="both"/>
              <w:rPr>
                <w:rFonts w:ascii="Arial" w:hAnsi="Arial" w:cs="Arial"/>
                <w:b/>
                <w:sz w:val="24"/>
                <w:szCs w:val="24"/>
                <w:lang w:val="sv-SE"/>
              </w:rPr>
            </w:pPr>
            <w:r w:rsidRPr="00CC658E">
              <w:rPr>
                <w:rFonts w:ascii="Arial" w:hAnsi="Arial" w:cs="Arial"/>
                <w:b/>
                <w:sz w:val="24"/>
                <w:szCs w:val="24"/>
                <w:lang w:val="sv-SE"/>
              </w:rPr>
              <w:t>020101: Perabot, Perabot Makmal dan</w:t>
            </w:r>
          </w:p>
          <w:p w:rsidR="00B64E31" w:rsidRPr="00CC658E" w:rsidRDefault="00B64E31" w:rsidP="00FE2B23">
            <w:pPr>
              <w:pStyle w:val="ListParagraph"/>
              <w:ind w:left="446"/>
              <w:jc w:val="both"/>
              <w:rPr>
                <w:rFonts w:ascii="Arial" w:hAnsi="Arial" w:cs="Arial"/>
                <w:b/>
                <w:sz w:val="24"/>
                <w:szCs w:val="24"/>
                <w:lang w:val="sv-SE"/>
              </w:rPr>
            </w:pPr>
            <w:r w:rsidRPr="00CC658E">
              <w:rPr>
                <w:rFonts w:ascii="Arial" w:hAnsi="Arial" w:cs="Arial"/>
                <w:b/>
                <w:sz w:val="24"/>
                <w:szCs w:val="24"/>
                <w:lang w:val="sv-SE"/>
              </w:rPr>
              <w:t xml:space="preserve">              Kelengkapan Berasaskan Kayu / Rotan / </w:t>
            </w:r>
          </w:p>
          <w:p w:rsidR="00B64E31" w:rsidRPr="00CC658E" w:rsidRDefault="00B64E31" w:rsidP="00FE2B23">
            <w:pPr>
              <w:pStyle w:val="ListParagraph"/>
              <w:ind w:left="446"/>
              <w:jc w:val="both"/>
              <w:rPr>
                <w:rFonts w:ascii="Arial" w:hAnsi="Arial" w:cs="Arial"/>
                <w:b/>
                <w:sz w:val="24"/>
                <w:szCs w:val="24"/>
                <w:lang w:val="sv-SE"/>
              </w:rPr>
            </w:pPr>
            <w:r w:rsidRPr="00CC658E">
              <w:rPr>
                <w:rFonts w:ascii="Arial" w:hAnsi="Arial" w:cs="Arial"/>
                <w:b/>
                <w:sz w:val="24"/>
                <w:szCs w:val="24"/>
                <w:lang w:val="sv-SE"/>
              </w:rPr>
              <w:t xml:space="preserve">              Fabrik  /Logam / Plastik</w:t>
            </w:r>
          </w:p>
          <w:p w:rsidR="00B64E31" w:rsidRPr="00FD6418" w:rsidRDefault="00B64E31" w:rsidP="00FE2B23">
            <w:pPr>
              <w:pStyle w:val="ListParagraph"/>
              <w:ind w:left="446"/>
              <w:jc w:val="both"/>
              <w:rPr>
                <w:rFonts w:ascii="Arial" w:hAnsi="Arial" w:cs="Arial"/>
                <w:b/>
                <w:sz w:val="24"/>
                <w:szCs w:val="24"/>
                <w:lang w:val="sv-SE"/>
              </w:rPr>
            </w:pPr>
            <w:r w:rsidRPr="00CC658E">
              <w:rPr>
                <w:rFonts w:ascii="Arial" w:hAnsi="Arial" w:cs="Arial"/>
                <w:b/>
                <w:sz w:val="24"/>
                <w:szCs w:val="24"/>
                <w:lang w:val="sv-SE"/>
              </w:rPr>
              <w:t xml:space="preserve">              (Workstations)</w:t>
            </w:r>
          </w:p>
          <w:p w:rsidR="00B64E31" w:rsidRDefault="00B64E31" w:rsidP="00FE2B23">
            <w:pPr>
              <w:pStyle w:val="ListParagraph"/>
              <w:ind w:left="446"/>
              <w:jc w:val="both"/>
              <w:rPr>
                <w:rFonts w:ascii="Arial" w:hAnsi="Arial" w:cs="Arial"/>
                <w:b/>
                <w:color w:val="000000" w:themeColor="text1"/>
                <w:sz w:val="24"/>
                <w:szCs w:val="24"/>
                <w:lang w:val="sv-SE"/>
              </w:rPr>
            </w:pPr>
          </w:p>
          <w:p w:rsidR="00B64E31" w:rsidRDefault="00B64E31" w:rsidP="00FE2B23">
            <w:pPr>
              <w:pStyle w:val="ListParagraph"/>
              <w:ind w:left="446"/>
              <w:jc w:val="both"/>
              <w:rPr>
                <w:rFonts w:ascii="Arial" w:hAnsi="Arial" w:cs="Arial"/>
                <w:b/>
                <w:color w:val="000000" w:themeColor="text1"/>
                <w:sz w:val="24"/>
                <w:szCs w:val="24"/>
                <w:u w:val="single"/>
                <w:lang w:val="sv-SE"/>
              </w:rPr>
            </w:pPr>
            <w:r>
              <w:rPr>
                <w:rFonts w:ascii="Arial" w:hAnsi="Arial" w:cs="Arial"/>
                <w:b/>
                <w:color w:val="000000" w:themeColor="text1"/>
                <w:sz w:val="24"/>
                <w:szCs w:val="24"/>
                <w:u w:val="single"/>
                <w:lang w:val="sv-SE"/>
              </w:rPr>
              <w:t>d</w:t>
            </w:r>
            <w:r w:rsidRPr="007646E4">
              <w:rPr>
                <w:rFonts w:ascii="Arial" w:hAnsi="Arial" w:cs="Arial"/>
                <w:b/>
                <w:color w:val="000000" w:themeColor="text1"/>
                <w:sz w:val="24"/>
                <w:szCs w:val="24"/>
                <w:u w:val="single"/>
                <w:lang w:val="sv-SE"/>
              </w:rPr>
              <w:t>an</w:t>
            </w:r>
          </w:p>
          <w:p w:rsidR="00B64E31" w:rsidRDefault="00B64E31" w:rsidP="00FE2B23">
            <w:pPr>
              <w:pStyle w:val="ListParagraph"/>
              <w:ind w:left="446"/>
              <w:jc w:val="both"/>
              <w:rPr>
                <w:rFonts w:ascii="Arial" w:hAnsi="Arial" w:cs="Arial"/>
                <w:b/>
                <w:color w:val="000000" w:themeColor="text1"/>
                <w:sz w:val="24"/>
                <w:szCs w:val="24"/>
                <w:u w:val="single"/>
                <w:lang w:val="sv-SE"/>
              </w:rPr>
            </w:pPr>
          </w:p>
          <w:p w:rsidR="00B64E31" w:rsidRPr="00B64E31" w:rsidRDefault="00B64E31" w:rsidP="003F074A">
            <w:pPr>
              <w:pStyle w:val="ListParagraph"/>
              <w:numPr>
                <w:ilvl w:val="1"/>
                <w:numId w:val="53"/>
              </w:numPr>
              <w:ind w:left="446"/>
              <w:jc w:val="both"/>
              <w:rPr>
                <w:rFonts w:ascii="Arial" w:hAnsi="Arial" w:cs="Arial"/>
                <w:b/>
                <w:color w:val="000000" w:themeColor="text1"/>
                <w:sz w:val="24"/>
                <w:szCs w:val="24"/>
                <w:lang w:val="sv-SE"/>
              </w:rPr>
            </w:pPr>
            <w:r w:rsidRPr="00D16C32">
              <w:rPr>
                <w:rFonts w:ascii="Arial" w:hAnsi="Arial" w:cs="Arial"/>
                <w:b/>
                <w:sz w:val="24"/>
                <w:szCs w:val="24"/>
                <w:lang w:val="ms-MY"/>
              </w:rPr>
              <w:t>020301</w:t>
            </w:r>
            <w:r>
              <w:rPr>
                <w:rFonts w:ascii="Arial" w:hAnsi="Arial" w:cs="Arial"/>
                <w:b/>
                <w:sz w:val="24"/>
                <w:szCs w:val="24"/>
                <w:lang w:val="ms-MY"/>
              </w:rPr>
              <w:t xml:space="preserve">: </w:t>
            </w:r>
            <w:r w:rsidRPr="00D16C32">
              <w:rPr>
                <w:rFonts w:ascii="Arial" w:hAnsi="Arial" w:cs="Arial"/>
                <w:b/>
                <w:sz w:val="24"/>
                <w:szCs w:val="24"/>
                <w:lang w:val="ms-MY"/>
              </w:rPr>
              <w:t>Perkakas Elektrik dan Aksesori</w:t>
            </w:r>
          </w:p>
          <w:p w:rsidR="00B64E31" w:rsidRPr="00D16C32" w:rsidRDefault="00B64E31" w:rsidP="00B64E31">
            <w:pPr>
              <w:pStyle w:val="ListParagraph"/>
              <w:ind w:left="446"/>
              <w:jc w:val="both"/>
              <w:rPr>
                <w:rFonts w:ascii="Arial" w:hAnsi="Arial" w:cs="Arial"/>
                <w:b/>
                <w:color w:val="000000" w:themeColor="text1"/>
                <w:sz w:val="24"/>
                <w:szCs w:val="24"/>
                <w:lang w:val="sv-SE"/>
              </w:rPr>
            </w:pP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r w:rsidRPr="00494E53">
              <w:rPr>
                <w:rFonts w:ascii="Arial" w:eastAsia="Times New Roman" w:hAnsi="Arial" w:cs="Arial"/>
                <w:sz w:val="24"/>
                <w:szCs w:val="24"/>
              </w:rPr>
              <w:t xml:space="preserve">No.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Akuan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proofErr w:type="spellStart"/>
            <w:r w:rsidRPr="00494E53">
              <w:rPr>
                <w:rFonts w:ascii="Arial" w:eastAsia="Times New Roman" w:hAnsi="Arial" w:cs="Arial"/>
                <w:sz w:val="24"/>
                <w:szCs w:val="24"/>
              </w:rPr>
              <w:t>Tempoh</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Sahlaku</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r w:rsidRPr="00494E53">
              <w:rPr>
                <w:rFonts w:ascii="Arial" w:eastAsia="Times New Roman" w:hAnsi="Arial" w:cs="Arial"/>
                <w:sz w:val="24"/>
                <w:szCs w:val="24"/>
              </w:rPr>
              <w:t xml:space="preserve">Salinan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disertakan</w:t>
            </w:r>
            <w:proofErr w:type="spellEnd"/>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Akuan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Bumiputera</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jika</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ada</w:t>
            </w:r>
            <w:proofErr w:type="spellEnd"/>
            <w:r w:rsidRPr="00494E53">
              <w:rPr>
                <w:rFonts w:ascii="Arial" w:eastAsia="Times New Roman" w:hAnsi="Arial" w:cs="Arial"/>
                <w:sz w:val="24"/>
                <w:szCs w:val="24"/>
              </w:rPr>
              <w:t>)</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4"/>
                <w:numId w:val="53"/>
              </w:numPr>
              <w:ind w:left="341" w:hanging="360"/>
              <w:rPr>
                <w:rFonts w:ascii="Arial" w:eastAsia="Times New Roman" w:hAnsi="Arial" w:cs="Arial"/>
                <w:sz w:val="24"/>
                <w:szCs w:val="24"/>
              </w:rPr>
            </w:pPr>
            <w:proofErr w:type="spellStart"/>
            <w:r w:rsidRPr="00494E53">
              <w:rPr>
                <w:rFonts w:ascii="Arial" w:eastAsia="Times New Roman" w:hAnsi="Arial" w:cs="Arial"/>
                <w:sz w:val="24"/>
                <w:szCs w:val="24"/>
              </w:rPr>
              <w:t>Peratus</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Penyertaan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Bumiputera</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jika</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ada</w:t>
            </w:r>
            <w:proofErr w:type="spellEnd"/>
            <w:r w:rsidRPr="00494E53">
              <w:rPr>
                <w:rFonts w:ascii="Arial" w:eastAsia="Times New Roman" w:hAnsi="Arial" w:cs="Arial"/>
                <w:sz w:val="24"/>
                <w:szCs w:val="24"/>
              </w:rPr>
              <w:t>)</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vAlign w:val="center"/>
          </w:tcPr>
          <w:p w:rsidR="00B64E31" w:rsidRPr="00494E53" w:rsidRDefault="00B64E31" w:rsidP="00FE2B23">
            <w:pPr>
              <w:spacing w:line="276" w:lineRule="auto"/>
              <w:rPr>
                <w:rFonts w:ascii="Arial" w:eastAsia="MS Mincho" w:hAnsi="Arial" w:cs="Arial"/>
                <w:sz w:val="24"/>
                <w:szCs w:val="24"/>
                <w:lang w:val="sv-SE"/>
              </w:rPr>
            </w:pPr>
            <w:r w:rsidRPr="00494E53">
              <w:rPr>
                <w:rFonts w:ascii="Arial" w:eastAsia="MS Mincho" w:hAnsi="Arial" w:cs="Arial"/>
                <w:sz w:val="24"/>
                <w:szCs w:val="24"/>
                <w:lang w:val="sv-SE"/>
              </w:rPr>
              <w:t xml:space="preserve">Maklumbalas Teknikal </w:t>
            </w:r>
            <w:r w:rsidRPr="00494E53">
              <w:rPr>
                <w:rFonts w:ascii="Arial" w:eastAsia="MS Mincho" w:hAnsi="Arial" w:cs="Arial"/>
                <w:i/>
                <w:sz w:val="24"/>
                <w:szCs w:val="24"/>
                <w:lang w:val="sv-SE"/>
              </w:rPr>
              <w:t>(Hardcopy &amp; Softcopy)</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0"/>
                <w:numId w:val="54"/>
              </w:numPr>
              <w:tabs>
                <w:tab w:val="left" w:pos="691"/>
              </w:tabs>
              <w:ind w:hanging="659"/>
              <w:rPr>
                <w:rFonts w:ascii="Arial" w:eastAsia="Times New Roman" w:hAnsi="Arial" w:cs="Arial"/>
                <w:sz w:val="24"/>
                <w:szCs w:val="24"/>
              </w:rPr>
            </w:pPr>
            <w:r w:rsidRPr="00494E53">
              <w:rPr>
                <w:rFonts w:ascii="Arial" w:eastAsia="Times New Roman" w:hAnsi="Arial" w:cs="Arial"/>
                <w:sz w:val="24"/>
                <w:szCs w:val="24"/>
              </w:rPr>
              <w:t xml:space="preserve">Surat </w:t>
            </w:r>
            <w:proofErr w:type="spellStart"/>
            <w:r w:rsidRPr="00494E53">
              <w:rPr>
                <w:rFonts w:ascii="Arial" w:eastAsia="Times New Roman" w:hAnsi="Arial" w:cs="Arial"/>
                <w:sz w:val="24"/>
                <w:szCs w:val="24"/>
              </w:rPr>
              <w:t>litup</w:t>
            </w:r>
            <w:proofErr w:type="spellEnd"/>
            <w:r w:rsidRPr="00494E53">
              <w:rPr>
                <w:rFonts w:ascii="Arial" w:eastAsia="Times New Roman" w:hAnsi="Arial" w:cs="Arial"/>
                <w:sz w:val="24"/>
                <w:szCs w:val="24"/>
              </w:rPr>
              <w:t xml:space="preserve"> </w:t>
            </w:r>
            <w:r w:rsidRPr="00494E53">
              <w:rPr>
                <w:rFonts w:ascii="Arial" w:eastAsia="Times New Roman" w:hAnsi="Arial" w:cs="Arial"/>
                <w:i/>
                <w:sz w:val="24"/>
                <w:szCs w:val="24"/>
              </w:rPr>
              <w:t xml:space="preserve">(cover letter) </w:t>
            </w:r>
            <w:proofErr w:type="spellStart"/>
            <w:r w:rsidRPr="00494E53">
              <w:rPr>
                <w:rFonts w:ascii="Arial" w:eastAsia="Times New Roman" w:hAnsi="Arial" w:cs="Arial"/>
                <w:sz w:val="24"/>
                <w:szCs w:val="24"/>
              </w:rPr>
              <w:t>syarikat</w:t>
            </w:r>
            <w:proofErr w:type="spellEnd"/>
            <w:r w:rsidRPr="00494E53">
              <w:rPr>
                <w:rFonts w:ascii="Arial" w:eastAsia="Times New Roman" w:hAnsi="Arial" w:cs="Arial"/>
                <w:sz w:val="24"/>
                <w:szCs w:val="24"/>
              </w:rPr>
              <w:t>/</w:t>
            </w:r>
            <w:proofErr w:type="spellStart"/>
            <w:r w:rsidRPr="00494E53">
              <w:rPr>
                <w:rFonts w:ascii="Arial" w:eastAsia="Times New Roman" w:hAnsi="Arial" w:cs="Arial"/>
                <w:sz w:val="24"/>
                <w:szCs w:val="24"/>
              </w:rPr>
              <w:t>penyebutharga</w:t>
            </w:r>
            <w:proofErr w:type="spellEnd"/>
            <w:r w:rsidRPr="00494E53">
              <w:rPr>
                <w:rFonts w:ascii="Arial" w:eastAsia="Times New Roman" w:hAnsi="Arial" w:cs="Arial"/>
                <w:i/>
                <w:sz w:val="24"/>
                <w:szCs w:val="24"/>
              </w:rPr>
              <w:t xml:space="preserve"> </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0"/>
                <w:numId w:val="54"/>
              </w:numPr>
              <w:tabs>
                <w:tab w:val="left" w:pos="691"/>
              </w:tabs>
              <w:ind w:hanging="659"/>
              <w:rPr>
                <w:rFonts w:ascii="Arial" w:eastAsia="Times New Roman" w:hAnsi="Arial" w:cs="Arial"/>
                <w:sz w:val="24"/>
                <w:szCs w:val="24"/>
              </w:rPr>
            </w:pPr>
            <w:proofErr w:type="spellStart"/>
            <w:r w:rsidRPr="00494E53">
              <w:rPr>
                <w:rFonts w:ascii="Arial" w:eastAsia="Times New Roman" w:hAnsi="Arial" w:cs="Arial"/>
                <w:sz w:val="24"/>
                <w:szCs w:val="24"/>
              </w:rPr>
              <w:t>Pengalaman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syarikat</w:t>
            </w:r>
            <w:proofErr w:type="spellEnd"/>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vAlign w:val="center"/>
          </w:tcPr>
          <w:p w:rsidR="00B64E31" w:rsidRPr="00494E53" w:rsidRDefault="00B64E31" w:rsidP="00FE2B23">
            <w:pPr>
              <w:spacing w:line="276" w:lineRule="auto"/>
              <w:rPr>
                <w:rFonts w:ascii="Arial" w:eastAsia="MS Mincho" w:hAnsi="Arial" w:cs="Arial"/>
                <w:sz w:val="24"/>
                <w:szCs w:val="24"/>
                <w:lang w:val="sv-SE"/>
              </w:rPr>
            </w:pPr>
            <w:r w:rsidRPr="00494E53">
              <w:rPr>
                <w:rFonts w:ascii="Arial" w:eastAsia="MS Mincho" w:hAnsi="Arial" w:cs="Arial"/>
                <w:sz w:val="24"/>
                <w:szCs w:val="24"/>
                <w:lang w:val="sv-SE"/>
              </w:rPr>
              <w:t xml:space="preserve">Maklumbalas Harga </w:t>
            </w:r>
            <w:r w:rsidRPr="00494E53">
              <w:rPr>
                <w:rFonts w:ascii="Arial" w:eastAsia="MS Mincho" w:hAnsi="Arial" w:cs="Arial"/>
                <w:i/>
                <w:sz w:val="24"/>
                <w:szCs w:val="24"/>
                <w:lang w:val="sv-SE"/>
              </w:rPr>
              <w:t>(Hardcopy &amp; Softcopy)</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0"/>
                <w:numId w:val="55"/>
              </w:numPr>
              <w:tabs>
                <w:tab w:val="left" w:pos="691"/>
              </w:tabs>
              <w:ind w:hanging="659"/>
              <w:rPr>
                <w:rFonts w:ascii="Arial" w:eastAsia="Times New Roman" w:hAnsi="Arial" w:cs="Arial"/>
                <w:sz w:val="24"/>
                <w:szCs w:val="24"/>
              </w:rPr>
            </w:pPr>
            <w:proofErr w:type="spellStart"/>
            <w:r w:rsidRPr="00494E53">
              <w:rPr>
                <w:rFonts w:ascii="Arial" w:eastAsia="Times New Roman" w:hAnsi="Arial" w:cs="Arial"/>
                <w:sz w:val="24"/>
                <w:szCs w:val="24"/>
              </w:rPr>
              <w:t>Ringkasan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Sebutharga</w:t>
            </w:r>
            <w:proofErr w:type="spellEnd"/>
            <w:r w:rsidRPr="00494E53">
              <w:rPr>
                <w:rFonts w:ascii="Arial" w:eastAsia="Times New Roman" w:hAnsi="Arial" w:cs="Arial"/>
                <w:sz w:val="24"/>
                <w:szCs w:val="24"/>
              </w:rPr>
              <w:t xml:space="preserve"> dan </w:t>
            </w:r>
            <w:proofErr w:type="spellStart"/>
            <w:r w:rsidRPr="00494E53">
              <w:rPr>
                <w:rFonts w:ascii="Arial" w:eastAsia="Times New Roman" w:hAnsi="Arial" w:cs="Arial"/>
                <w:sz w:val="24"/>
                <w:szCs w:val="24"/>
              </w:rPr>
              <w:t>Borang</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Jadual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Harga</w:t>
            </w:r>
            <w:proofErr w:type="spellEnd"/>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0"/>
                <w:numId w:val="55"/>
              </w:numPr>
              <w:tabs>
                <w:tab w:val="left" w:pos="691"/>
              </w:tabs>
              <w:ind w:hanging="659"/>
              <w:rPr>
                <w:rFonts w:ascii="Arial" w:eastAsia="Times New Roman" w:hAnsi="Arial" w:cs="Arial"/>
                <w:sz w:val="24"/>
                <w:szCs w:val="24"/>
              </w:rPr>
            </w:pPr>
            <w:r w:rsidRPr="00494E53">
              <w:rPr>
                <w:rFonts w:ascii="Arial" w:eastAsia="MS Mincho" w:hAnsi="Arial" w:cs="Arial"/>
                <w:sz w:val="24"/>
                <w:szCs w:val="24"/>
                <w:lang w:val="de-DE"/>
              </w:rPr>
              <w:t>Penyata Kewangan untuk 3 tahun terakhir</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FE2B23">
            <w:pPr>
              <w:pStyle w:val="ListParagraph"/>
              <w:rPr>
                <w:rFonts w:ascii="Arial" w:hAnsi="Arial" w:cs="Arial"/>
                <w:sz w:val="24"/>
                <w:szCs w:val="24"/>
              </w:rPr>
            </w:pPr>
          </w:p>
        </w:tc>
        <w:tc>
          <w:tcPr>
            <w:tcW w:w="6208" w:type="dxa"/>
            <w:vAlign w:val="center"/>
          </w:tcPr>
          <w:p w:rsidR="00B64E31" w:rsidRPr="00494E53" w:rsidRDefault="00B64E31" w:rsidP="003F074A">
            <w:pPr>
              <w:pStyle w:val="ListParagraph"/>
              <w:numPr>
                <w:ilvl w:val="0"/>
                <w:numId w:val="55"/>
              </w:numPr>
              <w:tabs>
                <w:tab w:val="left" w:pos="691"/>
              </w:tabs>
              <w:ind w:hanging="659"/>
              <w:rPr>
                <w:rFonts w:ascii="Arial" w:eastAsia="Times New Roman" w:hAnsi="Arial" w:cs="Arial"/>
                <w:sz w:val="24"/>
                <w:szCs w:val="24"/>
              </w:rPr>
            </w:pPr>
            <w:r w:rsidRPr="00494E53">
              <w:rPr>
                <w:rFonts w:ascii="Arial" w:eastAsia="MS Mincho" w:hAnsi="Arial" w:cs="Arial"/>
                <w:sz w:val="24"/>
                <w:szCs w:val="24"/>
                <w:lang w:val="de-DE"/>
              </w:rPr>
              <w:t>Penyata Bank untuk 3 bulan terakhir</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vAlign w:val="center"/>
          </w:tcPr>
          <w:p w:rsidR="00B64E31" w:rsidRPr="0093135C" w:rsidRDefault="00B64E31" w:rsidP="00FE2B23">
            <w:pPr>
              <w:tabs>
                <w:tab w:val="left" w:pos="691"/>
              </w:tabs>
              <w:spacing w:line="276" w:lineRule="auto"/>
              <w:rPr>
                <w:rFonts w:ascii="Arial" w:eastAsia="MS Mincho" w:hAnsi="Arial" w:cs="Arial"/>
                <w:sz w:val="24"/>
                <w:szCs w:val="24"/>
                <w:lang w:val="de-DE"/>
              </w:rPr>
            </w:pPr>
            <w:r>
              <w:rPr>
                <w:rFonts w:ascii="Arial" w:eastAsia="MS Mincho" w:hAnsi="Arial" w:cs="Arial"/>
                <w:sz w:val="24"/>
                <w:szCs w:val="24"/>
                <w:lang w:val="de-DE"/>
              </w:rPr>
              <w:t>Syarikat mengemukakan Sijil Pematuhan Cukai (TCC)</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r w:rsidR="00B64E31" w:rsidTr="00FE2B23">
        <w:tc>
          <w:tcPr>
            <w:tcW w:w="964" w:type="dxa"/>
          </w:tcPr>
          <w:p w:rsidR="00B64E31" w:rsidRPr="00E91D82" w:rsidRDefault="00B64E31" w:rsidP="003F074A">
            <w:pPr>
              <w:pStyle w:val="ListParagraph"/>
              <w:numPr>
                <w:ilvl w:val="0"/>
                <w:numId w:val="56"/>
              </w:numPr>
              <w:jc w:val="center"/>
              <w:rPr>
                <w:rFonts w:ascii="Arial" w:hAnsi="Arial" w:cs="Arial"/>
                <w:sz w:val="24"/>
                <w:szCs w:val="24"/>
              </w:rPr>
            </w:pPr>
          </w:p>
        </w:tc>
        <w:tc>
          <w:tcPr>
            <w:tcW w:w="6208" w:type="dxa"/>
            <w:vAlign w:val="center"/>
          </w:tcPr>
          <w:p w:rsidR="00B64E31" w:rsidRPr="00494E53" w:rsidRDefault="00B64E31" w:rsidP="00FE2B23">
            <w:pPr>
              <w:tabs>
                <w:tab w:val="left" w:pos="691"/>
              </w:tabs>
              <w:spacing w:line="276" w:lineRule="auto"/>
              <w:rPr>
                <w:rFonts w:ascii="Arial" w:eastAsia="MS Mincho" w:hAnsi="Arial" w:cs="Arial"/>
                <w:sz w:val="24"/>
                <w:szCs w:val="24"/>
                <w:lang w:val="de-DE"/>
              </w:rPr>
            </w:pPr>
            <w:r w:rsidRPr="00494E53">
              <w:rPr>
                <w:rFonts w:ascii="Arial" w:eastAsia="MS Mincho" w:hAnsi="Arial" w:cs="Arial"/>
                <w:sz w:val="24"/>
                <w:szCs w:val="24"/>
                <w:lang w:val="de-DE"/>
              </w:rPr>
              <w:t xml:space="preserve">Lain-lain </w:t>
            </w:r>
            <w:r>
              <w:rPr>
                <w:rFonts w:ascii="Arial" w:eastAsia="MS Mincho" w:hAnsi="Arial" w:cs="Arial"/>
                <w:sz w:val="24"/>
                <w:szCs w:val="24"/>
                <w:lang w:val="de-DE"/>
              </w:rPr>
              <w:t xml:space="preserve">dokumen </w:t>
            </w:r>
            <w:r w:rsidRPr="00494E53">
              <w:rPr>
                <w:rFonts w:ascii="Arial" w:eastAsia="MS Mincho" w:hAnsi="Arial" w:cs="Arial"/>
                <w:sz w:val="24"/>
                <w:szCs w:val="24"/>
                <w:lang w:val="de-DE"/>
              </w:rPr>
              <w:t>- profil syarikat, katalog, contoh kerja-kerja yang seumpamanya.</w:t>
            </w:r>
          </w:p>
        </w:tc>
        <w:tc>
          <w:tcPr>
            <w:tcW w:w="1531" w:type="dxa"/>
          </w:tcPr>
          <w:p w:rsidR="00B64E31" w:rsidRDefault="00B64E31" w:rsidP="00FE2B23">
            <w:pPr>
              <w:spacing w:line="276" w:lineRule="auto"/>
            </w:pPr>
          </w:p>
        </w:tc>
        <w:tc>
          <w:tcPr>
            <w:tcW w:w="1440" w:type="dxa"/>
          </w:tcPr>
          <w:p w:rsidR="00B64E31" w:rsidRDefault="00B64E31" w:rsidP="00FE2B23">
            <w:pPr>
              <w:spacing w:line="276" w:lineRule="auto"/>
            </w:pPr>
          </w:p>
        </w:tc>
      </w:tr>
    </w:tbl>
    <w:p w:rsidR="00B64E31" w:rsidRDefault="00B64E31" w:rsidP="00B64E31"/>
    <w:p w:rsidR="007B3344" w:rsidRDefault="007B3344" w:rsidP="000C52C3">
      <w:pPr>
        <w:spacing w:after="0" w:line="240" w:lineRule="auto"/>
        <w:rPr>
          <w:rFonts w:ascii="Times New Roman" w:eastAsia="Times New Roman" w:hAnsi="Times New Roman" w:cs="Times New Roman"/>
          <w:sz w:val="24"/>
          <w:szCs w:val="24"/>
        </w:rPr>
      </w:pPr>
    </w:p>
    <w:p w:rsidR="00273066" w:rsidRDefault="00273066" w:rsidP="000C52C3">
      <w:pPr>
        <w:spacing w:after="0" w:line="240" w:lineRule="auto"/>
        <w:rPr>
          <w:rFonts w:ascii="Times New Roman" w:eastAsia="Times New Roman" w:hAnsi="Times New Roman" w:cs="Times New Roman"/>
          <w:sz w:val="24"/>
          <w:szCs w:val="24"/>
        </w:rPr>
      </w:pPr>
    </w:p>
    <w:p w:rsidR="00B273CF" w:rsidRDefault="00B273CF" w:rsidP="000C52C3">
      <w:pPr>
        <w:spacing w:after="0" w:line="240" w:lineRule="auto"/>
        <w:rPr>
          <w:rFonts w:ascii="Times New Roman" w:eastAsia="Times New Roman" w:hAnsi="Times New Roman" w:cs="Times New Roman"/>
          <w:sz w:val="24"/>
          <w:szCs w:val="24"/>
        </w:rPr>
      </w:pPr>
    </w:p>
    <w:p w:rsidR="000C52C3" w:rsidRDefault="000C52C3" w:rsidP="000C52C3">
      <w:pPr>
        <w:spacing w:after="0" w:line="240" w:lineRule="auto"/>
        <w:rPr>
          <w:rFonts w:ascii="Times New Roman" w:eastAsia="Times New Roman" w:hAnsi="Times New Roman"/>
          <w:sz w:val="24"/>
          <w:szCs w:val="24"/>
        </w:rPr>
      </w:pPr>
    </w:p>
    <w:p w:rsidR="000C52C3" w:rsidRDefault="000C52C3" w:rsidP="000C52C3">
      <w:pPr>
        <w:spacing w:after="0" w:line="240" w:lineRule="auto"/>
        <w:rPr>
          <w:rFonts w:ascii="Times New Roman" w:eastAsia="Times New Roman" w:hAnsi="Times New Roman"/>
          <w:sz w:val="24"/>
          <w:szCs w:val="24"/>
        </w:rPr>
      </w:pPr>
    </w:p>
    <w:p w:rsidR="000C52C3" w:rsidRDefault="000C52C3" w:rsidP="00546387"/>
    <w:p w:rsidR="003671B0" w:rsidRDefault="003671B0" w:rsidP="00546387"/>
    <w:p w:rsidR="007B3344" w:rsidRDefault="007B3344" w:rsidP="00546387"/>
    <w:p w:rsidR="00B64E31" w:rsidRDefault="00B64E31" w:rsidP="00546387"/>
    <w:tbl>
      <w:tblPr>
        <w:tblW w:w="9732" w:type="dxa"/>
        <w:tblInd w:w="-252" w:type="dxa"/>
        <w:tblLook w:val="01E0" w:firstRow="1" w:lastRow="1" w:firstColumn="1" w:lastColumn="1" w:noHBand="0" w:noVBand="0"/>
      </w:tblPr>
      <w:tblGrid>
        <w:gridCol w:w="9732"/>
      </w:tblGrid>
      <w:tr w:rsidR="00546387" w:rsidRPr="005B1BC9" w:rsidTr="00546387">
        <w:tc>
          <w:tcPr>
            <w:tcW w:w="9732" w:type="dxa"/>
          </w:tcPr>
          <w:p w:rsidR="00546387" w:rsidRPr="005B1BC9" w:rsidRDefault="00546387" w:rsidP="00546387">
            <w:pPr>
              <w:spacing w:before="60" w:after="60"/>
              <w:jc w:val="both"/>
              <w:rPr>
                <w:rFonts w:ascii="Arial" w:hAnsi="Arial" w:cs="Arial"/>
                <w:b/>
                <w:sz w:val="24"/>
                <w:szCs w:val="24"/>
                <w:u w:val="single"/>
                <w:lang w:val="ms-MY"/>
              </w:rPr>
            </w:pPr>
            <w:r w:rsidRPr="005B1BC9">
              <w:rPr>
                <w:rFonts w:ascii="Arial" w:hAnsi="Arial" w:cs="Arial"/>
                <w:b/>
                <w:sz w:val="24"/>
                <w:szCs w:val="24"/>
                <w:u w:val="single"/>
                <w:lang w:val="ms-MY"/>
              </w:rPr>
              <w:lastRenderedPageBreak/>
              <w:t>PENGESAHAN OLEH SYARIKAT</w:t>
            </w:r>
          </w:p>
          <w:p w:rsidR="00546387" w:rsidRPr="005B1BC9" w:rsidRDefault="00546387" w:rsidP="00546387">
            <w:pPr>
              <w:spacing w:before="60" w:after="60"/>
              <w:jc w:val="both"/>
              <w:rPr>
                <w:rFonts w:ascii="Arial" w:hAnsi="Arial" w:cs="Arial"/>
                <w:b/>
                <w:sz w:val="24"/>
                <w:szCs w:val="24"/>
                <w:u w:val="single"/>
                <w:lang w:val="ms-MY"/>
              </w:rPr>
            </w:pPr>
          </w:p>
        </w:tc>
      </w:tr>
      <w:tr w:rsidR="00546387" w:rsidRPr="005B1BC9" w:rsidTr="00546387">
        <w:tc>
          <w:tcPr>
            <w:tcW w:w="9732"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Dengan ini saya mengesahkan bahawa saya telah membaca dan memahami semua syarat-syarat dan terma yang dinyatakan di dalam dokumen sebut harga. Semua maklumat yang dikemukakan adalah benar.</w:t>
            </w:r>
          </w:p>
          <w:p w:rsidR="00546387" w:rsidRPr="005B1BC9" w:rsidRDefault="00546387" w:rsidP="00546387">
            <w:pPr>
              <w:spacing w:before="60" w:after="60"/>
              <w:jc w:val="both"/>
              <w:rPr>
                <w:rFonts w:ascii="Arial" w:hAnsi="Arial" w:cs="Arial"/>
                <w:sz w:val="24"/>
                <w:szCs w:val="24"/>
                <w:lang w:val="ms-MY"/>
              </w:rPr>
            </w:pPr>
          </w:p>
        </w:tc>
      </w:tr>
      <w:tr w:rsidR="00546387" w:rsidRPr="005B1BC9" w:rsidTr="00546387">
        <w:tc>
          <w:tcPr>
            <w:tcW w:w="9732" w:type="dxa"/>
          </w:tcPr>
          <w:tbl>
            <w:tblPr>
              <w:tblW w:w="0" w:type="auto"/>
              <w:tblLook w:val="01E0" w:firstRow="1" w:lastRow="1" w:firstColumn="1" w:lastColumn="1" w:noHBand="0" w:noVBand="0"/>
            </w:tblPr>
            <w:tblGrid>
              <w:gridCol w:w="1655"/>
              <w:gridCol w:w="283"/>
              <w:gridCol w:w="7578"/>
            </w:tblGrid>
            <w:tr w:rsidR="00546387" w:rsidRPr="005B1BC9" w:rsidTr="00546387">
              <w:tc>
                <w:tcPr>
                  <w:tcW w:w="1669"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Tandatangan</w:t>
                  </w:r>
                </w:p>
              </w:tc>
              <w:tc>
                <w:tcPr>
                  <w:tcW w:w="283"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p w:rsidR="00546387" w:rsidRPr="005B1BC9" w:rsidRDefault="00546387" w:rsidP="00546387">
                  <w:pPr>
                    <w:spacing w:before="60" w:after="60"/>
                    <w:jc w:val="both"/>
                    <w:rPr>
                      <w:rFonts w:ascii="Arial" w:hAnsi="Arial" w:cs="Arial"/>
                      <w:sz w:val="24"/>
                      <w:szCs w:val="24"/>
                      <w:lang w:val="ms-MY"/>
                    </w:rPr>
                  </w:pPr>
                </w:p>
              </w:tc>
            </w:tr>
            <w:tr w:rsidR="00546387" w:rsidRPr="005B1BC9" w:rsidTr="00546387">
              <w:tc>
                <w:tcPr>
                  <w:tcW w:w="1669"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Nama</w:t>
                  </w:r>
                </w:p>
              </w:tc>
              <w:tc>
                <w:tcPr>
                  <w:tcW w:w="283"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p w:rsidR="00546387" w:rsidRPr="005B1BC9" w:rsidRDefault="00546387" w:rsidP="00546387">
                  <w:pPr>
                    <w:spacing w:before="60" w:after="60"/>
                    <w:jc w:val="both"/>
                    <w:rPr>
                      <w:rFonts w:ascii="Arial" w:hAnsi="Arial" w:cs="Arial"/>
                      <w:sz w:val="24"/>
                      <w:szCs w:val="24"/>
                      <w:lang w:val="ms-MY"/>
                    </w:rPr>
                  </w:pPr>
                </w:p>
              </w:tc>
            </w:tr>
            <w:tr w:rsidR="00546387" w:rsidRPr="005B1BC9" w:rsidTr="00546387">
              <w:tc>
                <w:tcPr>
                  <w:tcW w:w="1669"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Jawatan</w:t>
                  </w:r>
                </w:p>
              </w:tc>
              <w:tc>
                <w:tcPr>
                  <w:tcW w:w="283"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p w:rsidR="00546387" w:rsidRPr="005B1BC9" w:rsidRDefault="00546387" w:rsidP="00546387">
                  <w:pPr>
                    <w:spacing w:before="60" w:after="60"/>
                    <w:jc w:val="both"/>
                    <w:rPr>
                      <w:rFonts w:ascii="Arial" w:hAnsi="Arial" w:cs="Arial"/>
                      <w:sz w:val="24"/>
                      <w:szCs w:val="24"/>
                      <w:lang w:val="ms-MY"/>
                    </w:rPr>
                  </w:pPr>
                </w:p>
              </w:tc>
            </w:tr>
            <w:tr w:rsidR="00546387" w:rsidRPr="005B1BC9" w:rsidTr="00546387">
              <w:tc>
                <w:tcPr>
                  <w:tcW w:w="1669"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Tarikh</w:t>
                  </w:r>
                </w:p>
              </w:tc>
              <w:tc>
                <w:tcPr>
                  <w:tcW w:w="283"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p w:rsidR="00546387" w:rsidRPr="005B1BC9" w:rsidRDefault="00546387" w:rsidP="00546387">
                  <w:pPr>
                    <w:spacing w:before="60" w:after="60"/>
                    <w:jc w:val="both"/>
                    <w:rPr>
                      <w:rFonts w:ascii="Arial" w:hAnsi="Arial" w:cs="Arial"/>
                      <w:sz w:val="24"/>
                      <w:szCs w:val="24"/>
                      <w:lang w:val="ms-MY"/>
                    </w:rPr>
                  </w:pPr>
                </w:p>
              </w:tc>
            </w:tr>
          </w:tbl>
          <w:p w:rsidR="00546387" w:rsidRPr="005B1BC9" w:rsidRDefault="00546387" w:rsidP="00546387">
            <w:pPr>
              <w:spacing w:before="60" w:after="60"/>
              <w:jc w:val="both"/>
              <w:rPr>
                <w:rFonts w:ascii="Arial" w:hAnsi="Arial" w:cs="Arial"/>
                <w:sz w:val="24"/>
                <w:szCs w:val="24"/>
                <w:lang w:val="ms-MY"/>
              </w:rPr>
            </w:pPr>
          </w:p>
        </w:tc>
      </w:tr>
    </w:tbl>
    <w:p w:rsidR="00546387" w:rsidRPr="005B1BC9" w:rsidRDefault="00546387" w:rsidP="00546387">
      <w:pPr>
        <w:spacing w:before="60" w:after="60" w:line="360" w:lineRule="auto"/>
        <w:jc w:val="both"/>
        <w:rPr>
          <w:rFonts w:ascii="Arial" w:hAnsi="Arial" w:cs="Arial"/>
          <w:sz w:val="24"/>
          <w:szCs w:val="24"/>
          <w:lang w:val="ms-MY"/>
        </w:rPr>
      </w:pPr>
    </w:p>
    <w:tbl>
      <w:tblPr>
        <w:tblW w:w="9854" w:type="dxa"/>
        <w:tblInd w:w="-252" w:type="dxa"/>
        <w:tblLook w:val="01E0" w:firstRow="1" w:lastRow="1" w:firstColumn="1" w:lastColumn="1" w:noHBand="0" w:noVBand="0"/>
      </w:tblPr>
      <w:tblGrid>
        <w:gridCol w:w="9854"/>
      </w:tblGrid>
      <w:tr w:rsidR="00546387" w:rsidRPr="005B1BC9" w:rsidTr="00546387">
        <w:tc>
          <w:tcPr>
            <w:tcW w:w="9854" w:type="dxa"/>
          </w:tcPr>
          <w:p w:rsidR="00546387" w:rsidRPr="005B1BC9" w:rsidRDefault="00546387" w:rsidP="00546387">
            <w:pPr>
              <w:spacing w:before="60" w:after="60"/>
              <w:jc w:val="both"/>
              <w:rPr>
                <w:rFonts w:ascii="Arial" w:hAnsi="Arial" w:cs="Arial"/>
                <w:b/>
                <w:sz w:val="24"/>
                <w:szCs w:val="24"/>
                <w:u w:val="single"/>
                <w:lang w:val="ms-MY"/>
              </w:rPr>
            </w:pPr>
            <w:r w:rsidRPr="005B1BC9">
              <w:rPr>
                <w:rFonts w:ascii="Arial" w:hAnsi="Arial" w:cs="Arial"/>
                <w:b/>
                <w:sz w:val="24"/>
                <w:szCs w:val="24"/>
                <w:u w:val="single"/>
                <w:lang w:val="ms-MY"/>
              </w:rPr>
              <w:t>PENGESAHAN OLEH MIDA</w:t>
            </w:r>
          </w:p>
          <w:p w:rsidR="00546387" w:rsidRPr="005B1BC9" w:rsidRDefault="00546387" w:rsidP="00546387">
            <w:pPr>
              <w:spacing w:before="60" w:after="60"/>
              <w:jc w:val="both"/>
              <w:rPr>
                <w:rFonts w:ascii="Arial" w:hAnsi="Arial" w:cs="Arial"/>
                <w:b/>
                <w:sz w:val="24"/>
                <w:szCs w:val="24"/>
                <w:u w:val="single"/>
                <w:lang w:val="ms-MY"/>
              </w:rPr>
            </w:pPr>
          </w:p>
        </w:tc>
      </w:tr>
      <w:tr w:rsidR="00546387" w:rsidRPr="005B1BC9" w:rsidTr="00546387">
        <w:tc>
          <w:tcPr>
            <w:tcW w:w="9854"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Jawatankuasa Pembuka Sebut Harga mengesahkan penerimaan dokumen bertanda kecuali bagi perkara bil. .......................................... (jika ada) :-</w:t>
            </w:r>
          </w:p>
          <w:p w:rsidR="00546387" w:rsidRPr="005B1BC9" w:rsidRDefault="00546387" w:rsidP="00546387">
            <w:pPr>
              <w:spacing w:before="60" w:after="60"/>
              <w:jc w:val="both"/>
              <w:rPr>
                <w:rFonts w:ascii="Arial" w:hAnsi="Arial" w:cs="Arial"/>
                <w:sz w:val="24"/>
                <w:szCs w:val="24"/>
                <w:lang w:val="ms-MY"/>
              </w:rPr>
            </w:pPr>
          </w:p>
        </w:tc>
      </w:tr>
      <w:tr w:rsidR="00546387" w:rsidRPr="005B1BC9" w:rsidTr="00546387">
        <w:tc>
          <w:tcPr>
            <w:tcW w:w="9854" w:type="dxa"/>
          </w:tcPr>
          <w:tbl>
            <w:tblPr>
              <w:tblW w:w="0" w:type="auto"/>
              <w:tblLook w:val="01E0" w:firstRow="1" w:lastRow="1" w:firstColumn="1" w:lastColumn="1" w:noHBand="0" w:noVBand="0"/>
            </w:tblPr>
            <w:tblGrid>
              <w:gridCol w:w="1683"/>
              <w:gridCol w:w="292"/>
              <w:gridCol w:w="7663"/>
            </w:tblGrid>
            <w:tr w:rsidR="00546387" w:rsidRPr="005B1BC9" w:rsidTr="00546387">
              <w:tc>
                <w:tcPr>
                  <w:tcW w:w="171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Tandatangan</w:t>
                  </w:r>
                </w:p>
              </w:tc>
              <w:tc>
                <w:tcPr>
                  <w:tcW w:w="296"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p w:rsidR="00546387" w:rsidRPr="005B1BC9" w:rsidRDefault="00546387" w:rsidP="00546387">
                  <w:pPr>
                    <w:spacing w:before="60" w:after="60"/>
                    <w:jc w:val="both"/>
                    <w:rPr>
                      <w:rFonts w:ascii="Arial" w:hAnsi="Arial" w:cs="Arial"/>
                      <w:sz w:val="24"/>
                      <w:szCs w:val="24"/>
                      <w:lang w:val="ms-MY"/>
                    </w:rPr>
                  </w:pPr>
                </w:p>
              </w:tc>
            </w:tr>
            <w:tr w:rsidR="00546387" w:rsidRPr="005B1BC9" w:rsidTr="00546387">
              <w:tc>
                <w:tcPr>
                  <w:tcW w:w="171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Nama</w:t>
                  </w:r>
                </w:p>
              </w:tc>
              <w:tc>
                <w:tcPr>
                  <w:tcW w:w="296"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p w:rsidR="00546387" w:rsidRPr="005B1BC9" w:rsidRDefault="00546387" w:rsidP="00546387">
                  <w:pPr>
                    <w:spacing w:before="60" w:after="60"/>
                    <w:jc w:val="both"/>
                    <w:rPr>
                      <w:rFonts w:ascii="Arial" w:hAnsi="Arial" w:cs="Arial"/>
                      <w:sz w:val="24"/>
                      <w:szCs w:val="24"/>
                      <w:lang w:val="ms-MY"/>
                    </w:rPr>
                  </w:pPr>
                </w:p>
              </w:tc>
            </w:tr>
            <w:tr w:rsidR="00546387" w:rsidRPr="005B1BC9" w:rsidTr="00546387">
              <w:tc>
                <w:tcPr>
                  <w:tcW w:w="171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Jawatan</w:t>
                  </w:r>
                </w:p>
              </w:tc>
              <w:tc>
                <w:tcPr>
                  <w:tcW w:w="296"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p w:rsidR="00546387" w:rsidRPr="005B1BC9" w:rsidRDefault="00546387" w:rsidP="00546387">
                  <w:pPr>
                    <w:spacing w:before="60" w:after="60"/>
                    <w:jc w:val="both"/>
                    <w:rPr>
                      <w:rFonts w:ascii="Arial" w:hAnsi="Arial" w:cs="Arial"/>
                      <w:sz w:val="24"/>
                      <w:szCs w:val="24"/>
                      <w:lang w:val="ms-MY"/>
                    </w:rPr>
                  </w:pPr>
                </w:p>
              </w:tc>
            </w:tr>
            <w:tr w:rsidR="00546387" w:rsidRPr="005B1BC9" w:rsidTr="00546387">
              <w:tc>
                <w:tcPr>
                  <w:tcW w:w="171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Tarikh</w:t>
                  </w:r>
                </w:p>
              </w:tc>
              <w:tc>
                <w:tcPr>
                  <w:tcW w:w="296"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546387" w:rsidRPr="005B1BC9" w:rsidRDefault="00546387" w:rsidP="00546387">
                  <w:pPr>
                    <w:spacing w:before="60" w:after="60"/>
                    <w:jc w:val="both"/>
                    <w:rPr>
                      <w:rFonts w:ascii="Arial" w:hAnsi="Arial" w:cs="Arial"/>
                      <w:sz w:val="24"/>
                      <w:szCs w:val="24"/>
                      <w:lang w:val="ms-MY"/>
                    </w:rPr>
                  </w:pPr>
                  <w:r w:rsidRPr="005B1BC9">
                    <w:rPr>
                      <w:rFonts w:ascii="Arial" w:hAnsi="Arial" w:cs="Arial"/>
                      <w:sz w:val="24"/>
                      <w:szCs w:val="24"/>
                      <w:lang w:val="ms-MY"/>
                    </w:rPr>
                    <w:t>.....................................................................................</w:t>
                  </w:r>
                </w:p>
                <w:p w:rsidR="00546387" w:rsidRPr="005B1BC9" w:rsidRDefault="00546387" w:rsidP="00546387">
                  <w:pPr>
                    <w:spacing w:before="60" w:after="60"/>
                    <w:jc w:val="both"/>
                    <w:rPr>
                      <w:rFonts w:ascii="Arial" w:hAnsi="Arial" w:cs="Arial"/>
                      <w:sz w:val="24"/>
                      <w:szCs w:val="24"/>
                      <w:lang w:val="ms-MY"/>
                    </w:rPr>
                  </w:pPr>
                </w:p>
              </w:tc>
            </w:tr>
          </w:tbl>
          <w:p w:rsidR="00546387" w:rsidRPr="005B1BC9" w:rsidRDefault="00546387" w:rsidP="00546387">
            <w:pPr>
              <w:spacing w:before="60" w:after="60"/>
              <w:jc w:val="both"/>
              <w:rPr>
                <w:rFonts w:ascii="Arial" w:hAnsi="Arial" w:cs="Arial"/>
                <w:sz w:val="24"/>
                <w:szCs w:val="24"/>
                <w:lang w:val="ms-MY"/>
              </w:rPr>
            </w:pPr>
          </w:p>
        </w:tc>
      </w:tr>
    </w:tbl>
    <w:p w:rsidR="00546387" w:rsidRPr="005B1BC9" w:rsidRDefault="00546387" w:rsidP="00546387">
      <w:pPr>
        <w:spacing w:after="0" w:line="360" w:lineRule="auto"/>
        <w:jc w:val="both"/>
        <w:rPr>
          <w:rFonts w:ascii="Arial" w:hAnsi="Arial" w:cs="Arial"/>
          <w:sz w:val="24"/>
          <w:szCs w:val="24"/>
          <w:lang w:val="ms-MY"/>
        </w:rPr>
      </w:pPr>
    </w:p>
    <w:p w:rsidR="00546387" w:rsidRPr="00023183" w:rsidRDefault="00546387" w:rsidP="00546387"/>
    <w:p w:rsidR="00A477E2" w:rsidRPr="005B1BC9" w:rsidRDefault="00A477E2" w:rsidP="00546387">
      <w:pPr>
        <w:jc w:val="center"/>
        <w:rPr>
          <w:rFonts w:ascii="Arial" w:hAnsi="Arial" w:cs="Arial"/>
          <w:sz w:val="24"/>
          <w:szCs w:val="24"/>
          <w:lang w:val="ms-MY"/>
        </w:rPr>
      </w:pPr>
    </w:p>
    <w:sectPr w:rsidR="00A477E2" w:rsidRPr="005B1BC9" w:rsidSect="00A477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2AB" w:rsidRDefault="001C22AB" w:rsidP="00276F36">
      <w:pPr>
        <w:spacing w:after="0" w:line="240" w:lineRule="auto"/>
      </w:pPr>
      <w:r>
        <w:separator/>
      </w:r>
    </w:p>
  </w:endnote>
  <w:endnote w:type="continuationSeparator" w:id="0">
    <w:p w:rsidR="001C22AB" w:rsidRDefault="001C22AB" w:rsidP="0027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674820"/>
      <w:docPartObj>
        <w:docPartGallery w:val="Page Numbers (Bottom of Page)"/>
        <w:docPartUnique/>
      </w:docPartObj>
    </w:sdtPr>
    <w:sdtEndPr>
      <w:rPr>
        <w:rFonts w:ascii="Arial" w:hAnsi="Arial" w:cs="Arial"/>
        <w:noProof/>
        <w:sz w:val="24"/>
      </w:rPr>
    </w:sdtEndPr>
    <w:sdtContent>
      <w:p w:rsidR="00FE2B23" w:rsidRPr="00276F36" w:rsidRDefault="00FE2B23">
        <w:pPr>
          <w:pStyle w:val="Footer"/>
          <w:jc w:val="center"/>
          <w:rPr>
            <w:rFonts w:ascii="Arial" w:hAnsi="Arial" w:cs="Arial"/>
            <w:sz w:val="24"/>
          </w:rPr>
        </w:pPr>
        <w:r w:rsidRPr="00276F36">
          <w:rPr>
            <w:rFonts w:ascii="Arial" w:hAnsi="Arial" w:cs="Arial"/>
            <w:sz w:val="24"/>
          </w:rPr>
          <w:fldChar w:fldCharType="begin"/>
        </w:r>
        <w:r w:rsidRPr="00276F36">
          <w:rPr>
            <w:rFonts w:ascii="Arial" w:hAnsi="Arial" w:cs="Arial"/>
            <w:sz w:val="24"/>
          </w:rPr>
          <w:instrText xml:space="preserve"> PAGE   \* MERGEFORMAT </w:instrText>
        </w:r>
        <w:r w:rsidRPr="00276F36">
          <w:rPr>
            <w:rFonts w:ascii="Arial" w:hAnsi="Arial" w:cs="Arial"/>
            <w:sz w:val="24"/>
          </w:rPr>
          <w:fldChar w:fldCharType="separate"/>
        </w:r>
        <w:r>
          <w:rPr>
            <w:rFonts w:ascii="Arial" w:hAnsi="Arial" w:cs="Arial"/>
            <w:noProof/>
            <w:sz w:val="24"/>
          </w:rPr>
          <w:t>40</w:t>
        </w:r>
        <w:r w:rsidRPr="00276F36">
          <w:rPr>
            <w:rFonts w:ascii="Arial" w:hAnsi="Arial" w:cs="Arial"/>
            <w:noProof/>
            <w:sz w:val="24"/>
          </w:rPr>
          <w:fldChar w:fldCharType="end"/>
        </w:r>
      </w:p>
    </w:sdtContent>
  </w:sdt>
  <w:p w:rsidR="00FE2B23" w:rsidRDefault="00FE2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831783"/>
      <w:docPartObj>
        <w:docPartGallery w:val="Page Numbers (Bottom of Page)"/>
        <w:docPartUnique/>
      </w:docPartObj>
    </w:sdtPr>
    <w:sdtEndPr>
      <w:rPr>
        <w:rFonts w:ascii="Arial" w:hAnsi="Arial" w:cs="Arial"/>
        <w:noProof/>
        <w:sz w:val="24"/>
      </w:rPr>
    </w:sdtEndPr>
    <w:sdtContent>
      <w:p w:rsidR="00FE2B23" w:rsidRPr="00276F36" w:rsidRDefault="00FE2B23">
        <w:pPr>
          <w:pStyle w:val="Footer"/>
          <w:jc w:val="center"/>
          <w:rPr>
            <w:rFonts w:ascii="Arial" w:hAnsi="Arial" w:cs="Arial"/>
            <w:sz w:val="24"/>
          </w:rPr>
        </w:pPr>
        <w:r w:rsidRPr="00276F36">
          <w:rPr>
            <w:rFonts w:ascii="Arial" w:hAnsi="Arial" w:cs="Arial"/>
            <w:sz w:val="24"/>
          </w:rPr>
          <w:fldChar w:fldCharType="begin"/>
        </w:r>
        <w:r w:rsidRPr="00276F36">
          <w:rPr>
            <w:rFonts w:ascii="Arial" w:hAnsi="Arial" w:cs="Arial"/>
            <w:sz w:val="24"/>
          </w:rPr>
          <w:instrText xml:space="preserve"> PAGE   \* MERGEFORMAT </w:instrText>
        </w:r>
        <w:r w:rsidRPr="00276F36">
          <w:rPr>
            <w:rFonts w:ascii="Arial" w:hAnsi="Arial" w:cs="Arial"/>
            <w:sz w:val="24"/>
          </w:rPr>
          <w:fldChar w:fldCharType="separate"/>
        </w:r>
        <w:r>
          <w:rPr>
            <w:rFonts w:ascii="Arial" w:hAnsi="Arial" w:cs="Arial"/>
            <w:noProof/>
            <w:sz w:val="24"/>
          </w:rPr>
          <w:t>40</w:t>
        </w:r>
        <w:r w:rsidRPr="00276F36">
          <w:rPr>
            <w:rFonts w:ascii="Arial" w:hAnsi="Arial" w:cs="Arial"/>
            <w:noProof/>
            <w:sz w:val="24"/>
          </w:rPr>
          <w:fldChar w:fldCharType="end"/>
        </w:r>
      </w:p>
    </w:sdtContent>
  </w:sdt>
  <w:p w:rsidR="00FE2B23" w:rsidRDefault="00FE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2AB" w:rsidRDefault="001C22AB" w:rsidP="00276F36">
      <w:pPr>
        <w:spacing w:after="0" w:line="240" w:lineRule="auto"/>
      </w:pPr>
      <w:r>
        <w:separator/>
      </w:r>
    </w:p>
  </w:footnote>
  <w:footnote w:type="continuationSeparator" w:id="0">
    <w:p w:rsidR="001C22AB" w:rsidRDefault="001C22AB" w:rsidP="00276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2555"/>
    <w:multiLevelType w:val="hybridMultilevel"/>
    <w:tmpl w:val="E6D402F4"/>
    <w:lvl w:ilvl="0" w:tplc="C5F6E1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A75E3"/>
    <w:multiLevelType w:val="hybridMultilevel"/>
    <w:tmpl w:val="CBF290F0"/>
    <w:lvl w:ilvl="0" w:tplc="B1D6FAD4">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03D41034"/>
    <w:multiLevelType w:val="hybridMultilevel"/>
    <w:tmpl w:val="B756083A"/>
    <w:lvl w:ilvl="0" w:tplc="0FDCCE98">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0753381F"/>
    <w:multiLevelType w:val="hybridMultilevel"/>
    <w:tmpl w:val="CBF290F0"/>
    <w:lvl w:ilvl="0" w:tplc="B1D6FAD4">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 w15:restartNumberingAfterBreak="0">
    <w:nsid w:val="07D7024C"/>
    <w:multiLevelType w:val="hybridMultilevel"/>
    <w:tmpl w:val="26C2243C"/>
    <w:lvl w:ilvl="0" w:tplc="7EBEE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92093"/>
    <w:multiLevelType w:val="hybridMultilevel"/>
    <w:tmpl w:val="484E4A40"/>
    <w:lvl w:ilvl="0" w:tplc="44E0D80E">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 w15:restartNumberingAfterBreak="0">
    <w:nsid w:val="0A17495F"/>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5B6C57"/>
    <w:multiLevelType w:val="hybridMultilevel"/>
    <w:tmpl w:val="8B4086A8"/>
    <w:lvl w:ilvl="0" w:tplc="546C17D4">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0B480A89"/>
    <w:multiLevelType w:val="hybridMultilevel"/>
    <w:tmpl w:val="FE48BCAA"/>
    <w:lvl w:ilvl="0" w:tplc="AE3CA6AE">
      <w:start w:val="1"/>
      <w:numFmt w:val="upperLetter"/>
      <w:lvlText w:val="%1."/>
      <w:lvlJc w:val="left"/>
      <w:pPr>
        <w:tabs>
          <w:tab w:val="num" w:pos="1080"/>
        </w:tabs>
        <w:ind w:left="1080" w:hanging="720"/>
      </w:pPr>
      <w:rPr>
        <w:rFonts w:hint="default"/>
        <w:u w:val="none"/>
      </w:rPr>
    </w:lvl>
    <w:lvl w:ilvl="1" w:tplc="3EFE25F8">
      <w:start w:val="1"/>
      <w:numFmt w:val="decimal"/>
      <w:lvlText w:val="%2."/>
      <w:lvlJc w:val="left"/>
      <w:pPr>
        <w:tabs>
          <w:tab w:val="num" w:pos="72"/>
        </w:tabs>
        <w:ind w:left="72" w:firstLine="0"/>
      </w:pPr>
      <w:rPr>
        <w:rFonts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974EEC"/>
    <w:multiLevelType w:val="multilevel"/>
    <w:tmpl w:val="9D2E7D32"/>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b w:val="0"/>
      </w:r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9A1FB7"/>
    <w:multiLevelType w:val="hybridMultilevel"/>
    <w:tmpl w:val="B9C8C42E"/>
    <w:lvl w:ilvl="0" w:tplc="2A0A2210">
      <w:start w:val="1"/>
      <w:numFmt w:val="decimal"/>
      <w:lvlText w:val="%1."/>
      <w:lvlJc w:val="left"/>
      <w:pPr>
        <w:tabs>
          <w:tab w:val="num" w:pos="72"/>
        </w:tabs>
        <w:ind w:left="72" w:firstLine="0"/>
      </w:pPr>
      <w:rPr>
        <w:rFonts w:hint="default"/>
      </w:rPr>
    </w:lvl>
    <w:lvl w:ilvl="1" w:tplc="04962820">
      <w:start w:val="1"/>
      <w:numFmt w:val="bullet"/>
      <w:lvlText w:val=""/>
      <w:lvlJc w:val="left"/>
      <w:pPr>
        <w:tabs>
          <w:tab w:val="num" w:pos="0"/>
        </w:tabs>
        <w:ind w:left="0" w:firstLine="0"/>
      </w:pPr>
      <w:rPr>
        <w:rFonts w:ascii="Wingdings" w:hAnsi="Wingdings" w:hint="default"/>
        <w:b/>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1" w15:restartNumberingAfterBreak="0">
    <w:nsid w:val="137C2342"/>
    <w:multiLevelType w:val="hybridMultilevel"/>
    <w:tmpl w:val="837CC6D2"/>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2" w15:restartNumberingAfterBreak="0">
    <w:nsid w:val="16590578"/>
    <w:multiLevelType w:val="hybridMultilevel"/>
    <w:tmpl w:val="4044FD96"/>
    <w:lvl w:ilvl="0" w:tplc="2E7E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81515"/>
    <w:multiLevelType w:val="hybridMultilevel"/>
    <w:tmpl w:val="96E66372"/>
    <w:lvl w:ilvl="0" w:tplc="00C4B2F2">
      <w:start w:val="4"/>
      <w:numFmt w:val="bullet"/>
      <w:lvlText w:val=""/>
      <w:lvlJc w:val="left"/>
      <w:pPr>
        <w:ind w:left="342" w:hanging="360"/>
      </w:pPr>
      <w:rPr>
        <w:rFonts w:ascii="Wingdings" w:eastAsia="MS Mincho" w:hAnsi="Wingdings" w:cs="Arial" w:hint="default"/>
      </w:rPr>
    </w:lvl>
    <w:lvl w:ilvl="1" w:tplc="043E0003" w:tentative="1">
      <w:start w:val="1"/>
      <w:numFmt w:val="bullet"/>
      <w:lvlText w:val="o"/>
      <w:lvlJc w:val="left"/>
      <w:pPr>
        <w:ind w:left="1062" w:hanging="360"/>
      </w:pPr>
      <w:rPr>
        <w:rFonts w:ascii="Courier New" w:hAnsi="Courier New" w:cs="Courier New" w:hint="default"/>
      </w:rPr>
    </w:lvl>
    <w:lvl w:ilvl="2" w:tplc="043E0005" w:tentative="1">
      <w:start w:val="1"/>
      <w:numFmt w:val="bullet"/>
      <w:lvlText w:val=""/>
      <w:lvlJc w:val="left"/>
      <w:pPr>
        <w:ind w:left="1782" w:hanging="360"/>
      </w:pPr>
      <w:rPr>
        <w:rFonts w:ascii="Wingdings" w:hAnsi="Wingdings" w:hint="default"/>
      </w:rPr>
    </w:lvl>
    <w:lvl w:ilvl="3" w:tplc="043E0001" w:tentative="1">
      <w:start w:val="1"/>
      <w:numFmt w:val="bullet"/>
      <w:lvlText w:val=""/>
      <w:lvlJc w:val="left"/>
      <w:pPr>
        <w:ind w:left="2502" w:hanging="360"/>
      </w:pPr>
      <w:rPr>
        <w:rFonts w:ascii="Symbol" w:hAnsi="Symbol" w:hint="default"/>
      </w:rPr>
    </w:lvl>
    <w:lvl w:ilvl="4" w:tplc="043E0003" w:tentative="1">
      <w:start w:val="1"/>
      <w:numFmt w:val="bullet"/>
      <w:lvlText w:val="o"/>
      <w:lvlJc w:val="left"/>
      <w:pPr>
        <w:ind w:left="3222" w:hanging="360"/>
      </w:pPr>
      <w:rPr>
        <w:rFonts w:ascii="Courier New" w:hAnsi="Courier New" w:cs="Courier New" w:hint="default"/>
      </w:rPr>
    </w:lvl>
    <w:lvl w:ilvl="5" w:tplc="043E0005" w:tentative="1">
      <w:start w:val="1"/>
      <w:numFmt w:val="bullet"/>
      <w:lvlText w:val=""/>
      <w:lvlJc w:val="left"/>
      <w:pPr>
        <w:ind w:left="3942" w:hanging="360"/>
      </w:pPr>
      <w:rPr>
        <w:rFonts w:ascii="Wingdings" w:hAnsi="Wingdings" w:hint="default"/>
      </w:rPr>
    </w:lvl>
    <w:lvl w:ilvl="6" w:tplc="043E0001" w:tentative="1">
      <w:start w:val="1"/>
      <w:numFmt w:val="bullet"/>
      <w:lvlText w:val=""/>
      <w:lvlJc w:val="left"/>
      <w:pPr>
        <w:ind w:left="4662" w:hanging="360"/>
      </w:pPr>
      <w:rPr>
        <w:rFonts w:ascii="Symbol" w:hAnsi="Symbol" w:hint="default"/>
      </w:rPr>
    </w:lvl>
    <w:lvl w:ilvl="7" w:tplc="043E0003" w:tentative="1">
      <w:start w:val="1"/>
      <w:numFmt w:val="bullet"/>
      <w:lvlText w:val="o"/>
      <w:lvlJc w:val="left"/>
      <w:pPr>
        <w:ind w:left="5382" w:hanging="360"/>
      </w:pPr>
      <w:rPr>
        <w:rFonts w:ascii="Courier New" w:hAnsi="Courier New" w:cs="Courier New" w:hint="default"/>
      </w:rPr>
    </w:lvl>
    <w:lvl w:ilvl="8" w:tplc="043E0005" w:tentative="1">
      <w:start w:val="1"/>
      <w:numFmt w:val="bullet"/>
      <w:lvlText w:val=""/>
      <w:lvlJc w:val="left"/>
      <w:pPr>
        <w:ind w:left="6102" w:hanging="360"/>
      </w:pPr>
      <w:rPr>
        <w:rFonts w:ascii="Wingdings" w:hAnsi="Wingdings" w:hint="default"/>
      </w:rPr>
    </w:lvl>
  </w:abstractNum>
  <w:abstractNum w:abstractNumId="14" w15:restartNumberingAfterBreak="0">
    <w:nsid w:val="19911657"/>
    <w:multiLevelType w:val="hybridMultilevel"/>
    <w:tmpl w:val="92E619FA"/>
    <w:lvl w:ilvl="0" w:tplc="F1FAA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A4972"/>
    <w:multiLevelType w:val="hybridMultilevel"/>
    <w:tmpl w:val="A1A84364"/>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6" w15:restartNumberingAfterBreak="0">
    <w:nsid w:val="21D7002A"/>
    <w:multiLevelType w:val="hybridMultilevel"/>
    <w:tmpl w:val="D00849D4"/>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7" w15:restartNumberingAfterBreak="0">
    <w:nsid w:val="23257E9E"/>
    <w:multiLevelType w:val="hybridMultilevel"/>
    <w:tmpl w:val="BDEED16E"/>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8" w15:restartNumberingAfterBreak="0">
    <w:nsid w:val="24340B84"/>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503E6B"/>
    <w:multiLevelType w:val="hybridMultilevel"/>
    <w:tmpl w:val="156AFA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5DC6FDC"/>
    <w:multiLevelType w:val="hybridMultilevel"/>
    <w:tmpl w:val="EABA7BB6"/>
    <w:lvl w:ilvl="0" w:tplc="0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1" w15:restartNumberingAfterBreak="0">
    <w:nsid w:val="38C945DE"/>
    <w:multiLevelType w:val="hybridMultilevel"/>
    <w:tmpl w:val="17BE2C12"/>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2" w15:restartNumberingAfterBreak="0">
    <w:nsid w:val="3A533B8A"/>
    <w:multiLevelType w:val="hybridMultilevel"/>
    <w:tmpl w:val="BE3456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A9E07D8"/>
    <w:multiLevelType w:val="hybridMultilevel"/>
    <w:tmpl w:val="49BC0D0E"/>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4" w15:restartNumberingAfterBreak="0">
    <w:nsid w:val="41132EB2"/>
    <w:multiLevelType w:val="hybridMultilevel"/>
    <w:tmpl w:val="5D5AA680"/>
    <w:lvl w:ilvl="0" w:tplc="C5F6E14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7135E46"/>
    <w:multiLevelType w:val="hybridMultilevel"/>
    <w:tmpl w:val="484E4A40"/>
    <w:lvl w:ilvl="0" w:tplc="44E0D80E">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6" w15:restartNumberingAfterBreak="0">
    <w:nsid w:val="47FC586B"/>
    <w:multiLevelType w:val="hybridMultilevel"/>
    <w:tmpl w:val="9C8E6864"/>
    <w:lvl w:ilvl="0" w:tplc="DB90B6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AC010C"/>
    <w:multiLevelType w:val="hybridMultilevel"/>
    <w:tmpl w:val="C76C19C4"/>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8" w15:restartNumberingAfterBreak="0">
    <w:nsid w:val="49B85EF3"/>
    <w:multiLevelType w:val="hybridMultilevel"/>
    <w:tmpl w:val="36EEC06E"/>
    <w:lvl w:ilvl="0" w:tplc="546C17D4">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9" w15:restartNumberingAfterBreak="0">
    <w:nsid w:val="4A0E4257"/>
    <w:multiLevelType w:val="hybridMultilevel"/>
    <w:tmpl w:val="8420238C"/>
    <w:lvl w:ilvl="0" w:tplc="3092D526">
      <w:start w:val="1"/>
      <w:numFmt w:val="lowerRoman"/>
      <w:lvlText w:val="(%1)"/>
      <w:lvlJc w:val="left"/>
      <w:pPr>
        <w:ind w:left="720" w:hanging="72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7D42C6"/>
    <w:multiLevelType w:val="hybridMultilevel"/>
    <w:tmpl w:val="D85CC420"/>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1" w15:restartNumberingAfterBreak="0">
    <w:nsid w:val="4CAC15B4"/>
    <w:multiLevelType w:val="hybridMultilevel"/>
    <w:tmpl w:val="A328D442"/>
    <w:lvl w:ilvl="0" w:tplc="04962820">
      <w:start w:val="1"/>
      <w:numFmt w:val="bullet"/>
      <w:lvlText w:val=""/>
      <w:lvlJc w:val="left"/>
      <w:pPr>
        <w:ind w:left="702" w:hanging="360"/>
      </w:pPr>
      <w:rPr>
        <w:rFonts w:ascii="Wingdings" w:hAnsi="Wingdings" w:hint="default"/>
        <w:b/>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2" w15:restartNumberingAfterBreak="0">
    <w:nsid w:val="4EFB2A61"/>
    <w:multiLevelType w:val="hybridMultilevel"/>
    <w:tmpl w:val="43521B6E"/>
    <w:lvl w:ilvl="0" w:tplc="546C17D4">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3" w15:restartNumberingAfterBreak="0">
    <w:nsid w:val="4F2C20B3"/>
    <w:multiLevelType w:val="hybridMultilevel"/>
    <w:tmpl w:val="BDEED16E"/>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4" w15:restartNumberingAfterBreak="0">
    <w:nsid w:val="57227FE8"/>
    <w:multiLevelType w:val="hybridMultilevel"/>
    <w:tmpl w:val="9D64B30E"/>
    <w:lvl w:ilvl="0" w:tplc="FE6071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991E3F"/>
    <w:multiLevelType w:val="hybridMultilevel"/>
    <w:tmpl w:val="9948F438"/>
    <w:lvl w:ilvl="0" w:tplc="625CF4B6">
      <w:start w:val="8"/>
      <w:numFmt w:val="decimal"/>
      <w:lvlText w:val="%1."/>
      <w:lvlJc w:val="left"/>
      <w:pPr>
        <w:tabs>
          <w:tab w:val="num" w:pos="1080"/>
        </w:tabs>
        <w:ind w:left="1080" w:hanging="360"/>
      </w:pPr>
      <w:rPr>
        <w:rFonts w:hint="default"/>
      </w:rPr>
    </w:lvl>
    <w:lvl w:ilvl="1" w:tplc="CBC4BA8C">
      <w:start w:val="2"/>
      <w:numFmt w:val="lowerLetter"/>
      <w:lvlText w:val="%2)"/>
      <w:lvlJc w:val="left"/>
      <w:pPr>
        <w:tabs>
          <w:tab w:val="num" w:pos="1440"/>
        </w:tabs>
        <w:ind w:left="1440" w:hanging="360"/>
      </w:pPr>
      <w:rPr>
        <w:rFonts w:hint="default"/>
      </w:rPr>
    </w:lvl>
    <w:lvl w:ilvl="2" w:tplc="AB62731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606E1B"/>
    <w:multiLevelType w:val="hybridMultilevel"/>
    <w:tmpl w:val="43521B6E"/>
    <w:lvl w:ilvl="0" w:tplc="546C17D4">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7" w15:restartNumberingAfterBreak="0">
    <w:nsid w:val="5D293739"/>
    <w:multiLevelType w:val="hybridMultilevel"/>
    <w:tmpl w:val="23E0BB3A"/>
    <w:lvl w:ilvl="0" w:tplc="7DF804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F84FE0"/>
    <w:multiLevelType w:val="hybridMultilevel"/>
    <w:tmpl w:val="8B4086A8"/>
    <w:lvl w:ilvl="0" w:tplc="546C17D4">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9" w15:restartNumberingAfterBreak="0">
    <w:nsid w:val="62203894"/>
    <w:multiLevelType w:val="hybridMultilevel"/>
    <w:tmpl w:val="717AC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2CE557B"/>
    <w:multiLevelType w:val="hybridMultilevel"/>
    <w:tmpl w:val="314EE40A"/>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1" w15:restartNumberingAfterBreak="0">
    <w:nsid w:val="62D97084"/>
    <w:multiLevelType w:val="hybridMultilevel"/>
    <w:tmpl w:val="07DE3A5E"/>
    <w:lvl w:ilvl="0" w:tplc="A2BC831A">
      <w:start w:val="1"/>
      <w:numFmt w:val="bullet"/>
      <w:lvlText w:val="-"/>
      <w:lvlJc w:val="left"/>
      <w:pPr>
        <w:ind w:left="720" w:hanging="360"/>
      </w:pPr>
      <w:rPr>
        <w:rFonts w:ascii="Arial" w:eastAsia="Times New Roman" w:hAnsi="Arial" w:cs="Aria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42" w15:restartNumberingAfterBreak="0">
    <w:nsid w:val="63672A67"/>
    <w:multiLevelType w:val="hybridMultilevel"/>
    <w:tmpl w:val="DF4638F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686949C5"/>
    <w:multiLevelType w:val="hybridMultilevel"/>
    <w:tmpl w:val="D070F3BA"/>
    <w:lvl w:ilvl="0" w:tplc="BAA4C35A">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4" w15:restartNumberingAfterBreak="0">
    <w:nsid w:val="6D330C8F"/>
    <w:multiLevelType w:val="hybridMultilevel"/>
    <w:tmpl w:val="EABA7BB6"/>
    <w:lvl w:ilvl="0" w:tplc="0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5" w15:restartNumberingAfterBreak="0">
    <w:nsid w:val="6D4D6213"/>
    <w:multiLevelType w:val="hybridMultilevel"/>
    <w:tmpl w:val="90AEF170"/>
    <w:lvl w:ilvl="0" w:tplc="811EBA5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1470CB4"/>
    <w:multiLevelType w:val="hybridMultilevel"/>
    <w:tmpl w:val="83A4C642"/>
    <w:lvl w:ilvl="0" w:tplc="910E5086">
      <w:start w:val="1"/>
      <w:numFmt w:val="bullet"/>
      <w:lvlText w:val="-"/>
      <w:lvlJc w:val="left"/>
      <w:pPr>
        <w:ind w:left="720" w:hanging="360"/>
      </w:pPr>
      <w:rPr>
        <w:rFonts w:ascii="Arial" w:eastAsiaTheme="minorHAnsi" w:hAnsi="Arial" w:cs="Aria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47" w15:restartNumberingAfterBreak="0">
    <w:nsid w:val="73EB4C5E"/>
    <w:multiLevelType w:val="hybridMultilevel"/>
    <w:tmpl w:val="E6D402F4"/>
    <w:lvl w:ilvl="0" w:tplc="C5F6E1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F51921"/>
    <w:multiLevelType w:val="hybridMultilevel"/>
    <w:tmpl w:val="80BA01F6"/>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9" w15:restartNumberingAfterBreak="0">
    <w:nsid w:val="76655FF5"/>
    <w:multiLevelType w:val="hybridMultilevel"/>
    <w:tmpl w:val="F3D260B2"/>
    <w:lvl w:ilvl="0" w:tplc="38C2F4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8D142E9"/>
    <w:multiLevelType w:val="hybridMultilevel"/>
    <w:tmpl w:val="66EAB042"/>
    <w:lvl w:ilvl="0" w:tplc="DB90B64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79C67B49"/>
    <w:multiLevelType w:val="hybridMultilevel"/>
    <w:tmpl w:val="61DC933E"/>
    <w:lvl w:ilvl="0" w:tplc="0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52" w15:restartNumberingAfterBreak="0">
    <w:nsid w:val="7A753906"/>
    <w:multiLevelType w:val="hybridMultilevel"/>
    <w:tmpl w:val="36EEC06E"/>
    <w:lvl w:ilvl="0" w:tplc="546C17D4">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53" w15:restartNumberingAfterBreak="0">
    <w:nsid w:val="7D03262B"/>
    <w:multiLevelType w:val="hybridMultilevel"/>
    <w:tmpl w:val="C61E0F74"/>
    <w:lvl w:ilvl="0" w:tplc="01183948">
      <w:start w:val="1"/>
      <w:numFmt w:val="lowerRoman"/>
      <w:lvlText w:val="%1."/>
      <w:lvlJc w:val="left"/>
      <w:pPr>
        <w:ind w:left="720" w:hanging="720"/>
      </w:pPr>
      <w:rPr>
        <w:b w:val="0"/>
        <w:i w:val="0"/>
        <w:color w:val="auto"/>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800" w:hanging="180"/>
      </w:pPr>
    </w:lvl>
    <w:lvl w:ilvl="3" w:tplc="6BF04112">
      <w:start w:val="1"/>
      <w:numFmt w:val="upperLetter"/>
      <w:lvlText w:val="%4."/>
      <w:lvlJc w:val="left"/>
      <w:pPr>
        <w:ind w:left="2520" w:hanging="360"/>
      </w:pPr>
    </w:lvl>
    <w:lvl w:ilvl="4" w:tplc="216A602E">
      <w:start w:val="1"/>
      <w:numFmt w:val="lowerRoman"/>
      <w:lvlText w:val="%5)"/>
      <w:lvlJc w:val="left"/>
      <w:pPr>
        <w:ind w:left="3600" w:hanging="72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54" w15:restartNumberingAfterBreak="0">
    <w:nsid w:val="7D882D09"/>
    <w:multiLevelType w:val="hybridMultilevel"/>
    <w:tmpl w:val="61DC933E"/>
    <w:lvl w:ilvl="0" w:tplc="0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55" w15:restartNumberingAfterBreak="0">
    <w:nsid w:val="7DE6289B"/>
    <w:multiLevelType w:val="hybridMultilevel"/>
    <w:tmpl w:val="B756083A"/>
    <w:lvl w:ilvl="0" w:tplc="0FDCCE98">
      <w:start w:val="1"/>
      <w:numFmt w:val="lowerLetter"/>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9"/>
  </w:num>
  <w:num w:numId="2">
    <w:abstractNumId w:val="13"/>
  </w:num>
  <w:num w:numId="3">
    <w:abstractNumId w:val="10"/>
  </w:num>
  <w:num w:numId="4">
    <w:abstractNumId w:val="50"/>
  </w:num>
  <w:num w:numId="5">
    <w:abstractNumId w:val="14"/>
  </w:num>
  <w:num w:numId="6">
    <w:abstractNumId w:val="12"/>
  </w:num>
  <w:num w:numId="7">
    <w:abstractNumId w:val="34"/>
  </w:num>
  <w:num w:numId="8">
    <w:abstractNumId w:val="18"/>
  </w:num>
  <w:num w:numId="9">
    <w:abstractNumId w:val="37"/>
  </w:num>
  <w:num w:numId="10">
    <w:abstractNumId w:val="6"/>
  </w:num>
  <w:num w:numId="11">
    <w:abstractNumId w:val="43"/>
  </w:num>
  <w:num w:numId="12">
    <w:abstractNumId w:val="49"/>
  </w:num>
  <w:num w:numId="13">
    <w:abstractNumId w:val="8"/>
  </w:num>
  <w:num w:numId="14">
    <w:abstractNumId w:val="35"/>
  </w:num>
  <w:num w:numId="15">
    <w:abstractNumId w:val="45"/>
  </w:num>
  <w:num w:numId="16">
    <w:abstractNumId w:val="39"/>
  </w:num>
  <w:num w:numId="17">
    <w:abstractNumId w:val="26"/>
  </w:num>
  <w:num w:numId="18">
    <w:abstractNumId w:val="4"/>
  </w:num>
  <w:num w:numId="19">
    <w:abstractNumId w:val="29"/>
  </w:num>
  <w:num w:numId="20">
    <w:abstractNumId w:val="31"/>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41"/>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44"/>
  </w:num>
  <w:num w:numId="33">
    <w:abstractNumId w:val="55"/>
  </w:num>
  <w:num w:numId="34">
    <w:abstractNumId w:val="3"/>
  </w:num>
  <w:num w:numId="35">
    <w:abstractNumId w:val="25"/>
  </w:num>
  <w:num w:numId="36">
    <w:abstractNumId w:val="52"/>
  </w:num>
  <w:num w:numId="37">
    <w:abstractNumId w:val="32"/>
  </w:num>
  <w:num w:numId="38">
    <w:abstractNumId w:val="7"/>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19"/>
  </w:num>
  <w:num w:numId="52">
    <w:abstractNumId w:val="42"/>
  </w:num>
  <w:num w:numId="53">
    <w:abstractNumId w:val="53"/>
  </w:num>
  <w:num w:numId="54">
    <w:abstractNumId w:val="47"/>
  </w:num>
  <w:num w:numId="55">
    <w:abstractNumId w:val="0"/>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C55"/>
    <w:rsid w:val="000012B4"/>
    <w:rsid w:val="0000346D"/>
    <w:rsid w:val="00010A79"/>
    <w:rsid w:val="00010C2D"/>
    <w:rsid w:val="000126BA"/>
    <w:rsid w:val="00012E4C"/>
    <w:rsid w:val="0001552A"/>
    <w:rsid w:val="000222EF"/>
    <w:rsid w:val="00023F4F"/>
    <w:rsid w:val="0003450D"/>
    <w:rsid w:val="00042D95"/>
    <w:rsid w:val="00045803"/>
    <w:rsid w:val="000459CA"/>
    <w:rsid w:val="00050DD9"/>
    <w:rsid w:val="000523B2"/>
    <w:rsid w:val="00075217"/>
    <w:rsid w:val="00075D01"/>
    <w:rsid w:val="000853D1"/>
    <w:rsid w:val="0009729E"/>
    <w:rsid w:val="000B1948"/>
    <w:rsid w:val="000B3F9A"/>
    <w:rsid w:val="000B4EC0"/>
    <w:rsid w:val="000B72B7"/>
    <w:rsid w:val="000B75C7"/>
    <w:rsid w:val="000C3CD4"/>
    <w:rsid w:val="000C52C3"/>
    <w:rsid w:val="000E01AA"/>
    <w:rsid w:val="000E3A8C"/>
    <w:rsid w:val="00100F58"/>
    <w:rsid w:val="00101751"/>
    <w:rsid w:val="001048A7"/>
    <w:rsid w:val="00107CD3"/>
    <w:rsid w:val="00111EE3"/>
    <w:rsid w:val="001221DA"/>
    <w:rsid w:val="00126615"/>
    <w:rsid w:val="00127235"/>
    <w:rsid w:val="00131DFC"/>
    <w:rsid w:val="001366BC"/>
    <w:rsid w:val="00140F27"/>
    <w:rsid w:val="0014724C"/>
    <w:rsid w:val="0015395D"/>
    <w:rsid w:val="00177B9E"/>
    <w:rsid w:val="00195C85"/>
    <w:rsid w:val="001A7ED5"/>
    <w:rsid w:val="001B1D4E"/>
    <w:rsid w:val="001B2A41"/>
    <w:rsid w:val="001B2CBE"/>
    <w:rsid w:val="001B7D90"/>
    <w:rsid w:val="001C0E97"/>
    <w:rsid w:val="001C1F6C"/>
    <w:rsid w:val="001C22AB"/>
    <w:rsid w:val="001D3151"/>
    <w:rsid w:val="001E282E"/>
    <w:rsid w:val="001E5563"/>
    <w:rsid w:val="00214BCC"/>
    <w:rsid w:val="00231D6A"/>
    <w:rsid w:val="002430B6"/>
    <w:rsid w:val="002456C8"/>
    <w:rsid w:val="00247DAD"/>
    <w:rsid w:val="0025199E"/>
    <w:rsid w:val="0026063B"/>
    <w:rsid w:val="002611B4"/>
    <w:rsid w:val="00265E0B"/>
    <w:rsid w:val="002700A9"/>
    <w:rsid w:val="00273066"/>
    <w:rsid w:val="00273BC2"/>
    <w:rsid w:val="0027431B"/>
    <w:rsid w:val="00276F36"/>
    <w:rsid w:val="0028070B"/>
    <w:rsid w:val="00295966"/>
    <w:rsid w:val="00296D5A"/>
    <w:rsid w:val="002A2712"/>
    <w:rsid w:val="002B068F"/>
    <w:rsid w:val="002B6B3B"/>
    <w:rsid w:val="002C7ED1"/>
    <w:rsid w:val="002D2D89"/>
    <w:rsid w:val="002E1DDF"/>
    <w:rsid w:val="0031556E"/>
    <w:rsid w:val="00320055"/>
    <w:rsid w:val="003207B7"/>
    <w:rsid w:val="0032155D"/>
    <w:rsid w:val="00324B2C"/>
    <w:rsid w:val="00330D79"/>
    <w:rsid w:val="003321DB"/>
    <w:rsid w:val="00336171"/>
    <w:rsid w:val="00337ABD"/>
    <w:rsid w:val="00345096"/>
    <w:rsid w:val="003460CA"/>
    <w:rsid w:val="0034790E"/>
    <w:rsid w:val="00347BF5"/>
    <w:rsid w:val="00356B92"/>
    <w:rsid w:val="0036164A"/>
    <w:rsid w:val="003671B0"/>
    <w:rsid w:val="00367675"/>
    <w:rsid w:val="00367BCF"/>
    <w:rsid w:val="00376FCB"/>
    <w:rsid w:val="003834A3"/>
    <w:rsid w:val="00385F62"/>
    <w:rsid w:val="00390D81"/>
    <w:rsid w:val="00390E7F"/>
    <w:rsid w:val="00390F7A"/>
    <w:rsid w:val="00395230"/>
    <w:rsid w:val="003C014D"/>
    <w:rsid w:val="003C73D9"/>
    <w:rsid w:val="003F06D4"/>
    <w:rsid w:val="003F074A"/>
    <w:rsid w:val="003F1E6F"/>
    <w:rsid w:val="004050DF"/>
    <w:rsid w:val="00420065"/>
    <w:rsid w:val="0042174B"/>
    <w:rsid w:val="004307FA"/>
    <w:rsid w:val="004332AF"/>
    <w:rsid w:val="004479FF"/>
    <w:rsid w:val="00452CDC"/>
    <w:rsid w:val="00470971"/>
    <w:rsid w:val="00471D95"/>
    <w:rsid w:val="00481045"/>
    <w:rsid w:val="00482470"/>
    <w:rsid w:val="00482622"/>
    <w:rsid w:val="00491C55"/>
    <w:rsid w:val="004A1D2A"/>
    <w:rsid w:val="004A3191"/>
    <w:rsid w:val="004A6D85"/>
    <w:rsid w:val="004B2F4D"/>
    <w:rsid w:val="004B738E"/>
    <w:rsid w:val="004D2068"/>
    <w:rsid w:val="004E4EDA"/>
    <w:rsid w:val="00501F72"/>
    <w:rsid w:val="0051012A"/>
    <w:rsid w:val="005441BF"/>
    <w:rsid w:val="00546387"/>
    <w:rsid w:val="005558D5"/>
    <w:rsid w:val="005578AE"/>
    <w:rsid w:val="005726CD"/>
    <w:rsid w:val="00576FA4"/>
    <w:rsid w:val="00580677"/>
    <w:rsid w:val="005843BB"/>
    <w:rsid w:val="00584521"/>
    <w:rsid w:val="00590214"/>
    <w:rsid w:val="005A160E"/>
    <w:rsid w:val="005A1A8F"/>
    <w:rsid w:val="005A3C92"/>
    <w:rsid w:val="005B1BC9"/>
    <w:rsid w:val="005B3F66"/>
    <w:rsid w:val="005E7703"/>
    <w:rsid w:val="005F5651"/>
    <w:rsid w:val="005F75B9"/>
    <w:rsid w:val="005F7BCD"/>
    <w:rsid w:val="00603FCD"/>
    <w:rsid w:val="00623096"/>
    <w:rsid w:val="0063147C"/>
    <w:rsid w:val="00644977"/>
    <w:rsid w:val="006449A1"/>
    <w:rsid w:val="00646A61"/>
    <w:rsid w:val="00666AA2"/>
    <w:rsid w:val="006749DA"/>
    <w:rsid w:val="00684364"/>
    <w:rsid w:val="006863F1"/>
    <w:rsid w:val="006967F9"/>
    <w:rsid w:val="006A7686"/>
    <w:rsid w:val="006B0751"/>
    <w:rsid w:val="006B1221"/>
    <w:rsid w:val="006B380F"/>
    <w:rsid w:val="006B3EA4"/>
    <w:rsid w:val="006B740F"/>
    <w:rsid w:val="006C1FDC"/>
    <w:rsid w:val="006C50B1"/>
    <w:rsid w:val="006E113F"/>
    <w:rsid w:val="006E3FE2"/>
    <w:rsid w:val="006E43B6"/>
    <w:rsid w:val="006E4E17"/>
    <w:rsid w:val="007052C0"/>
    <w:rsid w:val="007174A1"/>
    <w:rsid w:val="00723DF4"/>
    <w:rsid w:val="00724345"/>
    <w:rsid w:val="00726F83"/>
    <w:rsid w:val="007302AF"/>
    <w:rsid w:val="0073601E"/>
    <w:rsid w:val="007427A5"/>
    <w:rsid w:val="0074543B"/>
    <w:rsid w:val="0074612A"/>
    <w:rsid w:val="00754C90"/>
    <w:rsid w:val="00767374"/>
    <w:rsid w:val="0077576E"/>
    <w:rsid w:val="00777F14"/>
    <w:rsid w:val="00787903"/>
    <w:rsid w:val="007B3344"/>
    <w:rsid w:val="007B664E"/>
    <w:rsid w:val="007C3955"/>
    <w:rsid w:val="007C3CAF"/>
    <w:rsid w:val="007D51C4"/>
    <w:rsid w:val="007D67C8"/>
    <w:rsid w:val="007E1037"/>
    <w:rsid w:val="007E16AB"/>
    <w:rsid w:val="007F2485"/>
    <w:rsid w:val="00803636"/>
    <w:rsid w:val="0081420A"/>
    <w:rsid w:val="00817949"/>
    <w:rsid w:val="00821B9F"/>
    <w:rsid w:val="00832EB0"/>
    <w:rsid w:val="00833A97"/>
    <w:rsid w:val="00844312"/>
    <w:rsid w:val="00851470"/>
    <w:rsid w:val="00861E3C"/>
    <w:rsid w:val="008748F2"/>
    <w:rsid w:val="00895E70"/>
    <w:rsid w:val="008960F3"/>
    <w:rsid w:val="0089749B"/>
    <w:rsid w:val="008B221F"/>
    <w:rsid w:val="008B4BD7"/>
    <w:rsid w:val="008B55B6"/>
    <w:rsid w:val="008C532C"/>
    <w:rsid w:val="008E070E"/>
    <w:rsid w:val="008F07BE"/>
    <w:rsid w:val="008F38D3"/>
    <w:rsid w:val="008F4AD5"/>
    <w:rsid w:val="00905376"/>
    <w:rsid w:val="009179BE"/>
    <w:rsid w:val="009236A7"/>
    <w:rsid w:val="00936D4A"/>
    <w:rsid w:val="009417DA"/>
    <w:rsid w:val="00942346"/>
    <w:rsid w:val="0095065F"/>
    <w:rsid w:val="00962361"/>
    <w:rsid w:val="00962EAE"/>
    <w:rsid w:val="009707FF"/>
    <w:rsid w:val="009736AA"/>
    <w:rsid w:val="00980116"/>
    <w:rsid w:val="00980569"/>
    <w:rsid w:val="00995950"/>
    <w:rsid w:val="0099605B"/>
    <w:rsid w:val="0099606A"/>
    <w:rsid w:val="009A12FE"/>
    <w:rsid w:val="009A59ED"/>
    <w:rsid w:val="009A66F3"/>
    <w:rsid w:val="009B1CEB"/>
    <w:rsid w:val="009B5A0D"/>
    <w:rsid w:val="009C1461"/>
    <w:rsid w:val="009C35E9"/>
    <w:rsid w:val="009C6362"/>
    <w:rsid w:val="009D1D54"/>
    <w:rsid w:val="009D2ADB"/>
    <w:rsid w:val="009F297D"/>
    <w:rsid w:val="009F66EA"/>
    <w:rsid w:val="00A029C4"/>
    <w:rsid w:val="00A051ED"/>
    <w:rsid w:val="00A07639"/>
    <w:rsid w:val="00A103AF"/>
    <w:rsid w:val="00A147A9"/>
    <w:rsid w:val="00A1582E"/>
    <w:rsid w:val="00A16999"/>
    <w:rsid w:val="00A16E4F"/>
    <w:rsid w:val="00A23E52"/>
    <w:rsid w:val="00A27AE3"/>
    <w:rsid w:val="00A300A7"/>
    <w:rsid w:val="00A347DA"/>
    <w:rsid w:val="00A34A6F"/>
    <w:rsid w:val="00A464C2"/>
    <w:rsid w:val="00A477E2"/>
    <w:rsid w:val="00A47F18"/>
    <w:rsid w:val="00A53292"/>
    <w:rsid w:val="00A532CA"/>
    <w:rsid w:val="00A5584D"/>
    <w:rsid w:val="00A821D1"/>
    <w:rsid w:val="00A90ACA"/>
    <w:rsid w:val="00A95728"/>
    <w:rsid w:val="00AA39AC"/>
    <w:rsid w:val="00AA4511"/>
    <w:rsid w:val="00AB1B1F"/>
    <w:rsid w:val="00AC039B"/>
    <w:rsid w:val="00AE3D9E"/>
    <w:rsid w:val="00AE3FA9"/>
    <w:rsid w:val="00AF13FB"/>
    <w:rsid w:val="00AF3F91"/>
    <w:rsid w:val="00AF4C6B"/>
    <w:rsid w:val="00B02023"/>
    <w:rsid w:val="00B03C90"/>
    <w:rsid w:val="00B12695"/>
    <w:rsid w:val="00B13F91"/>
    <w:rsid w:val="00B2399D"/>
    <w:rsid w:val="00B26324"/>
    <w:rsid w:val="00B273CF"/>
    <w:rsid w:val="00B36165"/>
    <w:rsid w:val="00B4205C"/>
    <w:rsid w:val="00B47100"/>
    <w:rsid w:val="00B64E31"/>
    <w:rsid w:val="00B72850"/>
    <w:rsid w:val="00B804BE"/>
    <w:rsid w:val="00B9226C"/>
    <w:rsid w:val="00BA726F"/>
    <w:rsid w:val="00BB611B"/>
    <w:rsid w:val="00BC6DBC"/>
    <w:rsid w:val="00BD50EA"/>
    <w:rsid w:val="00BF0213"/>
    <w:rsid w:val="00BF1E1E"/>
    <w:rsid w:val="00BF1F1B"/>
    <w:rsid w:val="00BF426F"/>
    <w:rsid w:val="00BF52D7"/>
    <w:rsid w:val="00C24C19"/>
    <w:rsid w:val="00C347BC"/>
    <w:rsid w:val="00C40E38"/>
    <w:rsid w:val="00C41D87"/>
    <w:rsid w:val="00C530B7"/>
    <w:rsid w:val="00C62F86"/>
    <w:rsid w:val="00C65E1F"/>
    <w:rsid w:val="00C678F7"/>
    <w:rsid w:val="00C7037C"/>
    <w:rsid w:val="00C91B77"/>
    <w:rsid w:val="00C97FF5"/>
    <w:rsid w:val="00CA1F44"/>
    <w:rsid w:val="00CB066B"/>
    <w:rsid w:val="00CB1374"/>
    <w:rsid w:val="00CB16AD"/>
    <w:rsid w:val="00CC5493"/>
    <w:rsid w:val="00CE069F"/>
    <w:rsid w:val="00CE5DCA"/>
    <w:rsid w:val="00CE7011"/>
    <w:rsid w:val="00CF1797"/>
    <w:rsid w:val="00CF69C5"/>
    <w:rsid w:val="00D12060"/>
    <w:rsid w:val="00D30723"/>
    <w:rsid w:val="00D3538B"/>
    <w:rsid w:val="00D37CDA"/>
    <w:rsid w:val="00D4215F"/>
    <w:rsid w:val="00D54BFA"/>
    <w:rsid w:val="00D54DC5"/>
    <w:rsid w:val="00D76E20"/>
    <w:rsid w:val="00D82B07"/>
    <w:rsid w:val="00D9062F"/>
    <w:rsid w:val="00DA0FCD"/>
    <w:rsid w:val="00DA51DB"/>
    <w:rsid w:val="00DA5226"/>
    <w:rsid w:val="00DA6B56"/>
    <w:rsid w:val="00DB454C"/>
    <w:rsid w:val="00DB46A8"/>
    <w:rsid w:val="00DB6B0F"/>
    <w:rsid w:val="00DC317C"/>
    <w:rsid w:val="00DC3256"/>
    <w:rsid w:val="00DC7459"/>
    <w:rsid w:val="00DD61AA"/>
    <w:rsid w:val="00DD707F"/>
    <w:rsid w:val="00DE522C"/>
    <w:rsid w:val="00E06633"/>
    <w:rsid w:val="00E2035F"/>
    <w:rsid w:val="00E203E5"/>
    <w:rsid w:val="00E21F2C"/>
    <w:rsid w:val="00E23357"/>
    <w:rsid w:val="00E32C4C"/>
    <w:rsid w:val="00E33CE0"/>
    <w:rsid w:val="00E45243"/>
    <w:rsid w:val="00E52A16"/>
    <w:rsid w:val="00E5495E"/>
    <w:rsid w:val="00E666A9"/>
    <w:rsid w:val="00E743C5"/>
    <w:rsid w:val="00E82693"/>
    <w:rsid w:val="00E86230"/>
    <w:rsid w:val="00E91D7A"/>
    <w:rsid w:val="00EA1A25"/>
    <w:rsid w:val="00EA1DE7"/>
    <w:rsid w:val="00EA28EC"/>
    <w:rsid w:val="00EA3D4F"/>
    <w:rsid w:val="00EA5799"/>
    <w:rsid w:val="00EB0D4B"/>
    <w:rsid w:val="00EC024A"/>
    <w:rsid w:val="00EC1950"/>
    <w:rsid w:val="00EC5ACE"/>
    <w:rsid w:val="00EC6E55"/>
    <w:rsid w:val="00EF2673"/>
    <w:rsid w:val="00F0078C"/>
    <w:rsid w:val="00F15DB8"/>
    <w:rsid w:val="00F2285B"/>
    <w:rsid w:val="00F233AC"/>
    <w:rsid w:val="00F2405F"/>
    <w:rsid w:val="00F269F6"/>
    <w:rsid w:val="00F3585E"/>
    <w:rsid w:val="00F36ABE"/>
    <w:rsid w:val="00F37FE1"/>
    <w:rsid w:val="00F41C54"/>
    <w:rsid w:val="00F45F4C"/>
    <w:rsid w:val="00F50E3D"/>
    <w:rsid w:val="00F5218E"/>
    <w:rsid w:val="00F550A3"/>
    <w:rsid w:val="00F555E9"/>
    <w:rsid w:val="00F562D7"/>
    <w:rsid w:val="00F621F0"/>
    <w:rsid w:val="00F70DEA"/>
    <w:rsid w:val="00F7541F"/>
    <w:rsid w:val="00F81843"/>
    <w:rsid w:val="00F9082D"/>
    <w:rsid w:val="00F911D2"/>
    <w:rsid w:val="00FA009F"/>
    <w:rsid w:val="00FB2DD6"/>
    <w:rsid w:val="00FB7ADF"/>
    <w:rsid w:val="00FB7DE7"/>
    <w:rsid w:val="00FC64F1"/>
    <w:rsid w:val="00FD7CFD"/>
    <w:rsid w:val="00FE1C5F"/>
    <w:rsid w:val="00FE2B23"/>
    <w:rsid w:val="00FE3039"/>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D230"/>
  <w15:docId w15:val="{125094E0-897A-4886-BBD9-EC4CCBB4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64E"/>
  </w:style>
  <w:style w:type="paragraph" w:styleId="Heading2">
    <w:name w:val="heading 2"/>
    <w:basedOn w:val="Normal"/>
    <w:next w:val="Normal"/>
    <w:link w:val="Heading2Char"/>
    <w:uiPriority w:val="9"/>
    <w:unhideWhenUsed/>
    <w:qFormat/>
    <w:rsid w:val="006B38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E91D7A"/>
    <w:pPr>
      <w:keepNext/>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6B380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3C73D9"/>
    <w:pPr>
      <w:keepNext/>
      <w:keepLines/>
      <w:autoSpaceDE w:val="0"/>
      <w:autoSpaceDN w:val="0"/>
      <w:adjustRightInd w:val="0"/>
      <w:spacing w:before="40" w:after="0" w:line="240" w:lineRule="auto"/>
      <w:outlineLvl w:val="6"/>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1C55"/>
    <w:pPr>
      <w:ind w:left="720"/>
      <w:contextualSpacing/>
    </w:pPr>
  </w:style>
  <w:style w:type="paragraph" w:styleId="Header">
    <w:name w:val="header"/>
    <w:basedOn w:val="Normal"/>
    <w:link w:val="HeaderChar"/>
    <w:uiPriority w:val="99"/>
    <w:unhideWhenUsed/>
    <w:rsid w:val="00276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6"/>
  </w:style>
  <w:style w:type="paragraph" w:styleId="Footer">
    <w:name w:val="footer"/>
    <w:basedOn w:val="Normal"/>
    <w:link w:val="FooterChar"/>
    <w:uiPriority w:val="99"/>
    <w:unhideWhenUsed/>
    <w:rsid w:val="00276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6"/>
  </w:style>
  <w:style w:type="paragraph" w:styleId="NoSpacing">
    <w:name w:val="No Spacing"/>
    <w:uiPriority w:val="1"/>
    <w:qFormat/>
    <w:rsid w:val="00045803"/>
    <w:pPr>
      <w:spacing w:after="0" w:line="240" w:lineRule="auto"/>
    </w:pPr>
  </w:style>
  <w:style w:type="character" w:styleId="Hyperlink">
    <w:name w:val="Hyperlink"/>
    <w:basedOn w:val="DefaultParagraphFont"/>
    <w:uiPriority w:val="99"/>
    <w:unhideWhenUsed/>
    <w:rsid w:val="00EC024A"/>
    <w:rPr>
      <w:color w:val="0000FF" w:themeColor="hyperlink"/>
      <w:u w:val="single"/>
    </w:rPr>
  </w:style>
  <w:style w:type="table" w:styleId="TableGrid">
    <w:name w:val="Table Grid"/>
    <w:basedOn w:val="TableNormal"/>
    <w:uiPriority w:val="39"/>
    <w:rsid w:val="00DC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AD"/>
    <w:rPr>
      <w:rFonts w:ascii="Tahoma" w:hAnsi="Tahoma" w:cs="Tahoma"/>
      <w:sz w:val="16"/>
      <w:szCs w:val="16"/>
    </w:rPr>
  </w:style>
  <w:style w:type="table" w:customStyle="1" w:styleId="TableGrid4">
    <w:name w:val="Table Grid4"/>
    <w:basedOn w:val="TableNormal"/>
    <w:next w:val="TableGrid"/>
    <w:uiPriority w:val="59"/>
    <w:rsid w:val="009B1C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F24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52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0055"/>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E91D7A"/>
    <w:rPr>
      <w:rFonts w:ascii="Times New Roman" w:eastAsia="Times New Roman" w:hAnsi="Times New Roman" w:cs="Times New Roman"/>
      <w:b/>
      <w:bCs/>
      <w:sz w:val="24"/>
      <w:szCs w:val="24"/>
    </w:rPr>
  </w:style>
  <w:style w:type="paragraph" w:customStyle="1" w:styleId="DefaultText">
    <w:name w:val="Default Text"/>
    <w:rsid w:val="00FD7C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FD7CFD"/>
    <w:rPr>
      <w:i/>
      <w:iCs/>
    </w:rPr>
  </w:style>
  <w:style w:type="character" w:styleId="Strong">
    <w:name w:val="Strong"/>
    <w:basedOn w:val="DefaultParagraphFont"/>
    <w:uiPriority w:val="22"/>
    <w:qFormat/>
    <w:rsid w:val="00FD7CFD"/>
    <w:rPr>
      <w:b/>
      <w:bCs/>
    </w:rPr>
  </w:style>
  <w:style w:type="paragraph" w:customStyle="1" w:styleId="Default">
    <w:name w:val="Default"/>
    <w:rsid w:val="00FD7C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5B1BC9"/>
  </w:style>
  <w:style w:type="character" w:customStyle="1" w:styleId="Heading2Char">
    <w:name w:val="Heading 2 Char"/>
    <w:basedOn w:val="DefaultParagraphFont"/>
    <w:link w:val="Heading2"/>
    <w:uiPriority w:val="9"/>
    <w:rsid w:val="006B380F"/>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6B380F"/>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6B38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80F"/>
  </w:style>
  <w:style w:type="character" w:styleId="UnresolvedMention">
    <w:name w:val="Unresolved Mention"/>
    <w:basedOn w:val="DefaultParagraphFont"/>
    <w:uiPriority w:val="99"/>
    <w:semiHidden/>
    <w:unhideWhenUsed/>
    <w:rsid w:val="000126BA"/>
    <w:rPr>
      <w:color w:val="605E5C"/>
      <w:shd w:val="clear" w:color="auto" w:fill="E1DFDD"/>
    </w:rPr>
  </w:style>
  <w:style w:type="character" w:customStyle="1" w:styleId="Heading7Char">
    <w:name w:val="Heading 7 Char"/>
    <w:basedOn w:val="DefaultParagraphFont"/>
    <w:link w:val="Heading7"/>
    <w:uiPriority w:val="9"/>
    <w:semiHidden/>
    <w:rsid w:val="003C73D9"/>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8599">
      <w:bodyDiv w:val="1"/>
      <w:marLeft w:val="0"/>
      <w:marRight w:val="0"/>
      <w:marTop w:val="0"/>
      <w:marBottom w:val="0"/>
      <w:divBdr>
        <w:top w:val="none" w:sz="0" w:space="0" w:color="auto"/>
        <w:left w:val="none" w:sz="0" w:space="0" w:color="auto"/>
        <w:bottom w:val="none" w:sz="0" w:space="0" w:color="auto"/>
        <w:right w:val="none" w:sz="0" w:space="0" w:color="auto"/>
      </w:divBdr>
    </w:div>
    <w:div w:id="170533558">
      <w:bodyDiv w:val="1"/>
      <w:marLeft w:val="0"/>
      <w:marRight w:val="0"/>
      <w:marTop w:val="0"/>
      <w:marBottom w:val="0"/>
      <w:divBdr>
        <w:top w:val="none" w:sz="0" w:space="0" w:color="auto"/>
        <w:left w:val="none" w:sz="0" w:space="0" w:color="auto"/>
        <w:bottom w:val="none" w:sz="0" w:space="0" w:color="auto"/>
        <w:right w:val="none" w:sz="0" w:space="0" w:color="auto"/>
      </w:divBdr>
      <w:divsChild>
        <w:div w:id="1243953742">
          <w:marLeft w:val="468"/>
          <w:marRight w:val="0"/>
          <w:marTop w:val="0"/>
          <w:marBottom w:val="0"/>
          <w:divBdr>
            <w:top w:val="none" w:sz="0" w:space="0" w:color="auto"/>
            <w:left w:val="none" w:sz="0" w:space="0" w:color="auto"/>
            <w:bottom w:val="none" w:sz="0" w:space="0" w:color="auto"/>
            <w:right w:val="none" w:sz="0" w:space="0" w:color="auto"/>
          </w:divBdr>
        </w:div>
        <w:div w:id="428895456">
          <w:marLeft w:val="468"/>
          <w:marRight w:val="0"/>
          <w:marTop w:val="0"/>
          <w:marBottom w:val="0"/>
          <w:divBdr>
            <w:top w:val="none" w:sz="0" w:space="0" w:color="auto"/>
            <w:left w:val="none" w:sz="0" w:space="0" w:color="auto"/>
            <w:bottom w:val="none" w:sz="0" w:space="0" w:color="auto"/>
            <w:right w:val="none" w:sz="0" w:space="0" w:color="auto"/>
          </w:divBdr>
        </w:div>
        <w:div w:id="184446212">
          <w:marLeft w:val="468"/>
          <w:marRight w:val="0"/>
          <w:marTop w:val="0"/>
          <w:marBottom w:val="0"/>
          <w:divBdr>
            <w:top w:val="none" w:sz="0" w:space="0" w:color="auto"/>
            <w:left w:val="none" w:sz="0" w:space="0" w:color="auto"/>
            <w:bottom w:val="none" w:sz="0" w:space="0" w:color="auto"/>
            <w:right w:val="none" w:sz="0" w:space="0" w:color="auto"/>
          </w:divBdr>
        </w:div>
        <w:div w:id="273289371">
          <w:marLeft w:val="468"/>
          <w:marRight w:val="0"/>
          <w:marTop w:val="0"/>
          <w:marBottom w:val="0"/>
          <w:divBdr>
            <w:top w:val="none" w:sz="0" w:space="0" w:color="auto"/>
            <w:left w:val="none" w:sz="0" w:space="0" w:color="auto"/>
            <w:bottom w:val="none" w:sz="0" w:space="0" w:color="auto"/>
            <w:right w:val="none" w:sz="0" w:space="0" w:color="auto"/>
          </w:divBdr>
        </w:div>
      </w:divsChild>
    </w:div>
    <w:div w:id="359672984">
      <w:bodyDiv w:val="1"/>
      <w:marLeft w:val="0"/>
      <w:marRight w:val="0"/>
      <w:marTop w:val="0"/>
      <w:marBottom w:val="0"/>
      <w:divBdr>
        <w:top w:val="none" w:sz="0" w:space="0" w:color="auto"/>
        <w:left w:val="none" w:sz="0" w:space="0" w:color="auto"/>
        <w:bottom w:val="none" w:sz="0" w:space="0" w:color="auto"/>
        <w:right w:val="none" w:sz="0" w:space="0" w:color="auto"/>
      </w:divBdr>
    </w:div>
    <w:div w:id="392696696">
      <w:bodyDiv w:val="1"/>
      <w:marLeft w:val="0"/>
      <w:marRight w:val="0"/>
      <w:marTop w:val="0"/>
      <w:marBottom w:val="0"/>
      <w:divBdr>
        <w:top w:val="none" w:sz="0" w:space="0" w:color="auto"/>
        <w:left w:val="none" w:sz="0" w:space="0" w:color="auto"/>
        <w:bottom w:val="none" w:sz="0" w:space="0" w:color="auto"/>
        <w:right w:val="none" w:sz="0" w:space="0" w:color="auto"/>
      </w:divBdr>
    </w:div>
    <w:div w:id="582031016">
      <w:bodyDiv w:val="1"/>
      <w:marLeft w:val="0"/>
      <w:marRight w:val="0"/>
      <w:marTop w:val="0"/>
      <w:marBottom w:val="0"/>
      <w:divBdr>
        <w:top w:val="none" w:sz="0" w:space="0" w:color="auto"/>
        <w:left w:val="none" w:sz="0" w:space="0" w:color="auto"/>
        <w:bottom w:val="none" w:sz="0" w:space="0" w:color="auto"/>
        <w:right w:val="none" w:sz="0" w:space="0" w:color="auto"/>
      </w:divBdr>
    </w:div>
    <w:div w:id="635918901">
      <w:bodyDiv w:val="1"/>
      <w:marLeft w:val="0"/>
      <w:marRight w:val="0"/>
      <w:marTop w:val="0"/>
      <w:marBottom w:val="0"/>
      <w:divBdr>
        <w:top w:val="none" w:sz="0" w:space="0" w:color="auto"/>
        <w:left w:val="none" w:sz="0" w:space="0" w:color="auto"/>
        <w:bottom w:val="none" w:sz="0" w:space="0" w:color="auto"/>
        <w:right w:val="none" w:sz="0" w:space="0" w:color="auto"/>
      </w:divBdr>
      <w:divsChild>
        <w:div w:id="1915313328">
          <w:marLeft w:val="468"/>
          <w:marRight w:val="0"/>
          <w:marTop w:val="0"/>
          <w:marBottom w:val="0"/>
          <w:divBdr>
            <w:top w:val="none" w:sz="0" w:space="0" w:color="auto"/>
            <w:left w:val="none" w:sz="0" w:space="0" w:color="auto"/>
            <w:bottom w:val="none" w:sz="0" w:space="0" w:color="auto"/>
            <w:right w:val="none" w:sz="0" w:space="0" w:color="auto"/>
          </w:divBdr>
        </w:div>
      </w:divsChild>
    </w:div>
    <w:div w:id="704714640">
      <w:bodyDiv w:val="1"/>
      <w:marLeft w:val="0"/>
      <w:marRight w:val="0"/>
      <w:marTop w:val="0"/>
      <w:marBottom w:val="0"/>
      <w:divBdr>
        <w:top w:val="none" w:sz="0" w:space="0" w:color="auto"/>
        <w:left w:val="none" w:sz="0" w:space="0" w:color="auto"/>
        <w:bottom w:val="none" w:sz="0" w:space="0" w:color="auto"/>
        <w:right w:val="none" w:sz="0" w:space="0" w:color="auto"/>
      </w:divBdr>
    </w:div>
    <w:div w:id="998776294">
      <w:bodyDiv w:val="1"/>
      <w:marLeft w:val="0"/>
      <w:marRight w:val="0"/>
      <w:marTop w:val="0"/>
      <w:marBottom w:val="0"/>
      <w:divBdr>
        <w:top w:val="none" w:sz="0" w:space="0" w:color="auto"/>
        <w:left w:val="none" w:sz="0" w:space="0" w:color="auto"/>
        <w:bottom w:val="none" w:sz="0" w:space="0" w:color="auto"/>
        <w:right w:val="none" w:sz="0" w:space="0" w:color="auto"/>
      </w:divBdr>
    </w:div>
    <w:div w:id="1121801206">
      <w:bodyDiv w:val="1"/>
      <w:marLeft w:val="0"/>
      <w:marRight w:val="0"/>
      <w:marTop w:val="0"/>
      <w:marBottom w:val="0"/>
      <w:divBdr>
        <w:top w:val="none" w:sz="0" w:space="0" w:color="auto"/>
        <w:left w:val="none" w:sz="0" w:space="0" w:color="auto"/>
        <w:bottom w:val="none" w:sz="0" w:space="0" w:color="auto"/>
        <w:right w:val="none" w:sz="0" w:space="0" w:color="auto"/>
      </w:divBdr>
    </w:div>
    <w:div w:id="1220482447">
      <w:bodyDiv w:val="1"/>
      <w:marLeft w:val="0"/>
      <w:marRight w:val="0"/>
      <w:marTop w:val="0"/>
      <w:marBottom w:val="0"/>
      <w:divBdr>
        <w:top w:val="none" w:sz="0" w:space="0" w:color="auto"/>
        <w:left w:val="none" w:sz="0" w:space="0" w:color="auto"/>
        <w:bottom w:val="none" w:sz="0" w:space="0" w:color="auto"/>
        <w:right w:val="none" w:sz="0" w:space="0" w:color="auto"/>
      </w:divBdr>
    </w:div>
    <w:div w:id="1458141141">
      <w:bodyDiv w:val="1"/>
      <w:marLeft w:val="0"/>
      <w:marRight w:val="0"/>
      <w:marTop w:val="0"/>
      <w:marBottom w:val="0"/>
      <w:divBdr>
        <w:top w:val="none" w:sz="0" w:space="0" w:color="auto"/>
        <w:left w:val="none" w:sz="0" w:space="0" w:color="auto"/>
        <w:bottom w:val="none" w:sz="0" w:space="0" w:color="auto"/>
        <w:right w:val="none" w:sz="0" w:space="0" w:color="auto"/>
      </w:divBdr>
    </w:div>
    <w:div w:id="1491487015">
      <w:bodyDiv w:val="1"/>
      <w:marLeft w:val="0"/>
      <w:marRight w:val="0"/>
      <w:marTop w:val="0"/>
      <w:marBottom w:val="0"/>
      <w:divBdr>
        <w:top w:val="none" w:sz="0" w:space="0" w:color="auto"/>
        <w:left w:val="none" w:sz="0" w:space="0" w:color="auto"/>
        <w:bottom w:val="none" w:sz="0" w:space="0" w:color="auto"/>
        <w:right w:val="none" w:sz="0" w:space="0" w:color="auto"/>
      </w:divBdr>
    </w:div>
    <w:div w:id="1971934800">
      <w:bodyDiv w:val="1"/>
      <w:marLeft w:val="0"/>
      <w:marRight w:val="0"/>
      <w:marTop w:val="0"/>
      <w:marBottom w:val="0"/>
      <w:divBdr>
        <w:top w:val="none" w:sz="0" w:space="0" w:color="auto"/>
        <w:left w:val="none" w:sz="0" w:space="0" w:color="auto"/>
        <w:bottom w:val="none" w:sz="0" w:space="0" w:color="auto"/>
        <w:right w:val="none" w:sz="0" w:space="0" w:color="auto"/>
      </w:divBdr>
    </w:div>
    <w:div w:id="2047949627">
      <w:bodyDiv w:val="1"/>
      <w:marLeft w:val="0"/>
      <w:marRight w:val="0"/>
      <w:marTop w:val="0"/>
      <w:marBottom w:val="0"/>
      <w:divBdr>
        <w:top w:val="none" w:sz="0" w:space="0" w:color="auto"/>
        <w:left w:val="none" w:sz="0" w:space="0" w:color="auto"/>
        <w:bottom w:val="none" w:sz="0" w:space="0" w:color="auto"/>
        <w:right w:val="none" w:sz="0" w:space="0" w:color="auto"/>
      </w:divBdr>
    </w:div>
    <w:div w:id="2058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2106</TotalTime>
  <Pages>1</Pages>
  <Words>4471</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Adham Muhammad</dc:creator>
  <cp:lastModifiedBy>Syahminudin Md Shaarani</cp:lastModifiedBy>
  <cp:revision>72</cp:revision>
  <cp:lastPrinted>2024-01-17T03:37:00Z</cp:lastPrinted>
  <dcterms:created xsi:type="dcterms:W3CDTF">2021-05-21T10:11:00Z</dcterms:created>
  <dcterms:modified xsi:type="dcterms:W3CDTF">2024-11-22T02:01:00Z</dcterms:modified>
</cp:coreProperties>
</file>