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74" w:rsidRDefault="00AB3F74" w:rsidP="00AB3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633">
        <w:rPr>
          <w:rFonts w:ascii="Arial" w:hAnsi="Arial" w:cs="Arial"/>
          <w:b/>
          <w:sz w:val="24"/>
          <w:szCs w:val="24"/>
          <w:u w:val="single"/>
        </w:rPr>
        <w:t>BAB 1</w:t>
      </w:r>
    </w:p>
    <w:p w:rsidR="00AB3F74" w:rsidRPr="00E06633" w:rsidRDefault="00AB3F74" w:rsidP="00AB3F74">
      <w:pPr>
        <w:pStyle w:val="NoSpacing"/>
      </w:pPr>
    </w:p>
    <w:p w:rsidR="00AB3F74" w:rsidRPr="00136423" w:rsidRDefault="00AB3F74" w:rsidP="00AB3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t>SURAT AKUAN PENYEBUTHARGA</w:t>
      </w: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3F74" w:rsidRPr="00136423" w:rsidRDefault="00AB3F74" w:rsidP="00AB3F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LEMBAGA PEMBANGUNAN PELABURAN MALAYSIA</w:t>
      </w:r>
    </w:p>
    <w:p w:rsidR="00AB3F74" w:rsidRPr="00136423" w:rsidRDefault="00AB3F74" w:rsidP="00AB3F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TINGKAT 14, MIDA SENTRAL</w:t>
      </w:r>
    </w:p>
    <w:p w:rsidR="00AB3F74" w:rsidRPr="00136423" w:rsidRDefault="00AB3F74" w:rsidP="00AB3F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 xml:space="preserve">NO. 5, </w:t>
      </w: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AB3F74" w:rsidRPr="00136423" w:rsidRDefault="00AB3F74" w:rsidP="00AB3F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AB3F74" w:rsidRPr="00136423" w:rsidRDefault="00AB3F74" w:rsidP="00AB3F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>50470 KUALA LUMPUR</w:t>
      </w: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AB3F74" w:rsidRPr="00136423" w:rsidRDefault="00AB3F74" w:rsidP="00AB3F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>SEBUTHARGA  MIDA  BIL. 11/2022</w:t>
      </w:r>
    </w:p>
    <w:p w:rsidR="00AB3F74" w:rsidRDefault="00AB3F74" w:rsidP="00AB3F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3F30B5">
        <w:rPr>
          <w:rFonts w:ascii="Arial" w:eastAsia="Times New Roman" w:hAnsi="Arial" w:cs="Arial"/>
          <w:b/>
          <w:sz w:val="24"/>
          <w:szCs w:val="24"/>
          <w:lang w:val="sv-SE"/>
        </w:rPr>
        <w:t>SEBU</w:t>
      </w:r>
      <w:r>
        <w:rPr>
          <w:rFonts w:ascii="Arial" w:eastAsia="Times New Roman" w:hAnsi="Arial" w:cs="Arial"/>
          <w:b/>
          <w:sz w:val="24"/>
          <w:szCs w:val="24"/>
          <w:lang w:val="sv-SE"/>
        </w:rPr>
        <w:t>THARGA PERKHIDMATAN PELANTIKAN JURUTERA PERUNDING FIZIKAL (SIVIL/STRUKTUR) BAGI MENJALANKAN PEMERIKSAAN BERKALA DAN PENYEDIAAN LAPORAN PEMERIKSAAN BANGUNAN SECARA VISUAL KEPADA DEWAN BANDARAYA KUALA LUMPUR (DBKL)</w:t>
      </w:r>
    </w:p>
    <w:p w:rsidR="00AB3F74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:</w:t>
      </w: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Penyebutharga-penyebutharga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,</w:t>
      </w:r>
    </w:p>
    <w:p w:rsidR="00AB3F74" w:rsidRPr="00136423" w:rsidRDefault="00AB3F74" w:rsidP="00AB3F74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:rsidR="00AB3F74" w:rsidRPr="00136423" w:rsidRDefault="00AB3F74" w:rsidP="00AB3F74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:rsidR="00AB3F74" w:rsidRPr="00136423" w:rsidRDefault="00AB3F74" w:rsidP="00AB3F74">
      <w:pPr>
        <w:spacing w:after="0" w:line="360" w:lineRule="auto"/>
        <w:ind w:right="9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Borang ini hendaklah dikembalikan bersama-sama dengan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>JADUAL</w:t>
      </w:r>
      <w:r w:rsidRPr="00136423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HARGA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di dalam SAMPUL SURAT BERLAKRI</w:t>
      </w:r>
    </w:p>
    <w:p w:rsidR="00AB3F74" w:rsidRDefault="00AB3F74" w:rsidP="00AB3F74">
      <w:r>
        <w:br w:type="page"/>
      </w: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SURAT AKUAN PENYEBUTHARGA</w:t>
      </w:r>
    </w:p>
    <w:p w:rsidR="00AB3F74" w:rsidRPr="00136423" w:rsidRDefault="00AB3F74" w:rsidP="00AB3F7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3F74" w:rsidRPr="00136423" w:rsidRDefault="00AB3F74" w:rsidP="00AB3F7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>:</w:t>
      </w:r>
    </w:p>
    <w:p w:rsidR="00AB3F74" w:rsidRPr="00136423" w:rsidRDefault="00AB3F74" w:rsidP="00AB3F7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3F74" w:rsidRPr="00136423" w:rsidRDefault="00AB3F74" w:rsidP="00AB3F7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Ketua Pegawai Eksekutif</w:t>
      </w:r>
    </w:p>
    <w:p w:rsidR="00AB3F74" w:rsidRPr="00136423" w:rsidRDefault="00AB3F74" w:rsidP="00AB3F7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Lembaga Pembangunan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Malaysia </w:t>
      </w:r>
    </w:p>
    <w:p w:rsidR="00AB3F74" w:rsidRDefault="00AB3F74" w:rsidP="00AB3F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MIDA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Sentral</w:t>
      </w:r>
      <w:proofErr w:type="spellEnd"/>
    </w:p>
    <w:p w:rsidR="00AB3F74" w:rsidRPr="001C2678" w:rsidRDefault="00AB3F74" w:rsidP="00AB3F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No. 5, </w:t>
      </w: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AB3F74" w:rsidRPr="00136423" w:rsidRDefault="00AB3F74" w:rsidP="00AB3F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AB3F74" w:rsidRPr="00136423" w:rsidRDefault="00AB3F74" w:rsidP="00AB3F7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>50470 Kuala Lumpur</w:t>
      </w:r>
    </w:p>
    <w:p w:rsidR="00AB3F74" w:rsidRPr="00136423" w:rsidRDefault="00AB3F74" w:rsidP="00AB3F7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AB3F74" w:rsidRPr="00136423" w:rsidRDefault="00AB3F74" w:rsidP="00AB3F7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sz w:val="24"/>
          <w:szCs w:val="24"/>
          <w:lang w:val="sv-SE"/>
        </w:rPr>
        <w:t>Tuan,</w:t>
      </w:r>
    </w:p>
    <w:p w:rsidR="00AB3F74" w:rsidRPr="00136423" w:rsidRDefault="00AB3F74" w:rsidP="00AB3F7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AB3F74" w:rsidRPr="00136423" w:rsidRDefault="00AB3F74" w:rsidP="00AB3F7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>SEBUTHARGA MIDA BIL:  11/2022</w:t>
      </w:r>
    </w:p>
    <w:p w:rsidR="00AB3F74" w:rsidRDefault="00AB3F74" w:rsidP="00AB3F7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3F30B5">
        <w:rPr>
          <w:rFonts w:ascii="Arial" w:eastAsia="Times New Roman" w:hAnsi="Arial" w:cs="Arial"/>
          <w:b/>
          <w:sz w:val="24"/>
          <w:szCs w:val="24"/>
          <w:lang w:val="sv-SE"/>
        </w:rPr>
        <w:t>SEBU</w:t>
      </w:r>
      <w:r>
        <w:rPr>
          <w:rFonts w:ascii="Arial" w:eastAsia="Times New Roman" w:hAnsi="Arial" w:cs="Arial"/>
          <w:b/>
          <w:sz w:val="24"/>
          <w:szCs w:val="24"/>
          <w:lang w:val="sv-SE"/>
        </w:rPr>
        <w:t>THARGA PERKHIDMATAN PELANTIKAN JURUTERA PERUNDING FIZIKAL (SIVIL/STRUKTUR) BAGI MENJALANKAN PEMERIKSAAN BERKALA DAN PENYEDIAAN LAPORAN PEMERIKSAAN BANGUNAN SECARA VISUAL KEPADA DEWAN BANDARAYA KUALA LUMPUR (DBKL)</w:t>
      </w:r>
    </w:p>
    <w:p w:rsidR="00AB3F74" w:rsidRPr="003F30B5" w:rsidRDefault="00AB3F74" w:rsidP="00AB3F7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t>____________________________________________________________________</w:t>
      </w:r>
    </w:p>
    <w:p w:rsidR="00AB3F74" w:rsidRPr="00F4340C" w:rsidRDefault="00AB3F74" w:rsidP="00AB3F7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AB3F74" w:rsidRPr="00136423" w:rsidRDefault="00AB3F74" w:rsidP="00AB3F74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dan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tertakluk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Arahan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Penyebutharga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,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saya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menurunkan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tandatangan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adalah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dengan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mengambil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bahagian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dan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menawarkan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untuk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melaksanakan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perkhidmatan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atas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mengikut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penentuan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spesifikasi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ditetapkan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dalam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Dokumen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.</w:t>
      </w:r>
    </w:p>
    <w:p w:rsidR="00AB3F74" w:rsidRPr="00136423" w:rsidRDefault="00AB3F74" w:rsidP="00AB3F7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AB3F74" w:rsidRPr="00136423" w:rsidRDefault="00AB3F74" w:rsidP="00AB3F7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2.</w:t>
      </w:r>
      <w:r w:rsidRPr="00136423">
        <w:rPr>
          <w:rFonts w:ascii="Arial" w:eastAsia="Times New Roman" w:hAnsi="Arial" w:cs="Arial"/>
          <w:sz w:val="24"/>
          <w:szCs w:val="24"/>
        </w:rPr>
        <w:tab/>
        <w:t xml:space="preserve">Saya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menurunkan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mematuhi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Syarat-syarat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Spesifikasi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RM………..............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asas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perkiraan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perkhidmatan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dipesan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oleh Lembaga Pembangunan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Malaysia.</w:t>
      </w:r>
    </w:p>
    <w:p w:rsidR="00AB3F74" w:rsidRPr="00136423" w:rsidRDefault="00AB3F74" w:rsidP="00AB3F7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AB3F74" w:rsidRDefault="00AB3F74" w:rsidP="00AB3F74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3.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difahami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berhak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menolak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sebarang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sebutharga-sebutharga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lain.  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sebahagian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item-item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sedia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mengikut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lastRenderedPageBreak/>
        <w:t>kehendak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pertimbangan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MIDA.  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sahlaku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(</w:t>
      </w:r>
      <w:r w:rsidRPr="009A0DB8">
        <w:rPr>
          <w:rFonts w:ascii="Arial" w:eastAsia="Times New Roman" w:hAnsi="Arial" w:cs="Arial"/>
          <w:i/>
          <w:sz w:val="24"/>
          <w:szCs w:val="24"/>
        </w:rPr>
        <w:t>valid</w:t>
      </w:r>
      <w:r w:rsidRPr="00136423">
        <w:rPr>
          <w:rFonts w:ascii="Arial" w:eastAsia="Times New Roman" w:hAnsi="Arial" w:cs="Arial"/>
          <w:sz w:val="24"/>
          <w:szCs w:val="24"/>
        </w:rPr>
        <w:t xml:space="preserve">)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ditarik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balik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sembilan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puluh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(90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tutup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apa-apa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dikenakan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selepas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AB3F74" w:rsidRPr="00136423" w:rsidRDefault="00AB3F74" w:rsidP="00AB3F74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AB3F74" w:rsidRPr="00136423" w:rsidRDefault="00AB3F74" w:rsidP="00AB3F74">
      <w:pPr>
        <w:tabs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4.</w:t>
      </w:r>
      <w:r w:rsidRPr="00136423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perjanjian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bon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belas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(14)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tawaran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MIDA, </w:t>
      </w:r>
      <w:proofErr w:type="spellStart"/>
      <w:r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diarahkan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AB3F74" w:rsidRPr="00136423" w:rsidRDefault="00AB3F74" w:rsidP="00AB3F74">
      <w:pPr>
        <w:spacing w:after="0" w:line="360" w:lineRule="auto"/>
        <w:ind w:left="851" w:right="180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AB3F74" w:rsidRPr="00136423" w:rsidRDefault="00AB3F74" w:rsidP="00AB3F7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5.</w:t>
      </w:r>
      <w:r w:rsidRPr="00136423">
        <w:rPr>
          <w:rFonts w:ascii="Arial" w:eastAsia="Times New Roman" w:hAnsi="Arial" w:cs="Arial"/>
          <w:sz w:val="24"/>
          <w:szCs w:val="24"/>
        </w:rPr>
        <w:tab/>
        <w:t xml:space="preserve">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mengesahkan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menyemak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iaitu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sebenar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AB3F74" w:rsidRPr="00136423" w:rsidRDefault="00AB3F74" w:rsidP="00AB3F7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7"/>
        <w:tblW w:w="9633" w:type="dxa"/>
        <w:tblLayout w:type="fixed"/>
        <w:tblLook w:val="01E0" w:firstRow="1" w:lastRow="1" w:firstColumn="1" w:lastColumn="1" w:noHBand="0" w:noVBand="0"/>
      </w:tblPr>
      <w:tblGrid>
        <w:gridCol w:w="2325"/>
        <w:gridCol w:w="261"/>
        <w:gridCol w:w="3411"/>
        <w:gridCol w:w="253"/>
        <w:gridCol w:w="3383"/>
      </w:tblGrid>
      <w:tr w:rsidR="00AB3F74" w:rsidRPr="00136423" w:rsidTr="008D7D9B">
        <w:trPr>
          <w:trHeight w:val="317"/>
        </w:trPr>
        <w:tc>
          <w:tcPr>
            <w:tcW w:w="2325" w:type="dxa"/>
          </w:tcPr>
          <w:p w:rsidR="00AB3F74" w:rsidRPr="00136423" w:rsidRDefault="00AB3F74" w:rsidP="008D7D9B">
            <w:pPr>
              <w:spacing w:after="0" w:line="240" w:lineRule="auto"/>
              <w:ind w:right="162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</w:p>
        </w:tc>
        <w:tc>
          <w:tcPr>
            <w:tcW w:w="261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B3F74" w:rsidRPr="00136423" w:rsidTr="008D7D9B">
        <w:trPr>
          <w:trHeight w:val="910"/>
        </w:trPr>
        <w:tc>
          <w:tcPr>
            <w:tcW w:w="2325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  <w:p w:rsidR="00AB3F74" w:rsidRPr="00136423" w:rsidRDefault="00AB3F74" w:rsidP="008D7D9B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B3F74" w:rsidRPr="00136423" w:rsidTr="008D7D9B">
        <w:trPr>
          <w:trHeight w:val="596"/>
        </w:trPr>
        <w:tc>
          <w:tcPr>
            <w:tcW w:w="2325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Alamat dan Cop Rasmi Syarikat</w:t>
            </w:r>
          </w:p>
        </w:tc>
        <w:tc>
          <w:tcPr>
            <w:tcW w:w="261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B3F74" w:rsidRPr="00136423" w:rsidTr="008D7D9B">
        <w:trPr>
          <w:trHeight w:val="613"/>
        </w:trPr>
        <w:tc>
          <w:tcPr>
            <w:tcW w:w="2325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B3F74" w:rsidRPr="00136423" w:rsidTr="008D7D9B">
        <w:trPr>
          <w:trHeight w:val="596"/>
        </w:trPr>
        <w:tc>
          <w:tcPr>
            <w:tcW w:w="2325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B3F74" w:rsidRPr="00136423" w:rsidTr="008D7D9B">
        <w:trPr>
          <w:trHeight w:val="910"/>
        </w:trPr>
        <w:tc>
          <w:tcPr>
            <w:tcW w:w="2325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Tarikh</w:t>
            </w:r>
          </w:p>
        </w:tc>
        <w:tc>
          <w:tcPr>
            <w:tcW w:w="261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B3F74" w:rsidRPr="00136423" w:rsidTr="008D7D9B">
        <w:trPr>
          <w:trHeight w:val="613"/>
        </w:trPr>
        <w:tc>
          <w:tcPr>
            <w:tcW w:w="2325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B3F74" w:rsidRPr="00136423" w:rsidTr="008D7D9B">
        <w:trPr>
          <w:trHeight w:val="910"/>
        </w:trPr>
        <w:tc>
          <w:tcPr>
            <w:tcW w:w="2325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</w:p>
        </w:tc>
        <w:tc>
          <w:tcPr>
            <w:tcW w:w="261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B3F74" w:rsidRPr="00136423" w:rsidTr="008D7D9B">
        <w:trPr>
          <w:trHeight w:val="596"/>
        </w:trPr>
        <w:tc>
          <w:tcPr>
            <w:tcW w:w="2325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</w:tc>
      </w:tr>
      <w:tr w:rsidR="00AB3F74" w:rsidRPr="00136423" w:rsidTr="008D7D9B">
        <w:trPr>
          <w:trHeight w:val="317"/>
        </w:trPr>
        <w:tc>
          <w:tcPr>
            <w:tcW w:w="2325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</w:p>
        </w:tc>
        <w:tc>
          <w:tcPr>
            <w:tcW w:w="261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B3F74" w:rsidRPr="00136423" w:rsidTr="008D7D9B">
        <w:trPr>
          <w:trHeight w:val="613"/>
        </w:trPr>
        <w:tc>
          <w:tcPr>
            <w:tcW w:w="2325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AB3F74" w:rsidRPr="00136423" w:rsidRDefault="00AB3F74" w:rsidP="008D7D9B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AB3F74" w:rsidRPr="0096410D" w:rsidRDefault="00AB3F74" w:rsidP="00AB3F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</w:pPr>
      <w:r w:rsidRPr="0096410D"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  <w:lastRenderedPageBreak/>
        <w:t xml:space="preserve">SURAT AKUAN PEMBIDA </w:t>
      </w:r>
    </w:p>
    <w:p w:rsidR="00AB3F74" w:rsidRPr="00136423" w:rsidRDefault="00AB3F74" w:rsidP="00AB3F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AB3F74" w:rsidRPr="00136423" w:rsidRDefault="00AB3F74" w:rsidP="00AB3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3F30B5">
        <w:rPr>
          <w:rFonts w:ascii="Arial" w:eastAsia="Times New Roman" w:hAnsi="Arial" w:cs="Arial"/>
          <w:b/>
          <w:sz w:val="24"/>
          <w:szCs w:val="24"/>
          <w:lang w:val="sv-SE"/>
        </w:rPr>
        <w:t>SEBU</w:t>
      </w:r>
      <w:r>
        <w:rPr>
          <w:rFonts w:ascii="Arial" w:eastAsia="Times New Roman" w:hAnsi="Arial" w:cs="Arial"/>
          <w:b/>
          <w:sz w:val="24"/>
          <w:szCs w:val="24"/>
          <w:lang w:val="sv-SE"/>
        </w:rPr>
        <w:t>THARGA PERKHIDMATAN PELANTIKAN JURUTERA PERUNDING FIZIKAL (SIVIL/STRUKTUR) BAGI MENJALANKAN PEMERIKSAAN BERKALA DAN PENYEDIAAN LAPORAN PEMERIKSAAN BANGUNAN SECARA VISUAL KEPADA DEWAN BANDARAYA KUALA LUMPUR (DBKL)</w:t>
      </w:r>
    </w:p>
    <w:p w:rsidR="00AB3F74" w:rsidRPr="00136423" w:rsidRDefault="00AB3F74" w:rsidP="00AB3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(SEBUTHARGA MIDA NO. </w:t>
      </w:r>
      <w:r>
        <w:rPr>
          <w:rFonts w:ascii="Arial" w:eastAsia="Times New Roman" w:hAnsi="Arial" w:cs="Arial"/>
          <w:b/>
          <w:sz w:val="24"/>
          <w:szCs w:val="24"/>
          <w:lang w:val="sv-SE"/>
        </w:rPr>
        <w:t>11/2022</w:t>
      </w: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)</w:t>
      </w: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AB3F74" w:rsidRPr="00136423" w:rsidRDefault="00AB3F74" w:rsidP="00AB3F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AB3F74" w:rsidRPr="00136423" w:rsidRDefault="00AB3F74" w:rsidP="00AB3F74">
      <w:pPr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Saya, ………...………............................................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K.P</w:t>
      </w:r>
      <w:r>
        <w:rPr>
          <w:rFonts w:ascii="Arial" w:eastAsia="Calibri" w:hAnsi="Arial" w:cs="Arial"/>
          <w:sz w:val="24"/>
          <w:szCs w:val="24"/>
          <w:lang w:val="en-MY" w:eastAsia="en-MY"/>
        </w:rPr>
        <w:t>.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……………....................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….……………………….…….………………………....................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Pendaftaran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…….…………………................................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mengisytiharkan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bahawa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tidak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lain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. Bersama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dilampirkan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Surat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Perwakilan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tercatat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membuat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pengisytiharan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AB3F74" w:rsidRPr="00136423" w:rsidRDefault="00AB3F74" w:rsidP="00AB3F7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AB3F74" w:rsidRPr="00136423" w:rsidRDefault="00AB3F74" w:rsidP="00AB3F7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didapati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wakil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bersetuju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-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diambil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:</w:t>
      </w:r>
    </w:p>
    <w:p w:rsidR="00AB3F74" w:rsidRPr="00136423" w:rsidRDefault="00AB3F74" w:rsidP="00AB3F7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AB3F74" w:rsidRPr="00136423" w:rsidRDefault="00AB3F74" w:rsidP="00AB3F74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2.1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Penarikan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balik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tawaran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</w:p>
    <w:p w:rsidR="00AB3F74" w:rsidRPr="00136423" w:rsidRDefault="00AB3F74" w:rsidP="00AB3F7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2.2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Penamatan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; dan</w:t>
      </w:r>
    </w:p>
    <w:p w:rsidR="00AB3F74" w:rsidRPr="00136423" w:rsidRDefault="00AB3F74" w:rsidP="00AB3F7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2.3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  <w:t xml:space="preserve">Lain-lain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tatatertib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peraturan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perolehan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Kerajaan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berkuat-kuasa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AB3F74" w:rsidRPr="00136423" w:rsidRDefault="00AB3F74" w:rsidP="00AB3F7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AB3F74" w:rsidRPr="00136423" w:rsidRDefault="00AB3F74" w:rsidP="00AB3F7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3.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terdapat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meminta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daripada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berkaitan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berjanji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segera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melaporkan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perbuatan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tersebut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pejabat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Suruhanjaya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Pencegahan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Malaysia (SPRM)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polis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berhampiran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AB3F74" w:rsidRPr="00136423" w:rsidRDefault="00AB3F74" w:rsidP="00AB3F7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AB3F74" w:rsidRPr="00136423" w:rsidRDefault="00AB3F74" w:rsidP="00AB3F7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Benar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</w:t>
      </w:r>
    </w:p>
    <w:p w:rsidR="00AB3F74" w:rsidRPr="00136423" w:rsidRDefault="00AB3F74" w:rsidP="00AB3F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AB3F74" w:rsidRPr="00136423" w:rsidRDefault="00AB3F74" w:rsidP="00AB3F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AB3F74" w:rsidRPr="00136423" w:rsidRDefault="00AB3F74" w:rsidP="00AB3F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……….................…………..</w:t>
      </w:r>
    </w:p>
    <w:p w:rsidR="00AB3F74" w:rsidRPr="00136423" w:rsidRDefault="00AB3F74" w:rsidP="00AB3F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Nama :</w:t>
      </w:r>
      <w:proofErr w:type="gramEnd"/>
    </w:p>
    <w:p w:rsidR="00AB3F74" w:rsidRPr="00136423" w:rsidRDefault="00AB3F74" w:rsidP="00AB3F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No.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KP :</w:t>
      </w:r>
      <w:proofErr w:type="gramEnd"/>
    </w:p>
    <w:p w:rsidR="00AB3F74" w:rsidRDefault="00AB3F74" w:rsidP="00AB3F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Cop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 :</w:t>
      </w:r>
      <w:proofErr w:type="gramEnd"/>
    </w:p>
    <w:p w:rsidR="00AB3F74" w:rsidRDefault="00AB3F74" w:rsidP="00AB3F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B3F74" w:rsidRPr="00BA726F" w:rsidRDefault="00AB3F74" w:rsidP="00AB3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6F">
        <w:rPr>
          <w:rFonts w:ascii="Arial" w:hAnsi="Arial" w:cs="Arial"/>
          <w:b/>
          <w:sz w:val="24"/>
          <w:szCs w:val="24"/>
          <w:u w:val="single"/>
        </w:rPr>
        <w:lastRenderedPageBreak/>
        <w:t>BAB 2</w:t>
      </w:r>
    </w:p>
    <w:p w:rsidR="00AB3F74" w:rsidRPr="00BA726F" w:rsidRDefault="00AB3F74" w:rsidP="00AB3F74">
      <w:pPr>
        <w:pStyle w:val="NoSpacing"/>
        <w:rPr>
          <w:rFonts w:ascii="Arial" w:hAnsi="Arial" w:cs="Arial"/>
          <w:sz w:val="24"/>
          <w:szCs w:val="24"/>
        </w:rPr>
      </w:pPr>
    </w:p>
    <w:p w:rsidR="00AB3F74" w:rsidRDefault="00AB3F74" w:rsidP="00AB3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6F">
        <w:rPr>
          <w:rFonts w:ascii="Arial" w:hAnsi="Arial" w:cs="Arial"/>
          <w:b/>
          <w:sz w:val="24"/>
          <w:szCs w:val="24"/>
          <w:u w:val="single"/>
        </w:rPr>
        <w:t>SPESIF</w:t>
      </w:r>
      <w:r>
        <w:rPr>
          <w:rFonts w:ascii="Arial" w:hAnsi="Arial" w:cs="Arial"/>
          <w:b/>
          <w:sz w:val="24"/>
          <w:szCs w:val="24"/>
          <w:u w:val="single"/>
        </w:rPr>
        <w:t>IKASI PERKHIDMATAN</w:t>
      </w:r>
    </w:p>
    <w:p w:rsidR="00AB3F74" w:rsidRDefault="00AB3F74" w:rsidP="00AB3F74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AB3F74" w:rsidRDefault="00AB3F74" w:rsidP="00AB3F7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Menjalankan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pemeriksaan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cara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ditetapkan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bawah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garis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panduan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dikeluarkan</w:t>
      </w:r>
      <w:proofErr w:type="spellEnd"/>
      <w:r>
        <w:rPr>
          <w:rFonts w:ascii="Arial" w:hAnsi="Arial" w:cs="Arial"/>
          <w:sz w:val="24"/>
        </w:rPr>
        <w:t xml:space="preserve"> oleh Kerajaan/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Berkuasa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Tempatan</w:t>
      </w:r>
      <w:proofErr w:type="spellEnd"/>
      <w:r>
        <w:rPr>
          <w:rFonts w:ascii="Arial" w:hAnsi="Arial" w:cs="Arial"/>
          <w:sz w:val="24"/>
        </w:rPr>
        <w:t xml:space="preserve"> (PBT)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Bangunan</w:t>
      </w:r>
      <w:proofErr w:type="spellEnd"/>
      <w:r>
        <w:rPr>
          <w:rFonts w:ascii="Arial" w:hAnsi="Arial" w:cs="Arial"/>
          <w:sz w:val="24"/>
        </w:rPr>
        <w:t xml:space="preserve"> MIDA </w:t>
      </w:r>
      <w:proofErr w:type="spellStart"/>
      <w:r>
        <w:rPr>
          <w:rFonts w:ascii="Arial" w:hAnsi="Arial" w:cs="Arial"/>
          <w:sz w:val="24"/>
        </w:rPr>
        <w:t>Sentral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seperti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perincian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berikut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</w:p>
    <w:p w:rsidR="00AB3F74" w:rsidRDefault="00AB3F74" w:rsidP="00AB3F74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</w:p>
    <w:p w:rsidR="00AB3F74" w:rsidRDefault="00AB3F74" w:rsidP="00AB3F74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24 Tingkat di MIDA </w:t>
      </w:r>
      <w:proofErr w:type="spellStart"/>
      <w:r>
        <w:rPr>
          <w:rFonts w:ascii="Arial" w:hAnsi="Arial" w:cs="Arial"/>
          <w:sz w:val="24"/>
        </w:rPr>
        <w:t>Sentral</w:t>
      </w:r>
      <w:proofErr w:type="spellEnd"/>
    </w:p>
    <w:p w:rsidR="00AB3F74" w:rsidRDefault="00AB3F74" w:rsidP="00AB3F74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Parkir</w:t>
      </w:r>
      <w:proofErr w:type="spellEnd"/>
      <w:r>
        <w:rPr>
          <w:rFonts w:ascii="Arial" w:hAnsi="Arial" w:cs="Arial"/>
          <w:sz w:val="24"/>
        </w:rPr>
        <w:t xml:space="preserve"> 7 Tingkat di MIDA </w:t>
      </w:r>
      <w:proofErr w:type="spellStart"/>
      <w:r>
        <w:rPr>
          <w:rFonts w:ascii="Arial" w:hAnsi="Arial" w:cs="Arial"/>
          <w:sz w:val="24"/>
        </w:rPr>
        <w:t>Sentral</w:t>
      </w:r>
      <w:proofErr w:type="spellEnd"/>
    </w:p>
    <w:p w:rsidR="00AB3F74" w:rsidRDefault="00AB3F74" w:rsidP="00AB3F74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Aras </w:t>
      </w:r>
      <w:proofErr w:type="spellStart"/>
      <w:r>
        <w:rPr>
          <w:rFonts w:ascii="Arial" w:hAnsi="Arial" w:cs="Arial"/>
          <w:sz w:val="24"/>
        </w:rPr>
        <w:t>Bumbung</w:t>
      </w:r>
      <w:proofErr w:type="spellEnd"/>
      <w:r>
        <w:rPr>
          <w:rFonts w:ascii="Arial" w:hAnsi="Arial" w:cs="Arial"/>
          <w:sz w:val="24"/>
        </w:rPr>
        <w:t xml:space="preserve"> 1 &amp; 2 di MIDA </w:t>
      </w:r>
      <w:proofErr w:type="spellStart"/>
      <w:r>
        <w:rPr>
          <w:rFonts w:ascii="Arial" w:hAnsi="Arial" w:cs="Arial"/>
          <w:sz w:val="24"/>
        </w:rPr>
        <w:t>Sentral</w:t>
      </w:r>
      <w:proofErr w:type="spellEnd"/>
    </w:p>
    <w:p w:rsidR="00AB3F74" w:rsidRPr="009C1228" w:rsidRDefault="00AB3F74" w:rsidP="00AB3F74">
      <w:pPr>
        <w:pStyle w:val="NoSpacing"/>
        <w:spacing w:line="276" w:lineRule="auto"/>
        <w:ind w:left="1440"/>
        <w:jc w:val="both"/>
        <w:rPr>
          <w:rFonts w:ascii="Arial" w:hAnsi="Arial" w:cs="Arial"/>
          <w:b/>
          <w:sz w:val="24"/>
        </w:rPr>
      </w:pPr>
      <w:r w:rsidRPr="009C1228">
        <w:rPr>
          <w:rFonts w:ascii="Arial" w:hAnsi="Arial" w:cs="Arial"/>
          <w:b/>
          <w:sz w:val="24"/>
        </w:rPr>
        <w:t xml:space="preserve">(Total Area Approximately 488,209.53 </w:t>
      </w:r>
      <w:proofErr w:type="spellStart"/>
      <w:r w:rsidRPr="009C1228">
        <w:rPr>
          <w:rFonts w:ascii="Arial" w:hAnsi="Arial" w:cs="Arial"/>
          <w:b/>
          <w:sz w:val="24"/>
        </w:rPr>
        <w:t>sq.ft</w:t>
      </w:r>
      <w:proofErr w:type="spellEnd"/>
      <w:r w:rsidRPr="009C1228">
        <w:rPr>
          <w:rFonts w:ascii="Arial" w:hAnsi="Arial" w:cs="Arial"/>
          <w:b/>
          <w:sz w:val="24"/>
        </w:rPr>
        <w:t>.)</w:t>
      </w:r>
    </w:p>
    <w:p w:rsidR="00AB3F74" w:rsidRPr="00C27985" w:rsidRDefault="00AB3F74" w:rsidP="00AB3F74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</w:p>
    <w:p w:rsidR="00AB3F74" w:rsidRDefault="00AB3F74" w:rsidP="00AB3F7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Skop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Kerja</w:t>
      </w:r>
      <w:proofErr w:type="spellEnd"/>
    </w:p>
    <w:p w:rsidR="00AB3F74" w:rsidRDefault="00AB3F74" w:rsidP="00AB3F74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</w:p>
    <w:p w:rsidR="00AB3F74" w:rsidRPr="009C1228" w:rsidRDefault="00AB3F74" w:rsidP="00AB3F74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</w:rPr>
      </w:pPr>
      <w:r w:rsidRPr="009C1228">
        <w:rPr>
          <w:rFonts w:ascii="Arial" w:hAnsi="Arial" w:cs="Arial"/>
          <w:i/>
          <w:sz w:val="24"/>
        </w:rPr>
        <w:t>Lia</w:t>
      </w:r>
      <w:r>
        <w:rPr>
          <w:rFonts w:ascii="Arial" w:hAnsi="Arial" w:cs="Arial"/>
          <w:i/>
          <w:sz w:val="24"/>
        </w:rPr>
        <w:t>i</w:t>
      </w:r>
      <w:r w:rsidRPr="009C1228">
        <w:rPr>
          <w:rFonts w:ascii="Arial" w:hAnsi="Arial" w:cs="Arial"/>
          <w:i/>
          <w:sz w:val="24"/>
        </w:rPr>
        <w:t>son with MIDA/DBKL to establish project requirement;</w:t>
      </w:r>
    </w:p>
    <w:p w:rsidR="00AB3F74" w:rsidRPr="009C1228" w:rsidRDefault="00AB3F74" w:rsidP="00AB3F74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</w:rPr>
      </w:pPr>
      <w:r w:rsidRPr="009C1228">
        <w:rPr>
          <w:rFonts w:ascii="Arial" w:hAnsi="Arial" w:cs="Arial"/>
          <w:i/>
          <w:sz w:val="24"/>
        </w:rPr>
        <w:t>Reviewing available records related to the project;</w:t>
      </w:r>
    </w:p>
    <w:p w:rsidR="00AB3F74" w:rsidRPr="009C1228" w:rsidRDefault="00AB3F74" w:rsidP="00AB3F74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</w:rPr>
      </w:pPr>
      <w:r w:rsidRPr="009C1228">
        <w:rPr>
          <w:rFonts w:ascii="Arial" w:hAnsi="Arial" w:cs="Arial"/>
          <w:i/>
          <w:sz w:val="24"/>
        </w:rPr>
        <w:t xml:space="preserve">Field visit, site </w:t>
      </w:r>
      <w:proofErr w:type="spellStart"/>
      <w:r w:rsidRPr="009C1228">
        <w:rPr>
          <w:rFonts w:ascii="Arial" w:hAnsi="Arial" w:cs="Arial"/>
          <w:i/>
          <w:sz w:val="24"/>
        </w:rPr>
        <w:t>recognisation</w:t>
      </w:r>
      <w:proofErr w:type="spellEnd"/>
      <w:r w:rsidRPr="009C1228">
        <w:rPr>
          <w:rFonts w:ascii="Arial" w:hAnsi="Arial" w:cs="Arial"/>
          <w:i/>
          <w:sz w:val="24"/>
        </w:rPr>
        <w:t xml:space="preserve"> and inspection;</w:t>
      </w:r>
    </w:p>
    <w:p w:rsidR="00AB3F74" w:rsidRPr="009C1228" w:rsidRDefault="00AB3F74" w:rsidP="00AB3F74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</w:rPr>
      </w:pPr>
      <w:r w:rsidRPr="009C1228">
        <w:rPr>
          <w:rFonts w:ascii="Arial" w:hAnsi="Arial" w:cs="Arial"/>
          <w:i/>
          <w:sz w:val="24"/>
        </w:rPr>
        <w:t>Preparing reports, checklist and any relevant document of periodical building’s inspection;</w:t>
      </w:r>
    </w:p>
    <w:p w:rsidR="00AB3F74" w:rsidRPr="009C1228" w:rsidRDefault="00AB3F74" w:rsidP="00AB3F74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</w:rPr>
      </w:pPr>
      <w:r w:rsidRPr="009C1228">
        <w:rPr>
          <w:rFonts w:ascii="Arial" w:hAnsi="Arial" w:cs="Arial"/>
          <w:i/>
          <w:sz w:val="24"/>
        </w:rPr>
        <w:t>Submissions to MIDA/DBKL as/comply with requirement; and</w:t>
      </w:r>
    </w:p>
    <w:p w:rsidR="00AB3F74" w:rsidRPr="009C1228" w:rsidRDefault="00AB3F74" w:rsidP="00AB3F74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</w:rPr>
      </w:pPr>
      <w:r w:rsidRPr="009C1228">
        <w:rPr>
          <w:rFonts w:ascii="Arial" w:hAnsi="Arial" w:cs="Arial"/>
          <w:i/>
          <w:sz w:val="24"/>
        </w:rPr>
        <w:t>Submission to MIDA the final/approved reports.</w:t>
      </w:r>
    </w:p>
    <w:p w:rsidR="00AB3F74" w:rsidRDefault="00AB3F74" w:rsidP="00AB3F74">
      <w:pPr>
        <w:pStyle w:val="NoSpacing"/>
        <w:spacing w:line="276" w:lineRule="auto"/>
        <w:ind w:left="1440"/>
        <w:jc w:val="both"/>
        <w:rPr>
          <w:rFonts w:ascii="Arial" w:hAnsi="Arial" w:cs="Arial"/>
          <w:sz w:val="24"/>
        </w:rPr>
      </w:pPr>
    </w:p>
    <w:p w:rsidR="00AB3F74" w:rsidRDefault="00AB3F74" w:rsidP="00AB3F7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C27985">
        <w:rPr>
          <w:rFonts w:ascii="Arial" w:hAnsi="Arial" w:cs="Arial"/>
          <w:sz w:val="24"/>
        </w:rPr>
        <w:t>Kriteria-</w:t>
      </w:r>
      <w:proofErr w:type="gramStart"/>
      <w:r w:rsidRPr="00C27985">
        <w:rPr>
          <w:rFonts w:ascii="Arial" w:hAnsi="Arial" w:cs="Arial"/>
          <w:sz w:val="24"/>
        </w:rPr>
        <w:t>kriteria</w:t>
      </w:r>
      <w:proofErr w:type="spellEnd"/>
      <w:r w:rsidRPr="00C2798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-</w:t>
      </w:r>
      <w:proofErr w:type="gramEnd"/>
    </w:p>
    <w:p w:rsidR="00AB3F74" w:rsidRDefault="00AB3F74" w:rsidP="00AB3F74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</w:p>
    <w:p w:rsidR="00AB3F74" w:rsidRPr="002109B1" w:rsidRDefault="00AB3F74" w:rsidP="00AB3F7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proofErr w:type="spellStart"/>
      <w:r w:rsidRPr="002109B1">
        <w:rPr>
          <w:rFonts w:ascii="Arial" w:hAnsi="Arial" w:cs="Arial"/>
          <w:b/>
          <w:sz w:val="24"/>
          <w:szCs w:val="24"/>
        </w:rPr>
        <w:t>Penyediaan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109B1">
        <w:rPr>
          <w:rFonts w:ascii="Arial" w:hAnsi="Arial" w:cs="Arial"/>
          <w:b/>
          <w:sz w:val="24"/>
          <w:szCs w:val="24"/>
        </w:rPr>
        <w:t>Laporan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AB3F74" w:rsidRDefault="00AB3F74" w:rsidP="00AB3F74">
      <w:pPr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Menyediakan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menandatangani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struktur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MIDA </w:t>
      </w:r>
      <w:proofErr w:type="spellStart"/>
      <w:r>
        <w:rPr>
          <w:rFonts w:ascii="Arial" w:hAnsi="Arial" w:cs="Arial"/>
          <w:sz w:val="24"/>
          <w:szCs w:val="24"/>
        </w:rPr>
        <w:t>Sentral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terperinci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cadangan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pengesyoran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penambahbaikan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AB3F74" w:rsidRDefault="00AB3F74" w:rsidP="00AB3F7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AB3F74" w:rsidRPr="002109B1" w:rsidRDefault="00AB3F74" w:rsidP="00AB3F7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proofErr w:type="spellStart"/>
      <w:r w:rsidRPr="002109B1">
        <w:rPr>
          <w:rFonts w:ascii="Arial" w:hAnsi="Arial" w:cs="Arial"/>
          <w:b/>
          <w:sz w:val="24"/>
          <w:szCs w:val="24"/>
        </w:rPr>
        <w:t>Penyerahan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109B1">
        <w:rPr>
          <w:rFonts w:ascii="Arial" w:hAnsi="Arial" w:cs="Arial"/>
          <w:b/>
          <w:sz w:val="24"/>
          <w:szCs w:val="24"/>
        </w:rPr>
        <w:t>Laporan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AB3F74" w:rsidRDefault="00AB3F74" w:rsidP="00AB3F7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B3F74" w:rsidRDefault="00AB3F74" w:rsidP="00AB3F74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Menyerahkan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tiga</w:t>
      </w:r>
      <w:proofErr w:type="spellEnd"/>
      <w:r>
        <w:rPr>
          <w:rFonts w:ascii="Arial" w:hAnsi="Arial" w:cs="Arial"/>
          <w:sz w:val="24"/>
          <w:szCs w:val="24"/>
        </w:rPr>
        <w:t xml:space="preserve"> (3) </w:t>
      </w:r>
      <w:proofErr w:type="spellStart"/>
      <w:r>
        <w:rPr>
          <w:rFonts w:ascii="Arial" w:hAnsi="Arial" w:cs="Arial"/>
          <w:sz w:val="24"/>
          <w:szCs w:val="24"/>
        </w:rPr>
        <w:t>salinan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B3F74" w:rsidRDefault="00AB3F74" w:rsidP="00AB3F7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B3F74" w:rsidRDefault="00AB3F74" w:rsidP="00AB3F7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 (1) </w:t>
      </w:r>
      <w:proofErr w:type="spellStart"/>
      <w:r>
        <w:rPr>
          <w:rFonts w:ascii="Arial" w:hAnsi="Arial" w:cs="Arial"/>
          <w:sz w:val="24"/>
          <w:szCs w:val="24"/>
        </w:rPr>
        <w:t>salinan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Tempatan</w:t>
      </w:r>
      <w:proofErr w:type="spellEnd"/>
      <w:r>
        <w:rPr>
          <w:rFonts w:ascii="Arial" w:hAnsi="Arial" w:cs="Arial"/>
          <w:sz w:val="24"/>
          <w:szCs w:val="24"/>
        </w:rPr>
        <w:t xml:space="preserve"> (PBT).</w:t>
      </w:r>
    </w:p>
    <w:p w:rsidR="00AB3F74" w:rsidRDefault="00AB3F74" w:rsidP="00AB3F74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</w:p>
    <w:p w:rsidR="00AB3F74" w:rsidRDefault="00AB3F74" w:rsidP="00AB3F7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 (1) Salinan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Unit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MIDA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B3F74" w:rsidRPr="002109B1" w:rsidRDefault="00AB3F74" w:rsidP="00AB3F7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B3F74" w:rsidRPr="002109B1" w:rsidRDefault="00AB3F74" w:rsidP="00AB3F7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 (1) Salinan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Unit </w:t>
      </w:r>
      <w:proofErr w:type="spellStart"/>
      <w:r>
        <w:rPr>
          <w:rFonts w:ascii="Arial" w:hAnsi="Arial" w:cs="Arial"/>
          <w:sz w:val="24"/>
          <w:szCs w:val="24"/>
        </w:rPr>
        <w:t>Fasiliti</w:t>
      </w:r>
      <w:proofErr w:type="spellEnd"/>
      <w:r>
        <w:rPr>
          <w:rFonts w:ascii="Arial" w:hAnsi="Arial" w:cs="Arial"/>
          <w:sz w:val="24"/>
          <w:szCs w:val="24"/>
        </w:rPr>
        <w:t xml:space="preserve"> MIDA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rujukan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B3F74" w:rsidRDefault="00AB3F74" w:rsidP="00AB3F7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lastRenderedPageBreak/>
        <w:t>Nota :</w:t>
      </w:r>
      <w:proofErr w:type="gramEnd"/>
    </w:p>
    <w:p w:rsidR="00AB3F74" w:rsidRPr="002109B1" w:rsidRDefault="00AB3F74" w:rsidP="00AB3F7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2109B1">
        <w:rPr>
          <w:rFonts w:ascii="Arial" w:hAnsi="Arial" w:cs="Arial"/>
          <w:b/>
          <w:sz w:val="24"/>
          <w:szCs w:val="24"/>
        </w:rPr>
        <w:t>Pematuhan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terhadap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Akta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133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Akta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Jalan,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Parit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dan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Bangunan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1974.</w:t>
      </w:r>
    </w:p>
    <w:p w:rsidR="00AB3F74" w:rsidRDefault="00AB3F74" w:rsidP="00AB3F74">
      <w:pPr>
        <w:ind w:left="1418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2109B1">
        <w:rPr>
          <w:rFonts w:ascii="Arial" w:hAnsi="Arial" w:cs="Arial"/>
          <w:b/>
          <w:sz w:val="24"/>
          <w:szCs w:val="24"/>
        </w:rPr>
        <w:t>Pematuhan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terhadap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a</w:t>
      </w:r>
      <w:r w:rsidRPr="002109B1">
        <w:rPr>
          <w:rFonts w:ascii="Arial" w:hAnsi="Arial" w:cs="Arial"/>
          <w:b/>
          <w:sz w:val="24"/>
          <w:szCs w:val="24"/>
        </w:rPr>
        <w:t>ris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Panduan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Pemeriksaan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Berkala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Bangunan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Oleh Dewan </w:t>
      </w:r>
      <w:proofErr w:type="spellStart"/>
      <w:r w:rsidRPr="002109B1">
        <w:rPr>
          <w:rFonts w:ascii="Arial" w:hAnsi="Arial" w:cs="Arial"/>
          <w:b/>
          <w:sz w:val="24"/>
          <w:szCs w:val="24"/>
        </w:rPr>
        <w:t>Bandaraya</w:t>
      </w:r>
      <w:proofErr w:type="spellEnd"/>
      <w:r w:rsidRPr="002109B1">
        <w:rPr>
          <w:rFonts w:ascii="Arial" w:hAnsi="Arial" w:cs="Arial"/>
          <w:b/>
          <w:sz w:val="24"/>
          <w:szCs w:val="24"/>
        </w:rPr>
        <w:t xml:space="preserve"> Kuala Lumpur.</w:t>
      </w:r>
    </w:p>
    <w:p w:rsidR="00AB3F74" w:rsidRDefault="00AB3F74" w:rsidP="00AB3F7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3F74" w:rsidRPr="007164F4" w:rsidRDefault="00AB3F74" w:rsidP="00AB3F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64F4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B3F74" w:rsidRDefault="00AB3F74" w:rsidP="00AB3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3</w:t>
      </w:r>
    </w:p>
    <w:p w:rsidR="00AB3F74" w:rsidRDefault="00AB3F74" w:rsidP="00AB3F74">
      <w:pPr>
        <w:pStyle w:val="NoSpacing"/>
      </w:pPr>
    </w:p>
    <w:p w:rsidR="00AB3F74" w:rsidRPr="00EE1304" w:rsidRDefault="00AB3F74" w:rsidP="00AB3F74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1304">
        <w:rPr>
          <w:rFonts w:ascii="Arial" w:hAnsi="Arial" w:cs="Arial"/>
          <w:b/>
          <w:sz w:val="24"/>
          <w:szCs w:val="24"/>
          <w:u w:val="single"/>
        </w:rPr>
        <w:t>PENGALAMAN</w:t>
      </w:r>
      <w:r>
        <w:rPr>
          <w:rFonts w:ascii="Arial" w:hAnsi="Arial" w:cs="Arial"/>
          <w:b/>
          <w:sz w:val="24"/>
          <w:szCs w:val="24"/>
          <w:u w:val="single"/>
        </w:rPr>
        <w:t>/PROFIL SYARIKAT</w:t>
      </w:r>
    </w:p>
    <w:p w:rsidR="00AB3F74" w:rsidRPr="003C2799" w:rsidRDefault="00AB3F74" w:rsidP="00AB3F74">
      <w:pPr>
        <w:pStyle w:val="NoSpacing"/>
        <w:rPr>
          <w:lang w:val="sv-SE"/>
        </w:rPr>
      </w:pPr>
    </w:p>
    <w:p w:rsidR="00AB3F74" w:rsidRPr="00A477E2" w:rsidRDefault="00AB3F74" w:rsidP="00AB3F7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Senarai projek yang sama yang telah disiapkan dalam tempoh tiga tahu</w:t>
      </w:r>
      <w:r>
        <w:rPr>
          <w:rFonts w:ascii="Arial" w:hAnsi="Arial" w:cs="Arial"/>
          <w:sz w:val="24"/>
          <w:szCs w:val="24"/>
          <w:lang w:val="sv-SE"/>
        </w:rPr>
        <w:t>n terakhir mengikut kronologi:-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5"/>
        <w:gridCol w:w="3768"/>
        <w:gridCol w:w="1954"/>
        <w:gridCol w:w="1440"/>
      </w:tblGrid>
      <w:tr w:rsidR="00AB3F74" w:rsidRPr="003C2799" w:rsidTr="008D7D9B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AB3F74" w:rsidRPr="00B2399D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AB3F74" w:rsidRPr="00B2399D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Butiran Kontrak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AB3F74" w:rsidRPr="00B2399D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Nam</w:t>
            </w: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</w:p>
          <w:p w:rsidR="00AB3F74" w:rsidRPr="00B2399D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</w:rPr>
              <w:t>dan Alamat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AB3F74" w:rsidRPr="00B2399D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  <w:p w:rsidR="00AB3F74" w:rsidRPr="00B2399D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B3F74" w:rsidRPr="00B2399D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</w:tr>
      <w:tr w:rsidR="00AB3F74" w:rsidRPr="003C2799" w:rsidTr="008D7D9B">
        <w:trPr>
          <w:trHeight w:val="2312"/>
        </w:trPr>
        <w:tc>
          <w:tcPr>
            <w:tcW w:w="603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AB3F74" w:rsidRPr="003C2799" w:rsidRDefault="00AB3F74" w:rsidP="00AB3F7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B3F74" w:rsidRPr="003C2799" w:rsidRDefault="00AB3F74" w:rsidP="00AB3F74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799">
        <w:rPr>
          <w:rFonts w:ascii="Arial" w:hAnsi="Arial" w:cs="Arial"/>
          <w:b/>
          <w:sz w:val="24"/>
          <w:szCs w:val="24"/>
          <w:u w:val="single"/>
        </w:rPr>
        <w:t>PROJEK YANG SEDANG DILAKSANAKAN</w:t>
      </w:r>
    </w:p>
    <w:p w:rsidR="00AB3F74" w:rsidRPr="003C2799" w:rsidRDefault="00AB3F74" w:rsidP="00AB3F74">
      <w:pPr>
        <w:pStyle w:val="NoSpacing"/>
      </w:pPr>
    </w:p>
    <w:p w:rsidR="00AB3F74" w:rsidRPr="003C2799" w:rsidRDefault="00AB3F74" w:rsidP="00AB3F7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3C2799">
        <w:rPr>
          <w:rFonts w:ascii="Arial" w:hAnsi="Arial" w:cs="Arial"/>
          <w:sz w:val="24"/>
          <w:szCs w:val="24"/>
        </w:rPr>
        <w:t>Senarai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C2799">
        <w:rPr>
          <w:rFonts w:ascii="Arial" w:hAnsi="Arial" w:cs="Arial"/>
          <w:sz w:val="24"/>
          <w:szCs w:val="24"/>
        </w:rPr>
        <w:t>projek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2799">
        <w:rPr>
          <w:rFonts w:ascii="Arial" w:hAnsi="Arial" w:cs="Arial"/>
          <w:sz w:val="24"/>
          <w:szCs w:val="24"/>
        </w:rPr>
        <w:t>-</w:t>
      </w:r>
    </w:p>
    <w:tbl>
      <w:tblPr>
        <w:tblW w:w="994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06"/>
        <w:gridCol w:w="1559"/>
        <w:gridCol w:w="1418"/>
        <w:gridCol w:w="1275"/>
        <w:gridCol w:w="1843"/>
        <w:gridCol w:w="1418"/>
      </w:tblGrid>
      <w:tr w:rsidR="00AB3F74" w:rsidRPr="003C2799" w:rsidTr="008D7D9B">
        <w:trPr>
          <w:trHeight w:val="88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B3F74" w:rsidRPr="00EB0D4B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AB3F74" w:rsidRPr="00EB0D4B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Butiran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3F74" w:rsidRPr="00EB0D4B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&amp; Alamat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3F74" w:rsidRPr="00EB0D4B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B3F74" w:rsidRPr="00EB0D4B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3F74" w:rsidRPr="00EB0D4B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Dijangka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3F74" w:rsidRPr="00EB0D4B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Kemajuan</w:t>
            </w:r>
            <w:proofErr w:type="spellEnd"/>
          </w:p>
        </w:tc>
      </w:tr>
      <w:tr w:rsidR="00AB3F74" w:rsidRPr="003C2799" w:rsidTr="008D7D9B">
        <w:trPr>
          <w:trHeight w:val="3095"/>
        </w:trPr>
        <w:tc>
          <w:tcPr>
            <w:tcW w:w="630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AB3F74" w:rsidRPr="003C2799" w:rsidRDefault="00AB3F74" w:rsidP="00AB3F74">
      <w:pPr>
        <w:spacing w:line="360" w:lineRule="auto"/>
        <w:rPr>
          <w:rFonts w:ascii="Arial" w:hAnsi="Arial" w:cs="Arial"/>
          <w:sz w:val="24"/>
          <w:szCs w:val="24"/>
        </w:rPr>
      </w:pPr>
    </w:p>
    <w:p w:rsidR="00AB3F74" w:rsidRDefault="00AB3F74" w:rsidP="00AB3F74">
      <w:pPr>
        <w:spacing w:line="360" w:lineRule="auto"/>
        <w:rPr>
          <w:rFonts w:ascii="Arial" w:hAnsi="Arial" w:cs="Arial"/>
          <w:sz w:val="24"/>
          <w:szCs w:val="24"/>
        </w:rPr>
        <w:sectPr w:rsidR="00AB3F74" w:rsidSect="0032543D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F74" w:rsidRPr="00A477E2" w:rsidRDefault="00AB3F74" w:rsidP="00AB3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4</w:t>
      </w:r>
    </w:p>
    <w:p w:rsidR="00AB3F74" w:rsidRDefault="00AB3F74" w:rsidP="00AB3F74">
      <w:pPr>
        <w:pStyle w:val="NoSpacing"/>
      </w:pPr>
    </w:p>
    <w:p w:rsidR="00AB3F74" w:rsidRDefault="00AB3F74" w:rsidP="00AB3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77E2">
        <w:rPr>
          <w:rFonts w:ascii="Arial" w:hAnsi="Arial" w:cs="Arial"/>
          <w:b/>
          <w:sz w:val="24"/>
          <w:szCs w:val="24"/>
          <w:u w:val="single"/>
        </w:rPr>
        <w:t xml:space="preserve">JADUAL HARGA </w:t>
      </w:r>
    </w:p>
    <w:p w:rsidR="00AB3F74" w:rsidRPr="00052BEB" w:rsidRDefault="00AB3F74" w:rsidP="00AB3F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2108"/>
        <w:gridCol w:w="5191"/>
        <w:gridCol w:w="1399"/>
      </w:tblGrid>
      <w:tr w:rsidR="00AB3F74" w:rsidRPr="00C27985" w:rsidTr="00AB3F74">
        <w:tc>
          <w:tcPr>
            <w:tcW w:w="652" w:type="dxa"/>
            <w:shd w:val="clear" w:color="auto" w:fill="A8D08D" w:themeFill="accent6" w:themeFillTint="99"/>
            <w:vAlign w:val="center"/>
          </w:tcPr>
          <w:p w:rsidR="00AB3F74" w:rsidRPr="00844B0A" w:rsidRDefault="00AB3F74" w:rsidP="008D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B0A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108" w:type="dxa"/>
            <w:shd w:val="clear" w:color="auto" w:fill="A8D08D" w:themeFill="accent6" w:themeFillTint="99"/>
            <w:vAlign w:val="center"/>
          </w:tcPr>
          <w:p w:rsidR="00AB3F74" w:rsidRPr="00844B0A" w:rsidRDefault="00AB3F74" w:rsidP="008D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  <w:tc>
          <w:tcPr>
            <w:tcW w:w="5191" w:type="dxa"/>
            <w:shd w:val="clear" w:color="auto" w:fill="A8D08D" w:themeFill="accent6" w:themeFillTint="99"/>
            <w:vAlign w:val="center"/>
          </w:tcPr>
          <w:p w:rsidR="00AB3F74" w:rsidRPr="00844B0A" w:rsidRDefault="00AB3F74" w:rsidP="008D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PERINCIAN</w:t>
            </w:r>
          </w:p>
        </w:tc>
        <w:tc>
          <w:tcPr>
            <w:tcW w:w="1399" w:type="dxa"/>
            <w:shd w:val="clear" w:color="auto" w:fill="A8D08D" w:themeFill="accent6" w:themeFillTint="99"/>
            <w:vAlign w:val="center"/>
          </w:tcPr>
          <w:p w:rsidR="00AB3F74" w:rsidRPr="00844B0A" w:rsidRDefault="00AB3F74" w:rsidP="008D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B0A">
              <w:rPr>
                <w:rFonts w:ascii="Arial" w:hAnsi="Arial" w:cs="Arial"/>
                <w:b/>
                <w:sz w:val="24"/>
                <w:szCs w:val="24"/>
              </w:rPr>
              <w:t>HARGA (RM)</w:t>
            </w:r>
          </w:p>
        </w:tc>
      </w:tr>
      <w:tr w:rsidR="00AB3F74" w:rsidRPr="00C27985" w:rsidTr="008D7D9B">
        <w:trPr>
          <w:trHeight w:val="4102"/>
        </w:trPr>
        <w:tc>
          <w:tcPr>
            <w:tcW w:w="652" w:type="dxa"/>
          </w:tcPr>
          <w:p w:rsidR="00AB3F74" w:rsidRPr="00C27985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AB3F74" w:rsidRPr="00C27985" w:rsidRDefault="00AB3F74" w:rsidP="008D7D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5191" w:type="dxa"/>
          </w:tcPr>
          <w:p w:rsidR="00AB3F74" w:rsidRDefault="00AB3F74" w:rsidP="008D7D9B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Menjalankan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pemeriksaan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ditetapkan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</w:rPr>
              <w:t>bawah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akta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garis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panduan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dikeluarkan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oleh Kerajaan/</w:t>
            </w:r>
            <w:proofErr w:type="spellStart"/>
            <w:r>
              <w:rPr>
                <w:rFonts w:ascii="Arial" w:hAnsi="Arial" w:cs="Arial"/>
                <w:sz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Berkuasa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Tempatan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(PBT)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Bangunan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MIDA </w:t>
            </w:r>
            <w:proofErr w:type="spellStart"/>
            <w:r>
              <w:rPr>
                <w:rFonts w:ascii="Arial" w:hAnsi="Arial" w:cs="Arial"/>
                <w:sz w:val="24"/>
              </w:rPr>
              <w:t>Sentral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seperti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perincian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berikut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:</w:t>
            </w:r>
            <w:proofErr w:type="gramEnd"/>
          </w:p>
          <w:p w:rsidR="00AB3F74" w:rsidRDefault="00AB3F74" w:rsidP="008D7D9B">
            <w:pPr>
              <w:pStyle w:val="NoSpacing"/>
              <w:spacing w:line="276" w:lineRule="auto"/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AB3F74" w:rsidRDefault="00AB3F74" w:rsidP="00AB3F74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24 Tingkat, MIDA </w:t>
            </w:r>
            <w:proofErr w:type="spellStart"/>
            <w:r>
              <w:rPr>
                <w:rFonts w:ascii="Arial" w:hAnsi="Arial" w:cs="Arial"/>
                <w:sz w:val="24"/>
              </w:rPr>
              <w:t>Sentral</w:t>
            </w:r>
            <w:proofErr w:type="spellEnd"/>
          </w:p>
          <w:p w:rsidR="00AB3F74" w:rsidRDefault="00AB3F74" w:rsidP="00AB3F74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Parkir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7 Tingkat, MIDA </w:t>
            </w:r>
            <w:proofErr w:type="spellStart"/>
            <w:r>
              <w:rPr>
                <w:rFonts w:ascii="Arial" w:hAnsi="Arial" w:cs="Arial"/>
                <w:sz w:val="24"/>
              </w:rPr>
              <w:t>Sentral</w:t>
            </w:r>
            <w:proofErr w:type="spellEnd"/>
          </w:p>
          <w:p w:rsidR="00AB3F74" w:rsidRDefault="00AB3F74" w:rsidP="00AB3F74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Aras </w:t>
            </w:r>
            <w:proofErr w:type="spellStart"/>
            <w:r>
              <w:rPr>
                <w:rFonts w:ascii="Arial" w:hAnsi="Arial" w:cs="Arial"/>
                <w:sz w:val="24"/>
              </w:rPr>
              <w:t>Bumbung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 &amp; 2, MIDA </w:t>
            </w:r>
            <w:proofErr w:type="spellStart"/>
            <w:r>
              <w:rPr>
                <w:rFonts w:ascii="Arial" w:hAnsi="Arial" w:cs="Arial"/>
                <w:sz w:val="24"/>
              </w:rPr>
              <w:t>Sentral</w:t>
            </w:r>
            <w:proofErr w:type="spellEnd"/>
          </w:p>
          <w:p w:rsidR="00AB3F74" w:rsidRPr="009C1228" w:rsidRDefault="00AB3F74" w:rsidP="008D7D9B">
            <w:pPr>
              <w:pStyle w:val="NoSpacing"/>
              <w:spacing w:line="276" w:lineRule="auto"/>
              <w:ind w:left="1440"/>
              <w:jc w:val="both"/>
              <w:rPr>
                <w:rFonts w:ascii="Arial" w:hAnsi="Arial" w:cs="Arial"/>
                <w:b/>
                <w:sz w:val="24"/>
              </w:rPr>
            </w:pPr>
            <w:r w:rsidRPr="009C1228">
              <w:rPr>
                <w:rFonts w:ascii="Arial" w:hAnsi="Arial" w:cs="Arial"/>
                <w:b/>
                <w:sz w:val="24"/>
              </w:rPr>
              <w:t xml:space="preserve">(Total Area Approximately 488,209.53 </w:t>
            </w:r>
            <w:proofErr w:type="spellStart"/>
            <w:r w:rsidRPr="009C1228">
              <w:rPr>
                <w:rFonts w:ascii="Arial" w:hAnsi="Arial" w:cs="Arial"/>
                <w:b/>
                <w:sz w:val="24"/>
              </w:rPr>
              <w:t>sq.ft</w:t>
            </w:r>
            <w:proofErr w:type="spellEnd"/>
            <w:r w:rsidRPr="009C1228">
              <w:rPr>
                <w:rFonts w:ascii="Arial" w:hAnsi="Arial" w:cs="Arial"/>
                <w:b/>
                <w:sz w:val="24"/>
              </w:rPr>
              <w:t>.)</w:t>
            </w:r>
          </w:p>
          <w:p w:rsidR="00AB3F74" w:rsidRPr="00C27985" w:rsidRDefault="00AB3F74" w:rsidP="008D7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</w:tcPr>
          <w:p w:rsidR="00AB3F74" w:rsidRPr="00C27985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F74" w:rsidRPr="00C27985" w:rsidTr="008D7D9B">
        <w:trPr>
          <w:trHeight w:val="4502"/>
        </w:trPr>
        <w:tc>
          <w:tcPr>
            <w:tcW w:w="652" w:type="dxa"/>
          </w:tcPr>
          <w:p w:rsidR="00AB3F74" w:rsidRPr="00C27985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8" w:type="dxa"/>
          </w:tcPr>
          <w:p w:rsidR="00AB3F74" w:rsidRPr="00C27985" w:rsidRDefault="00AB3F74" w:rsidP="008D7D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AB3F74" w:rsidRPr="009C1228" w:rsidRDefault="00AB3F74" w:rsidP="00AB3F74">
            <w:pPr>
              <w:pStyle w:val="NoSpacing"/>
              <w:numPr>
                <w:ilvl w:val="0"/>
                <w:numId w:val="12"/>
              </w:numPr>
              <w:spacing w:line="276" w:lineRule="auto"/>
              <w:ind w:left="457" w:hanging="457"/>
              <w:jc w:val="both"/>
              <w:rPr>
                <w:rFonts w:ascii="Arial" w:hAnsi="Arial" w:cs="Arial"/>
                <w:i/>
                <w:sz w:val="24"/>
              </w:rPr>
            </w:pPr>
            <w:r w:rsidRPr="009C1228">
              <w:rPr>
                <w:rFonts w:ascii="Arial" w:hAnsi="Arial" w:cs="Arial"/>
                <w:i/>
                <w:sz w:val="24"/>
              </w:rPr>
              <w:t>Lia</w:t>
            </w:r>
            <w:r>
              <w:rPr>
                <w:rFonts w:ascii="Arial" w:hAnsi="Arial" w:cs="Arial"/>
                <w:i/>
                <w:sz w:val="24"/>
              </w:rPr>
              <w:t>i</w:t>
            </w:r>
            <w:r w:rsidRPr="009C1228">
              <w:rPr>
                <w:rFonts w:ascii="Arial" w:hAnsi="Arial" w:cs="Arial"/>
                <w:i/>
                <w:sz w:val="24"/>
              </w:rPr>
              <w:t>son with MIDA/DBKL to establish project requirement;</w:t>
            </w:r>
          </w:p>
          <w:p w:rsidR="00AB3F74" w:rsidRDefault="00AB3F74" w:rsidP="00AB3F74">
            <w:pPr>
              <w:pStyle w:val="NoSpacing"/>
              <w:numPr>
                <w:ilvl w:val="0"/>
                <w:numId w:val="12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i/>
                <w:sz w:val="24"/>
              </w:rPr>
            </w:pPr>
            <w:r w:rsidRPr="009C1228">
              <w:rPr>
                <w:rFonts w:ascii="Arial" w:hAnsi="Arial" w:cs="Arial"/>
                <w:i/>
                <w:sz w:val="24"/>
              </w:rPr>
              <w:t>Reviewing available records related to the project;</w:t>
            </w:r>
          </w:p>
          <w:p w:rsidR="00AB3F74" w:rsidRDefault="00AB3F74" w:rsidP="00AB3F74">
            <w:pPr>
              <w:pStyle w:val="NoSpacing"/>
              <w:numPr>
                <w:ilvl w:val="0"/>
                <w:numId w:val="12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i/>
                <w:sz w:val="24"/>
              </w:rPr>
            </w:pPr>
            <w:r w:rsidRPr="00B4110A">
              <w:rPr>
                <w:rFonts w:ascii="Arial" w:hAnsi="Arial" w:cs="Arial"/>
                <w:i/>
                <w:sz w:val="24"/>
              </w:rPr>
              <w:t xml:space="preserve">Field visit, site </w:t>
            </w:r>
            <w:proofErr w:type="spellStart"/>
            <w:r w:rsidRPr="00B4110A">
              <w:rPr>
                <w:rFonts w:ascii="Arial" w:hAnsi="Arial" w:cs="Arial"/>
                <w:i/>
                <w:sz w:val="24"/>
              </w:rPr>
              <w:t>recognisation</w:t>
            </w:r>
            <w:proofErr w:type="spellEnd"/>
            <w:r w:rsidRPr="00B4110A">
              <w:rPr>
                <w:rFonts w:ascii="Arial" w:hAnsi="Arial" w:cs="Arial"/>
                <w:i/>
                <w:sz w:val="24"/>
              </w:rPr>
              <w:t xml:space="preserve"> and inspection;</w:t>
            </w:r>
          </w:p>
          <w:p w:rsidR="00AB3F74" w:rsidRDefault="00AB3F74" w:rsidP="00AB3F74">
            <w:pPr>
              <w:pStyle w:val="NoSpacing"/>
              <w:numPr>
                <w:ilvl w:val="0"/>
                <w:numId w:val="12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i/>
                <w:sz w:val="24"/>
              </w:rPr>
            </w:pPr>
            <w:r w:rsidRPr="00B4110A">
              <w:rPr>
                <w:rFonts w:ascii="Arial" w:hAnsi="Arial" w:cs="Arial"/>
                <w:i/>
                <w:sz w:val="24"/>
              </w:rPr>
              <w:t>Preparing reports, checklist and any relevant document of periodical building’s inspection;</w:t>
            </w:r>
          </w:p>
          <w:p w:rsidR="00AB3F74" w:rsidRDefault="00AB3F74" w:rsidP="00AB3F74">
            <w:pPr>
              <w:pStyle w:val="NoSpacing"/>
              <w:numPr>
                <w:ilvl w:val="0"/>
                <w:numId w:val="12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i/>
                <w:sz w:val="24"/>
              </w:rPr>
            </w:pPr>
            <w:r w:rsidRPr="00B4110A">
              <w:rPr>
                <w:rFonts w:ascii="Arial" w:hAnsi="Arial" w:cs="Arial"/>
                <w:i/>
                <w:sz w:val="24"/>
              </w:rPr>
              <w:t>Submissions to MIDA/DBKL as/comply with requirement; and</w:t>
            </w:r>
          </w:p>
          <w:p w:rsidR="00AB3F74" w:rsidRPr="00B4110A" w:rsidRDefault="00AB3F74" w:rsidP="00AB3F74">
            <w:pPr>
              <w:pStyle w:val="NoSpacing"/>
              <w:numPr>
                <w:ilvl w:val="0"/>
                <w:numId w:val="12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i/>
                <w:sz w:val="24"/>
              </w:rPr>
            </w:pPr>
            <w:r w:rsidRPr="00B4110A">
              <w:rPr>
                <w:rFonts w:ascii="Arial" w:hAnsi="Arial" w:cs="Arial"/>
                <w:i/>
                <w:sz w:val="24"/>
              </w:rPr>
              <w:t>Submission to MIDA the final/approved reports.</w:t>
            </w:r>
          </w:p>
          <w:p w:rsidR="00AB3F74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F74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F74" w:rsidRPr="00C27985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</w:tcPr>
          <w:p w:rsidR="00AB3F74" w:rsidRPr="00C27985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F74" w:rsidRPr="00C27985" w:rsidTr="00AB3F74">
        <w:tc>
          <w:tcPr>
            <w:tcW w:w="652" w:type="dxa"/>
            <w:shd w:val="clear" w:color="auto" w:fill="A8D08D" w:themeFill="accent6" w:themeFillTint="99"/>
            <w:vAlign w:val="center"/>
          </w:tcPr>
          <w:p w:rsidR="00AB3F74" w:rsidRPr="00844B0A" w:rsidRDefault="00AB3F74" w:rsidP="008D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B0A">
              <w:rPr>
                <w:rFonts w:ascii="Arial" w:hAnsi="Arial" w:cs="Arial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108" w:type="dxa"/>
            <w:shd w:val="clear" w:color="auto" w:fill="A8D08D" w:themeFill="accent6" w:themeFillTint="99"/>
            <w:vAlign w:val="center"/>
          </w:tcPr>
          <w:p w:rsidR="00AB3F74" w:rsidRPr="00844B0A" w:rsidRDefault="00AB3F74" w:rsidP="008D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  <w:tc>
          <w:tcPr>
            <w:tcW w:w="5191" w:type="dxa"/>
            <w:shd w:val="clear" w:color="auto" w:fill="A8D08D" w:themeFill="accent6" w:themeFillTint="99"/>
            <w:vAlign w:val="center"/>
          </w:tcPr>
          <w:p w:rsidR="00AB3F74" w:rsidRPr="00844B0A" w:rsidRDefault="00AB3F74" w:rsidP="008D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PERINCIAN</w:t>
            </w:r>
          </w:p>
        </w:tc>
        <w:tc>
          <w:tcPr>
            <w:tcW w:w="1399" w:type="dxa"/>
            <w:shd w:val="clear" w:color="auto" w:fill="A8D08D" w:themeFill="accent6" w:themeFillTint="99"/>
            <w:vAlign w:val="center"/>
          </w:tcPr>
          <w:p w:rsidR="00AB3F74" w:rsidRPr="00844B0A" w:rsidRDefault="00AB3F74" w:rsidP="008D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B0A">
              <w:rPr>
                <w:rFonts w:ascii="Arial" w:hAnsi="Arial" w:cs="Arial"/>
                <w:b/>
                <w:sz w:val="24"/>
                <w:szCs w:val="24"/>
              </w:rPr>
              <w:t>HARGA (RM)</w:t>
            </w:r>
          </w:p>
        </w:tc>
      </w:tr>
      <w:tr w:rsidR="00AB3F74" w:rsidRPr="00C27985" w:rsidTr="008D7D9B">
        <w:tc>
          <w:tcPr>
            <w:tcW w:w="652" w:type="dxa"/>
          </w:tcPr>
          <w:p w:rsidR="00AB3F74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8" w:type="dxa"/>
          </w:tcPr>
          <w:p w:rsidR="00AB3F74" w:rsidRDefault="00AB3F74" w:rsidP="008D7D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Penyediaan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5191" w:type="dxa"/>
          </w:tcPr>
          <w:p w:rsidR="00AB3F74" w:rsidRDefault="00AB3F74" w:rsidP="00AB3F7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4110A">
              <w:rPr>
                <w:rFonts w:ascii="Arial" w:hAnsi="Arial" w:cs="Arial"/>
                <w:sz w:val="24"/>
              </w:rPr>
              <w:t>Menyediakan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dan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menandatangani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laporan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hasil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pemeriksaan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terperinci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termasuk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cadangan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>/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pengesyoran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penambahbaikan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jika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ada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>)</w:t>
            </w:r>
          </w:p>
          <w:p w:rsidR="00AB3F74" w:rsidRDefault="00AB3F74" w:rsidP="008D7D9B">
            <w:pPr>
              <w:pStyle w:val="NoSpacing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99" w:type="dxa"/>
          </w:tcPr>
          <w:p w:rsidR="00AB3F74" w:rsidRPr="00C27985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F74" w:rsidRPr="00C27985" w:rsidTr="008D7D9B">
        <w:tc>
          <w:tcPr>
            <w:tcW w:w="652" w:type="dxa"/>
          </w:tcPr>
          <w:p w:rsidR="00AB3F74" w:rsidRPr="00C27985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08" w:type="dxa"/>
          </w:tcPr>
          <w:p w:rsidR="00AB3F74" w:rsidRPr="00C27985" w:rsidRDefault="00AB3F74" w:rsidP="008D7D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5191" w:type="dxa"/>
          </w:tcPr>
          <w:p w:rsidR="00AB3F74" w:rsidRDefault="00AB3F74" w:rsidP="008D7D9B">
            <w:pPr>
              <w:pStyle w:val="NoSpacing"/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Menyerahkan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tiga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(3) </w:t>
            </w:r>
            <w:proofErr w:type="spellStart"/>
            <w:r>
              <w:rPr>
                <w:rFonts w:ascii="Arial" w:hAnsi="Arial" w:cs="Arial"/>
                <w:sz w:val="24"/>
              </w:rPr>
              <w:t>laporan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:rsidR="00AB3F74" w:rsidRDefault="00AB3F74" w:rsidP="008D7D9B">
            <w:pPr>
              <w:pStyle w:val="NoSpacing"/>
              <w:spacing w:line="276" w:lineRule="auto"/>
              <w:ind w:left="1080"/>
              <w:jc w:val="both"/>
              <w:rPr>
                <w:rFonts w:ascii="Arial" w:hAnsi="Arial" w:cs="Arial"/>
                <w:sz w:val="24"/>
              </w:rPr>
            </w:pPr>
          </w:p>
          <w:p w:rsidR="00AB3F74" w:rsidRDefault="00AB3F74" w:rsidP="00AB3F74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Satu (1) Salinan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Berkuasa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Tempatan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(PBT)</w:t>
            </w:r>
          </w:p>
          <w:p w:rsidR="00AB3F74" w:rsidRDefault="00AB3F74" w:rsidP="00AB3F74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Satu (1) Salinan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4"/>
              </w:rPr>
              <w:t>Perolehan</w:t>
            </w:r>
            <w:proofErr w:type="spellEnd"/>
          </w:p>
          <w:p w:rsidR="00AB3F74" w:rsidRDefault="00AB3F74" w:rsidP="00AB3F74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Satu (1) Salinan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4"/>
              </w:rPr>
              <w:t>Fasiliti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MIDA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rujukan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AB3F74" w:rsidRDefault="00AB3F74" w:rsidP="008D7D9B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AB3F74" w:rsidRPr="00B4110A" w:rsidRDefault="00AB3F74" w:rsidP="008D7D9B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B4110A">
              <w:rPr>
                <w:rFonts w:ascii="Arial" w:hAnsi="Arial" w:cs="Arial"/>
                <w:b/>
                <w:sz w:val="24"/>
                <w:u w:val="single"/>
              </w:rPr>
              <w:t>Nota</w:t>
            </w:r>
          </w:p>
          <w:p w:rsidR="00AB3F74" w:rsidRDefault="00AB3F74" w:rsidP="008D7D9B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AB3F74" w:rsidRDefault="00AB3F74" w:rsidP="00AB3F74">
            <w:pPr>
              <w:pStyle w:val="NoSpacing"/>
              <w:numPr>
                <w:ilvl w:val="0"/>
                <w:numId w:val="14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Pematuhan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terhadap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Akta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133 </w:t>
            </w:r>
            <w:proofErr w:type="spellStart"/>
            <w:r>
              <w:rPr>
                <w:rFonts w:ascii="Arial" w:hAnsi="Arial" w:cs="Arial"/>
                <w:sz w:val="24"/>
              </w:rPr>
              <w:t>Akta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Jalan, </w:t>
            </w:r>
            <w:proofErr w:type="spellStart"/>
            <w:r>
              <w:rPr>
                <w:rFonts w:ascii="Arial" w:hAnsi="Arial" w:cs="Arial"/>
                <w:sz w:val="24"/>
              </w:rPr>
              <w:t>Parit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</w:rPr>
              <w:t>Bangunan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1974.</w:t>
            </w:r>
          </w:p>
          <w:p w:rsidR="00AB3F74" w:rsidRDefault="00AB3F74" w:rsidP="00AB3F74">
            <w:pPr>
              <w:pStyle w:val="NoSpacing"/>
              <w:numPr>
                <w:ilvl w:val="0"/>
                <w:numId w:val="14"/>
              </w:numPr>
              <w:spacing w:line="276" w:lineRule="auto"/>
              <w:ind w:left="457" w:hanging="426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4110A">
              <w:rPr>
                <w:rFonts w:ascii="Arial" w:hAnsi="Arial" w:cs="Arial"/>
                <w:sz w:val="24"/>
              </w:rPr>
              <w:t>Pematuhan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terhadap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Garis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Panduan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Untuk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Pemeriksaan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Berkala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Bangunan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Oleh Dewan </w:t>
            </w:r>
            <w:proofErr w:type="spellStart"/>
            <w:r w:rsidRPr="00B4110A">
              <w:rPr>
                <w:rFonts w:ascii="Arial" w:hAnsi="Arial" w:cs="Arial"/>
                <w:sz w:val="24"/>
              </w:rPr>
              <w:t>Bandaraya</w:t>
            </w:r>
            <w:proofErr w:type="spellEnd"/>
            <w:r w:rsidRPr="00B4110A">
              <w:rPr>
                <w:rFonts w:ascii="Arial" w:hAnsi="Arial" w:cs="Arial"/>
                <w:sz w:val="24"/>
              </w:rPr>
              <w:t xml:space="preserve"> Kuala Lumpur</w:t>
            </w:r>
          </w:p>
          <w:p w:rsidR="00AB3F74" w:rsidRPr="00B4110A" w:rsidRDefault="00AB3F74" w:rsidP="008D7D9B">
            <w:pPr>
              <w:pStyle w:val="NoSpacing"/>
              <w:spacing w:line="276" w:lineRule="auto"/>
              <w:ind w:left="45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99" w:type="dxa"/>
          </w:tcPr>
          <w:p w:rsidR="00AB3F74" w:rsidRPr="00C27985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F74" w:rsidRPr="00C27985" w:rsidTr="008D7D9B">
        <w:trPr>
          <w:trHeight w:val="714"/>
        </w:trPr>
        <w:tc>
          <w:tcPr>
            <w:tcW w:w="7951" w:type="dxa"/>
            <w:gridSpan w:val="3"/>
            <w:vAlign w:val="center"/>
          </w:tcPr>
          <w:p w:rsidR="00AB3F74" w:rsidRDefault="00AB3F74" w:rsidP="008D7D9B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</w:p>
          <w:p w:rsidR="00AB3F74" w:rsidRPr="007164F4" w:rsidRDefault="00AB3F74" w:rsidP="008D7D9B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Kos</w:t>
            </w:r>
            <w:r w:rsidRPr="007164F4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7164F4">
              <w:rPr>
                <w:rFonts w:ascii="Arial" w:hAnsi="Arial" w:cs="Arial"/>
                <w:b/>
                <w:sz w:val="28"/>
              </w:rPr>
              <w:t>Keseluruhan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(RM)</w:t>
            </w:r>
          </w:p>
          <w:p w:rsidR="00AB3F74" w:rsidRDefault="00AB3F74" w:rsidP="008D7D9B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399" w:type="dxa"/>
          </w:tcPr>
          <w:p w:rsidR="00AB3F74" w:rsidRPr="00C27985" w:rsidRDefault="00AB3F74" w:rsidP="008D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F74" w:rsidRDefault="00AB3F74" w:rsidP="00AB3F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B3F74" w:rsidRDefault="00AB3F74" w:rsidP="00AB3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5</w:t>
      </w:r>
    </w:p>
    <w:p w:rsidR="00AB3F74" w:rsidRDefault="00AB3F74" w:rsidP="00AB3F74">
      <w:pPr>
        <w:pStyle w:val="NoSpacing"/>
      </w:pPr>
    </w:p>
    <w:p w:rsidR="00AB3F74" w:rsidRDefault="00AB3F74" w:rsidP="00AB3F7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BUTIR-BUTIR PENYEBUTHARGA &amp; MAKLUMAT KEWANGAN SYARIKAT</w:t>
      </w:r>
    </w:p>
    <w:p w:rsidR="00AB3F74" w:rsidRPr="00EB0D4B" w:rsidRDefault="00AB3F74" w:rsidP="00AB3F7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</w:p>
    <w:p w:rsidR="00AB3F74" w:rsidRPr="003C2799" w:rsidRDefault="00AB3F74" w:rsidP="00AB3F74">
      <w:pPr>
        <w:pStyle w:val="NoSpacing"/>
        <w:rPr>
          <w:lang w:val="sv-SE"/>
        </w:rPr>
      </w:pPr>
    </w:p>
    <w:p w:rsidR="00AB3F74" w:rsidRDefault="00AB3F74" w:rsidP="00AB3F7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Syarikat perlu mengisi dengan lengkap semua seksyen dalam borang ini. Sekiranya ruang tidak mencukupi, maklumat boleh dikemukakan dalam kertas berasingan.</w:t>
      </w:r>
    </w:p>
    <w:p w:rsidR="00AB3F74" w:rsidRPr="003C2799" w:rsidRDefault="00AB3F74" w:rsidP="00AB3F74">
      <w:pPr>
        <w:pStyle w:val="NoSpacing"/>
        <w:rPr>
          <w:lang w:val="sv-SE"/>
        </w:rPr>
      </w:pPr>
    </w:p>
    <w:p w:rsidR="00AB3F74" w:rsidRPr="003C2799" w:rsidRDefault="00AB3F74" w:rsidP="00AB3F74">
      <w:pPr>
        <w:numPr>
          <w:ilvl w:val="0"/>
          <w:numId w:val="3"/>
        </w:numPr>
        <w:tabs>
          <w:tab w:val="clear" w:pos="1080"/>
        </w:tabs>
        <w:spacing w:after="0" w:line="360" w:lineRule="auto"/>
        <w:ind w:hanging="108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MAKLUMAT AM</w:t>
      </w:r>
    </w:p>
    <w:p w:rsidR="00AB3F74" w:rsidRPr="003C2799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tbl>
      <w:tblPr>
        <w:tblW w:w="9959" w:type="dxa"/>
        <w:tblInd w:w="-72" w:type="dxa"/>
        <w:tblLook w:val="01E0" w:firstRow="1" w:lastRow="1" w:firstColumn="1" w:lastColumn="1" w:noHBand="0" w:noVBand="0"/>
      </w:tblPr>
      <w:tblGrid>
        <w:gridCol w:w="720"/>
        <w:gridCol w:w="105"/>
        <w:gridCol w:w="668"/>
        <w:gridCol w:w="2440"/>
        <w:gridCol w:w="334"/>
        <w:gridCol w:w="1058"/>
        <w:gridCol w:w="2714"/>
        <w:gridCol w:w="1534"/>
        <w:gridCol w:w="386"/>
      </w:tblGrid>
      <w:tr w:rsidR="00AB3F74" w:rsidRPr="003C2799" w:rsidTr="008D7D9B">
        <w:trPr>
          <w:gridAfter w:val="1"/>
          <w:wAfter w:w="386" w:type="dxa"/>
        </w:trPr>
        <w:tc>
          <w:tcPr>
            <w:tcW w:w="720" w:type="dxa"/>
          </w:tcPr>
          <w:p w:rsidR="00AB3F74" w:rsidRPr="003C2799" w:rsidRDefault="00AB3F74" w:rsidP="00AB3F74">
            <w:pPr>
              <w:numPr>
                <w:ilvl w:val="1"/>
                <w:numId w:val="3"/>
              </w:numPr>
              <w:tabs>
                <w:tab w:val="clear" w:pos="72"/>
                <w:tab w:val="num" w:pos="18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Nama Syarikat</w:t>
            </w:r>
          </w:p>
        </w:tc>
        <w:tc>
          <w:tcPr>
            <w:tcW w:w="334" w:type="dxa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3C2799" w:rsidTr="008D7D9B">
        <w:trPr>
          <w:gridAfter w:val="1"/>
          <w:wAfter w:w="386" w:type="dxa"/>
        </w:trPr>
        <w:tc>
          <w:tcPr>
            <w:tcW w:w="720" w:type="dxa"/>
          </w:tcPr>
          <w:p w:rsidR="00AB3F74" w:rsidRPr="003C2799" w:rsidRDefault="00AB3F74" w:rsidP="00AB3F7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334" w:type="dxa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3C2799" w:rsidTr="008D7D9B">
        <w:trPr>
          <w:gridAfter w:val="1"/>
          <w:wAfter w:w="386" w:type="dxa"/>
        </w:trPr>
        <w:tc>
          <w:tcPr>
            <w:tcW w:w="720" w:type="dxa"/>
          </w:tcPr>
          <w:p w:rsidR="00AB3F74" w:rsidRPr="003C2799" w:rsidRDefault="00AB3F74" w:rsidP="00AB3F7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Telefon</w:t>
            </w:r>
          </w:p>
        </w:tc>
        <w:tc>
          <w:tcPr>
            <w:tcW w:w="334" w:type="dxa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3C2799" w:rsidTr="008D7D9B">
        <w:trPr>
          <w:gridAfter w:val="1"/>
          <w:wAfter w:w="386" w:type="dxa"/>
        </w:trPr>
        <w:tc>
          <w:tcPr>
            <w:tcW w:w="720" w:type="dxa"/>
          </w:tcPr>
          <w:p w:rsidR="00AB3F74" w:rsidRPr="003C2799" w:rsidRDefault="00AB3F74" w:rsidP="00AB3F7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Faks</w:t>
            </w:r>
          </w:p>
        </w:tc>
        <w:tc>
          <w:tcPr>
            <w:tcW w:w="334" w:type="dxa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3C2799" w:rsidTr="008D7D9B">
        <w:trPr>
          <w:gridAfter w:val="1"/>
          <w:wAfter w:w="386" w:type="dxa"/>
        </w:trPr>
        <w:tc>
          <w:tcPr>
            <w:tcW w:w="720" w:type="dxa"/>
          </w:tcPr>
          <w:p w:rsidR="00AB3F74" w:rsidRPr="003C2799" w:rsidRDefault="00AB3F74" w:rsidP="00AB3F7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Emel</w:t>
            </w:r>
          </w:p>
        </w:tc>
        <w:tc>
          <w:tcPr>
            <w:tcW w:w="334" w:type="dxa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3C2799" w:rsidTr="008D7D9B">
        <w:trPr>
          <w:gridAfter w:val="1"/>
          <w:wAfter w:w="386" w:type="dxa"/>
        </w:trPr>
        <w:tc>
          <w:tcPr>
            <w:tcW w:w="720" w:type="dxa"/>
          </w:tcPr>
          <w:p w:rsidR="00AB3F74" w:rsidRPr="003C2799" w:rsidRDefault="00AB3F74" w:rsidP="00AB3F7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Tari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kh Pendaftaran / Penubuhan</w:t>
            </w:r>
          </w:p>
        </w:tc>
        <w:tc>
          <w:tcPr>
            <w:tcW w:w="334" w:type="dxa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3C2799" w:rsidTr="008D7D9B">
        <w:trPr>
          <w:gridAfter w:val="1"/>
          <w:wAfter w:w="386" w:type="dxa"/>
        </w:trPr>
        <w:tc>
          <w:tcPr>
            <w:tcW w:w="720" w:type="dxa"/>
          </w:tcPr>
          <w:p w:rsidR="00AB3F74" w:rsidRPr="003C2799" w:rsidRDefault="00AB3F74" w:rsidP="00AB3F7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B3F74" w:rsidRPr="003C2799" w:rsidRDefault="00AB3F74" w:rsidP="008D7D9B">
            <w:pPr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o. Daftar Syarikat / Perniagaan</w:t>
            </w:r>
          </w:p>
        </w:tc>
        <w:tc>
          <w:tcPr>
            <w:tcW w:w="334" w:type="dxa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3C2799" w:rsidTr="008D7D9B">
        <w:trPr>
          <w:gridAfter w:val="1"/>
          <w:wAfter w:w="386" w:type="dxa"/>
        </w:trPr>
        <w:tc>
          <w:tcPr>
            <w:tcW w:w="720" w:type="dxa"/>
          </w:tcPr>
          <w:p w:rsidR="00AB3F74" w:rsidRPr="003C2799" w:rsidRDefault="00AB3F74" w:rsidP="00AB3F7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Tempat Pendaftaran/ Penubuhan</w:t>
            </w:r>
          </w:p>
        </w:tc>
        <w:tc>
          <w:tcPr>
            <w:tcW w:w="334" w:type="dxa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3C2799" w:rsidTr="008D7D9B">
        <w:trPr>
          <w:gridAfter w:val="1"/>
          <w:wAfter w:w="386" w:type="dxa"/>
        </w:trPr>
        <w:tc>
          <w:tcPr>
            <w:tcW w:w="720" w:type="dxa"/>
          </w:tcPr>
          <w:p w:rsidR="00AB3F74" w:rsidRPr="003C2799" w:rsidRDefault="00AB3F74" w:rsidP="00AB3F7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Komposisi Pemegang Saham</w:t>
            </w:r>
          </w:p>
        </w:tc>
        <w:tc>
          <w:tcPr>
            <w:tcW w:w="334" w:type="dxa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B3F74" w:rsidRPr="003C2799" w:rsidRDefault="00AB3F74" w:rsidP="008D7D9B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3C2799" w:rsidTr="008D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Pemegang Saham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Jawatan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% Pegangan</w:t>
            </w:r>
          </w:p>
        </w:tc>
      </w:tr>
      <w:tr w:rsidR="00AB3F74" w:rsidRPr="003C2799" w:rsidTr="008D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  <w:trHeight w:val="1835"/>
        </w:trPr>
        <w:tc>
          <w:tcPr>
            <w:tcW w:w="668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B3F74" w:rsidRPr="003C2799" w:rsidRDefault="00AB3F74" w:rsidP="00AB3F74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sv-SE"/>
        </w:rPr>
      </w:pPr>
    </w:p>
    <w:p w:rsidR="00AB3F74" w:rsidRDefault="00AB3F74" w:rsidP="00AB3F74">
      <w:pPr>
        <w:numPr>
          <w:ilvl w:val="1"/>
          <w:numId w:val="3"/>
        </w:numPr>
        <w:tabs>
          <w:tab w:val="clear" w:pos="72"/>
          <w:tab w:val="num" w:pos="-5490"/>
        </w:tabs>
        <w:spacing w:after="0" w:line="360" w:lineRule="auto"/>
        <w:ind w:left="720" w:hanging="63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Peratusan Penyertaan Bumiputera : ________ (%). (Sila kemukakan maklumat lanjut atau salinan sah pendaftaran sebagai Pembekal Bumiputera dengan Kementerian Kewangan).</w:t>
      </w:r>
    </w:p>
    <w:p w:rsidR="00AB3F74" w:rsidRPr="00A477E2" w:rsidRDefault="00AB3F74" w:rsidP="00AB3F74">
      <w:pPr>
        <w:pStyle w:val="NoSpacing"/>
        <w:rPr>
          <w:lang w:val="sv-SE"/>
        </w:rPr>
      </w:pPr>
    </w:p>
    <w:p w:rsidR="00AB3F74" w:rsidRPr="003C2799" w:rsidRDefault="00AB3F74" w:rsidP="00AB3F74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Maklumat Pendaftaran Kementerian Kewangan</w:t>
      </w:r>
    </w:p>
    <w:p w:rsidR="00AB3F74" w:rsidRPr="003C2799" w:rsidRDefault="00AB3F74" w:rsidP="00AB3F74">
      <w:pPr>
        <w:pStyle w:val="NoSpacing"/>
        <w:rPr>
          <w:lang w:val="sv-SE"/>
        </w:rPr>
      </w:pPr>
    </w:p>
    <w:tbl>
      <w:tblPr>
        <w:tblW w:w="93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572"/>
        <w:gridCol w:w="1951"/>
        <w:gridCol w:w="2189"/>
        <w:gridCol w:w="1952"/>
      </w:tblGrid>
      <w:tr w:rsidR="00AB3F74" w:rsidRPr="003C2799" w:rsidTr="008D7D9B"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Pendaftaran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bidang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Butiran / Keterangan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Tempoh Sah</w:t>
            </w:r>
          </w:p>
        </w:tc>
      </w:tr>
      <w:tr w:rsidR="00AB3F74" w:rsidRPr="003C2799" w:rsidTr="008D7D9B">
        <w:trPr>
          <w:trHeight w:val="1538"/>
        </w:trPr>
        <w:tc>
          <w:tcPr>
            <w:tcW w:w="668" w:type="dxa"/>
            <w:tcBorders>
              <w:bottom w:val="nil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3C2799" w:rsidTr="008D7D9B">
        <w:trPr>
          <w:trHeight w:val="1538"/>
        </w:trPr>
        <w:tc>
          <w:tcPr>
            <w:tcW w:w="668" w:type="dxa"/>
            <w:tcBorders>
              <w:top w:val="nil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B3F74" w:rsidRPr="003C2799" w:rsidRDefault="00AB3F74" w:rsidP="00AB3F74">
      <w:pPr>
        <w:pStyle w:val="NoSpacing"/>
        <w:rPr>
          <w:lang w:val="sv-SE"/>
        </w:rPr>
      </w:pPr>
    </w:p>
    <w:p w:rsidR="00AB3F74" w:rsidRDefault="00AB3F74" w:rsidP="00AB3F74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Nota : Sila lampi</w:t>
      </w:r>
      <w:r>
        <w:rPr>
          <w:rFonts w:ascii="Arial" w:hAnsi="Arial" w:cs="Arial"/>
          <w:sz w:val="24"/>
          <w:szCs w:val="24"/>
          <w:lang w:val="sv-SE"/>
        </w:rPr>
        <w:t>rkan salinan sijil pendaftaran.</w:t>
      </w:r>
    </w:p>
    <w:p w:rsidR="00AB3F74" w:rsidRDefault="00AB3F74" w:rsidP="00AB3F74">
      <w:pPr>
        <w:pStyle w:val="NoSpacing"/>
        <w:rPr>
          <w:lang w:val="sv-SE"/>
        </w:rPr>
      </w:pPr>
    </w:p>
    <w:p w:rsidR="00AB3F74" w:rsidRPr="00DC2B83" w:rsidRDefault="00AB3F74" w:rsidP="00AB3F74">
      <w:pPr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Struktur Modal Syarikat :</w:t>
      </w:r>
    </w:p>
    <w:p w:rsidR="00AB3F74" w:rsidRDefault="00AB3F74" w:rsidP="00AB3F74">
      <w:pPr>
        <w:pStyle w:val="NoSpacing"/>
        <w:rPr>
          <w:lang w:val="sv-SE"/>
        </w:rPr>
      </w:pPr>
    </w:p>
    <w:tbl>
      <w:tblPr>
        <w:tblW w:w="3567" w:type="dxa"/>
        <w:tblInd w:w="648" w:type="dxa"/>
        <w:tblLook w:val="01E0" w:firstRow="1" w:lastRow="1" w:firstColumn="1" w:lastColumn="1" w:noHBand="0" w:noVBand="0"/>
      </w:tblPr>
      <w:tblGrid>
        <w:gridCol w:w="3240"/>
        <w:gridCol w:w="327"/>
      </w:tblGrid>
      <w:tr w:rsidR="00AB3F74" w:rsidRPr="007C3955" w:rsidTr="008D7D9B">
        <w:tc>
          <w:tcPr>
            <w:tcW w:w="3240" w:type="dxa"/>
          </w:tcPr>
          <w:p w:rsidR="00AB3F74" w:rsidRPr="007C3955" w:rsidRDefault="00AB3F74" w:rsidP="00AB3F74">
            <w:pPr>
              <w:numPr>
                <w:ilvl w:val="0"/>
                <w:numId w:val="6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Dibenarkan</w:t>
            </w:r>
          </w:p>
          <w:p w:rsidR="00AB3F74" w:rsidRPr="007C3955" w:rsidRDefault="00AB3F74" w:rsidP="008D7D9B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AB3F74" w:rsidRPr="007C3955" w:rsidRDefault="00AB3F74" w:rsidP="008D7D9B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  <w:tr w:rsidR="00AB3F74" w:rsidRPr="007C3955" w:rsidTr="008D7D9B">
        <w:tc>
          <w:tcPr>
            <w:tcW w:w="3240" w:type="dxa"/>
          </w:tcPr>
          <w:p w:rsidR="00AB3F74" w:rsidRPr="007C3955" w:rsidRDefault="00AB3F74" w:rsidP="00AB3F74">
            <w:pPr>
              <w:numPr>
                <w:ilvl w:val="0"/>
                <w:numId w:val="6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Berbayar</w:t>
            </w:r>
          </w:p>
          <w:p w:rsidR="00AB3F74" w:rsidRPr="007C3955" w:rsidRDefault="00AB3F74" w:rsidP="008D7D9B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AB3F74" w:rsidRPr="007C3955" w:rsidRDefault="00AB3F74" w:rsidP="008D7D9B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</w:tbl>
    <w:p w:rsidR="00AB3F74" w:rsidRDefault="00AB3F74" w:rsidP="00AB3F7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AB3F74" w:rsidRPr="003C2799" w:rsidRDefault="00AB3F74" w:rsidP="00AB3F74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lang w:val="sv-SE"/>
        </w:rPr>
        <w:lastRenderedPageBreak/>
        <w:t>B.</w:t>
      </w:r>
      <w:r w:rsidRPr="003C2799">
        <w:rPr>
          <w:rFonts w:ascii="Arial" w:hAnsi="Arial" w:cs="Arial"/>
          <w:b/>
          <w:sz w:val="24"/>
          <w:szCs w:val="24"/>
          <w:lang w:val="sv-SE"/>
        </w:rPr>
        <w:tab/>
      </w: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KEWANGAN</w:t>
      </w:r>
    </w:p>
    <w:p w:rsidR="00AB3F74" w:rsidRPr="003C2799" w:rsidRDefault="00AB3F74" w:rsidP="00AB3F74">
      <w:pPr>
        <w:pStyle w:val="NoSpacing"/>
        <w:rPr>
          <w:lang w:val="sv-SE"/>
        </w:rPr>
      </w:pPr>
    </w:p>
    <w:p w:rsidR="00AB3F74" w:rsidRPr="003C2799" w:rsidRDefault="00AB3F74" w:rsidP="00AB3F74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a.</w:t>
      </w:r>
      <w:r w:rsidRPr="003C2799">
        <w:rPr>
          <w:rFonts w:ascii="Arial" w:hAnsi="Arial" w:cs="Arial"/>
          <w:sz w:val="24"/>
          <w:szCs w:val="24"/>
          <w:lang w:val="sv-SE"/>
        </w:rPr>
        <w:tab/>
        <w:t xml:space="preserve">Ringkasan aset dan tanggungan berdasarkan akaun yang diaudit bagi tiga </w:t>
      </w:r>
      <w:r>
        <w:rPr>
          <w:rFonts w:ascii="Arial" w:hAnsi="Arial" w:cs="Arial"/>
          <w:sz w:val="24"/>
          <w:szCs w:val="24"/>
          <w:lang w:val="sv-SE"/>
        </w:rPr>
        <w:t xml:space="preserve">(3) </w:t>
      </w:r>
      <w:r w:rsidRPr="003C2799">
        <w:rPr>
          <w:rFonts w:ascii="Arial" w:hAnsi="Arial" w:cs="Arial"/>
          <w:sz w:val="24"/>
          <w:szCs w:val="24"/>
          <w:lang w:val="sv-SE"/>
        </w:rPr>
        <w:t>tahun terakhir.</w:t>
      </w:r>
    </w:p>
    <w:p w:rsidR="00AB3F74" w:rsidRPr="003C2799" w:rsidRDefault="00AB3F74" w:rsidP="00AB3F74">
      <w:pPr>
        <w:pStyle w:val="NoSpacing"/>
        <w:rPr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130"/>
        <w:gridCol w:w="2130"/>
        <w:gridCol w:w="2223"/>
      </w:tblGrid>
      <w:tr w:rsidR="00AB3F74" w:rsidRPr="003C2799" w:rsidTr="008D7D9B">
        <w:trPr>
          <w:cantSplit/>
          <w:trHeight w:val="683"/>
        </w:trPr>
        <w:tc>
          <w:tcPr>
            <w:tcW w:w="3417" w:type="dxa"/>
            <w:vAlign w:val="center"/>
          </w:tcPr>
          <w:p w:rsidR="00AB3F74" w:rsidRPr="0077576E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Tahun Kewangan:</w:t>
            </w:r>
          </w:p>
        </w:tc>
        <w:tc>
          <w:tcPr>
            <w:tcW w:w="2130" w:type="dxa"/>
            <w:vAlign w:val="center"/>
          </w:tcPr>
          <w:p w:rsidR="00AB3F74" w:rsidRPr="0077576E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2018</w:t>
            </w: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br/>
              <w:t>(RM)</w:t>
            </w:r>
          </w:p>
        </w:tc>
        <w:tc>
          <w:tcPr>
            <w:tcW w:w="2130" w:type="dxa"/>
            <w:vAlign w:val="center"/>
          </w:tcPr>
          <w:p w:rsidR="00AB3F74" w:rsidRPr="0077576E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19</w:t>
            </w:r>
          </w:p>
          <w:p w:rsidR="00AB3F74" w:rsidRPr="0077576E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223" w:type="dxa"/>
            <w:vAlign w:val="center"/>
          </w:tcPr>
          <w:p w:rsidR="00AB3F74" w:rsidRPr="0077576E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2020</w:t>
            </w:r>
          </w:p>
          <w:p w:rsidR="00AB3F74" w:rsidRPr="0077576E" w:rsidRDefault="00AB3F74" w:rsidP="008D7D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</w:tr>
      <w:tr w:rsidR="00AB3F74" w:rsidRPr="003C2799" w:rsidTr="008D7D9B">
        <w:tc>
          <w:tcPr>
            <w:tcW w:w="3417" w:type="dxa"/>
          </w:tcPr>
          <w:p w:rsidR="00AB3F74" w:rsidRPr="003C2799" w:rsidRDefault="00AB3F74" w:rsidP="00AB3F7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Aset </w:t>
            </w:r>
          </w:p>
          <w:p w:rsidR="00AB3F74" w:rsidRPr="003C2799" w:rsidRDefault="00AB3F74" w:rsidP="00AB3F7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Aset Semasa </w:t>
            </w:r>
          </w:p>
          <w:p w:rsidR="00AB3F74" w:rsidRPr="003C2799" w:rsidRDefault="00AB3F74" w:rsidP="00AB3F7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Tanggungan </w:t>
            </w:r>
          </w:p>
          <w:p w:rsidR="00AB3F74" w:rsidRPr="003C2799" w:rsidRDefault="00AB3F74" w:rsidP="00AB3F7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Tanggungan Semasa </w:t>
            </w:r>
          </w:p>
          <w:p w:rsidR="00AB3F74" w:rsidRPr="003C2799" w:rsidRDefault="00AB3F74" w:rsidP="00AB3F7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Nilai Bersih </w:t>
            </w:r>
          </w:p>
          <w:p w:rsidR="00AB3F74" w:rsidRPr="003C2799" w:rsidRDefault="00AB3F74" w:rsidP="00AB3F7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Modal Kerja </w:t>
            </w:r>
          </w:p>
        </w:tc>
        <w:tc>
          <w:tcPr>
            <w:tcW w:w="2130" w:type="dxa"/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30" w:type="dxa"/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223" w:type="dxa"/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B3F74" w:rsidRPr="003C2799" w:rsidRDefault="00AB3F74" w:rsidP="00AB3F74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</w:p>
    <w:p w:rsidR="00AB3F74" w:rsidRPr="003C2799" w:rsidRDefault="00AB3F74" w:rsidP="00AB3F74">
      <w:pPr>
        <w:pStyle w:val="NoSpacing"/>
        <w:rPr>
          <w:lang w:val="sv-SE"/>
        </w:rPr>
      </w:pPr>
    </w:p>
    <w:p w:rsidR="00AB3F74" w:rsidRPr="003C2799" w:rsidRDefault="00AB3F74" w:rsidP="00AB3F74">
      <w:pPr>
        <w:numPr>
          <w:ilvl w:val="2"/>
          <w:numId w:val="4"/>
        </w:numPr>
        <w:tabs>
          <w:tab w:val="clear" w:pos="2340"/>
          <w:tab w:val="left" w:pos="-549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Bank-bank Utama:</w:t>
      </w:r>
    </w:p>
    <w:p w:rsidR="00AB3F74" w:rsidRPr="003C2799" w:rsidRDefault="00AB3F74" w:rsidP="00AB3F7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676"/>
        <w:gridCol w:w="3507"/>
      </w:tblGrid>
      <w:tr w:rsidR="00AB3F74" w:rsidRPr="003C2799" w:rsidTr="008D7D9B">
        <w:tc>
          <w:tcPr>
            <w:tcW w:w="717" w:type="dxa"/>
            <w:vAlign w:val="center"/>
          </w:tcPr>
          <w:p w:rsidR="00AB3F74" w:rsidRPr="003C2799" w:rsidRDefault="00AB3F74" w:rsidP="008D7D9B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5676" w:type="dxa"/>
            <w:vAlign w:val="center"/>
          </w:tcPr>
          <w:p w:rsidR="00AB3F74" w:rsidRPr="003C2799" w:rsidRDefault="00AB3F74" w:rsidP="008D7D9B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Bank &amp; Alamat</w:t>
            </w:r>
          </w:p>
        </w:tc>
        <w:tc>
          <w:tcPr>
            <w:tcW w:w="3507" w:type="dxa"/>
            <w:vAlign w:val="center"/>
          </w:tcPr>
          <w:p w:rsidR="00AB3F74" w:rsidRPr="003C2799" w:rsidRDefault="00AB3F74" w:rsidP="008D7D9B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Akaun</w:t>
            </w:r>
          </w:p>
        </w:tc>
      </w:tr>
      <w:tr w:rsidR="00AB3F74" w:rsidRPr="003C2799" w:rsidTr="008D7D9B">
        <w:trPr>
          <w:trHeight w:val="2735"/>
        </w:trPr>
        <w:tc>
          <w:tcPr>
            <w:tcW w:w="717" w:type="dxa"/>
          </w:tcPr>
          <w:p w:rsidR="00AB3F74" w:rsidRPr="003C2799" w:rsidRDefault="00AB3F74" w:rsidP="008D7D9B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AB3F74" w:rsidRPr="003C2799" w:rsidRDefault="00AB3F74" w:rsidP="008D7D9B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AB3F74" w:rsidRPr="003C2799" w:rsidRDefault="00AB3F74" w:rsidP="008D7D9B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5676" w:type="dxa"/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07" w:type="dxa"/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B3F74" w:rsidRPr="003C2799" w:rsidRDefault="00AB3F74" w:rsidP="00AB3F7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AB3F74" w:rsidRPr="003C2799" w:rsidRDefault="00AB3F74" w:rsidP="00AB3F7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AB3F74" w:rsidRDefault="00AB3F74" w:rsidP="00AB3F74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sv-SE"/>
        </w:rPr>
      </w:pPr>
    </w:p>
    <w:p w:rsidR="00AB3F74" w:rsidRDefault="00AB3F74" w:rsidP="00AB3F74">
      <w:pPr>
        <w:numPr>
          <w:ilvl w:val="2"/>
          <w:numId w:val="4"/>
        </w:numPr>
        <w:tabs>
          <w:tab w:val="clear" w:pos="2340"/>
          <w:tab w:val="num" w:pos="-522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Kemudahan Kredit (Jenis dan jumlah kredit yang boleh disediakan oleh syarikat:)</w:t>
      </w:r>
    </w:p>
    <w:p w:rsidR="00AB3F74" w:rsidRPr="003C2799" w:rsidRDefault="00AB3F74" w:rsidP="00AB3F74">
      <w:pPr>
        <w:pStyle w:val="NoSpacing"/>
        <w:rPr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71"/>
        <w:gridCol w:w="2052"/>
        <w:gridCol w:w="2192"/>
      </w:tblGrid>
      <w:tr w:rsidR="00AB3F74" w:rsidRPr="003C2799" w:rsidTr="008D7D9B">
        <w:tc>
          <w:tcPr>
            <w:tcW w:w="685" w:type="dxa"/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971" w:type="dxa"/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Kemudahan Kredit</w:t>
            </w:r>
          </w:p>
        </w:tc>
        <w:tc>
          <w:tcPr>
            <w:tcW w:w="2052" w:type="dxa"/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Bank/Institusi Kewangan</w:t>
            </w:r>
          </w:p>
        </w:tc>
        <w:tc>
          <w:tcPr>
            <w:tcW w:w="2192" w:type="dxa"/>
            <w:vAlign w:val="center"/>
          </w:tcPr>
          <w:p w:rsidR="00AB3F74" w:rsidRPr="003C2799" w:rsidRDefault="00AB3F74" w:rsidP="008D7D9B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Jumlah (RM)</w:t>
            </w:r>
          </w:p>
        </w:tc>
      </w:tr>
      <w:tr w:rsidR="00AB3F74" w:rsidRPr="003C2799" w:rsidTr="008D7D9B">
        <w:trPr>
          <w:trHeight w:val="2735"/>
        </w:trPr>
        <w:tc>
          <w:tcPr>
            <w:tcW w:w="685" w:type="dxa"/>
          </w:tcPr>
          <w:p w:rsidR="00AB3F74" w:rsidRPr="003C2799" w:rsidRDefault="00AB3F74" w:rsidP="008D7D9B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AB3F74" w:rsidRPr="003C2799" w:rsidRDefault="00AB3F74" w:rsidP="008D7D9B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AB3F74" w:rsidRPr="003C2799" w:rsidRDefault="00AB3F74" w:rsidP="008D7D9B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971" w:type="dxa"/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52" w:type="dxa"/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92" w:type="dxa"/>
          </w:tcPr>
          <w:p w:rsidR="00AB3F74" w:rsidRPr="003C2799" w:rsidRDefault="00AB3F74" w:rsidP="008D7D9B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B3F74" w:rsidRPr="003C2799" w:rsidRDefault="00AB3F74" w:rsidP="00AB3F7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Nota:</w:t>
      </w: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Penyata Bank bagi tempoh tiga (3) bulan terakhir hendaklah disertakan bersama-sama serahan borang sebutharga.</w:t>
      </w: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B3F74" w:rsidRDefault="00AB3F74" w:rsidP="00AB3F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B3F74" w:rsidRPr="002A2712" w:rsidRDefault="00AB3F74" w:rsidP="00AB3F7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2A2712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LAMPIRAN SEMAKAN</w:t>
      </w:r>
    </w:p>
    <w:p w:rsidR="00AB3F74" w:rsidRDefault="00AB3F74" w:rsidP="00AB3F74">
      <w:pPr>
        <w:pStyle w:val="NoSpacing"/>
        <w:rPr>
          <w:lang w:val="sv-SE"/>
        </w:rPr>
      </w:pPr>
    </w:p>
    <w:p w:rsidR="00AB3F74" w:rsidRPr="00EB0D4B" w:rsidRDefault="00AB3F74" w:rsidP="00AB3F7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0D4B">
        <w:rPr>
          <w:rFonts w:ascii="Arial" w:hAnsi="Arial" w:cs="Arial"/>
          <w:b/>
          <w:sz w:val="24"/>
          <w:szCs w:val="24"/>
          <w:u w:val="single"/>
          <w:lang w:val="sv-SE"/>
        </w:rPr>
        <w:t>SENARAI SEMAKAN</w:t>
      </w:r>
    </w:p>
    <w:p w:rsidR="00AB3F74" w:rsidRPr="00A477E2" w:rsidRDefault="00AB3F74" w:rsidP="00AB3F74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:rsidR="00AB3F74" w:rsidRPr="00136423" w:rsidRDefault="00AB3F74" w:rsidP="00AB3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3F30B5">
        <w:rPr>
          <w:rFonts w:ascii="Arial" w:eastAsia="Times New Roman" w:hAnsi="Arial" w:cs="Arial"/>
          <w:b/>
          <w:sz w:val="24"/>
          <w:szCs w:val="24"/>
          <w:lang w:val="sv-SE"/>
        </w:rPr>
        <w:t>SEBU</w:t>
      </w:r>
      <w:r>
        <w:rPr>
          <w:rFonts w:ascii="Arial" w:eastAsia="Times New Roman" w:hAnsi="Arial" w:cs="Arial"/>
          <w:b/>
          <w:sz w:val="24"/>
          <w:szCs w:val="24"/>
          <w:lang w:val="sv-SE"/>
        </w:rPr>
        <w:t>THARGA PERKHIDMATAN PELANTIKAN JURUTERA PERUNDING FIZIKAL (SIVIL/STRUKTUR) BAGI MENJALANKAN PEMERIKSAAN BERKALA DAN PENYEDIAAN LAPORAN PEMERIKSAAN BANGUNAN SECARA VISUAL KEPADA DEWAN BANDARAYA KUALA LUMPUR (DBKL)</w:t>
      </w:r>
    </w:p>
    <w:p w:rsidR="00AB3F74" w:rsidRPr="003F30B5" w:rsidRDefault="00AB3F74" w:rsidP="00AB3F7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F74" w:rsidRPr="00A477E2" w:rsidRDefault="00AB3F74" w:rsidP="00AB3F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A477E2">
        <w:rPr>
          <w:rFonts w:ascii="Arial" w:hAnsi="Arial" w:cs="Arial"/>
          <w:b/>
          <w:sz w:val="24"/>
          <w:szCs w:val="24"/>
          <w:lang w:val="sv-SE"/>
        </w:rPr>
        <w:t xml:space="preserve">SEBUTHARGA MIDA BIL: </w:t>
      </w:r>
      <w:r>
        <w:rPr>
          <w:rFonts w:ascii="Arial" w:hAnsi="Arial" w:cs="Arial"/>
          <w:b/>
          <w:sz w:val="24"/>
          <w:szCs w:val="24"/>
          <w:lang w:val="sv-SE"/>
        </w:rPr>
        <w:t>11/2022</w:t>
      </w:r>
    </w:p>
    <w:p w:rsidR="00AB3F74" w:rsidRPr="00A477E2" w:rsidRDefault="00AB3F74" w:rsidP="00AB3F74">
      <w:pPr>
        <w:pStyle w:val="NoSpacing"/>
        <w:rPr>
          <w:lang w:val="sv-SE"/>
        </w:rPr>
      </w:pPr>
    </w:p>
    <w:p w:rsidR="00AB3F74" w:rsidRDefault="00AB3F74" w:rsidP="00AB3F74">
      <w:pPr>
        <w:spacing w:before="60" w:after="60" w:line="360" w:lineRule="auto"/>
        <w:rPr>
          <w:rFonts w:ascii="Arial" w:hAnsi="Arial" w:cs="Arial"/>
          <w:sz w:val="24"/>
          <w:szCs w:val="24"/>
          <w:lang w:val="sv-SE"/>
        </w:rPr>
      </w:pPr>
      <w:r w:rsidRPr="00A477E2">
        <w:rPr>
          <w:rFonts w:ascii="Arial" w:hAnsi="Arial" w:cs="Arial"/>
          <w:sz w:val="24"/>
          <w:szCs w:val="24"/>
          <w:lang w:val="sv-SE"/>
        </w:rPr>
        <w:t xml:space="preserve">Sila tandakan </w:t>
      </w:r>
      <w:r w:rsidRPr="00A477E2">
        <w:rPr>
          <w:rFonts w:ascii="Arial" w:hAnsi="Arial" w:cs="Arial"/>
          <w:b/>
          <w:sz w:val="24"/>
          <w:szCs w:val="24"/>
          <w:lang w:val="sv-SE"/>
        </w:rPr>
        <w:t>( √ )</w:t>
      </w:r>
      <w:r w:rsidRPr="00A477E2">
        <w:rPr>
          <w:rFonts w:ascii="Arial" w:hAnsi="Arial" w:cs="Arial"/>
          <w:sz w:val="24"/>
          <w:szCs w:val="24"/>
          <w:lang w:val="sv-SE"/>
        </w:rPr>
        <w:t xml:space="preserve"> bagi Dokumen-dokumen yang disertakan.</w:t>
      </w:r>
    </w:p>
    <w:p w:rsidR="00AB3F74" w:rsidRPr="00A477E2" w:rsidRDefault="00AB3F74" w:rsidP="00AB3F74">
      <w:pPr>
        <w:pStyle w:val="NoSpacing"/>
        <w:rPr>
          <w:lang w:val="sv-SE"/>
        </w:rPr>
      </w:pPr>
    </w:p>
    <w:tbl>
      <w:tblPr>
        <w:tblpPr w:leftFromText="180" w:rightFromText="180" w:vertAnchor="text" w:tblpX="-342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78"/>
        <w:gridCol w:w="2070"/>
        <w:gridCol w:w="2064"/>
      </w:tblGrid>
      <w:tr w:rsidR="00AB3F74" w:rsidRPr="00A477E2" w:rsidTr="008D7D9B">
        <w:trPr>
          <w:tblHeader/>
        </w:trPr>
        <w:tc>
          <w:tcPr>
            <w:tcW w:w="720" w:type="dxa"/>
            <w:shd w:val="clear" w:color="auto" w:fill="D5DCE4" w:themeFill="text2" w:themeFillTint="33"/>
            <w:vAlign w:val="center"/>
          </w:tcPr>
          <w:p w:rsidR="00AB3F74" w:rsidRPr="00A477E2" w:rsidRDefault="00AB3F74" w:rsidP="008D7D9B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4878" w:type="dxa"/>
            <w:shd w:val="clear" w:color="auto" w:fill="D5DCE4" w:themeFill="text2" w:themeFillTint="33"/>
            <w:vAlign w:val="center"/>
          </w:tcPr>
          <w:p w:rsidR="00AB3F74" w:rsidRPr="00A477E2" w:rsidRDefault="00AB3F74" w:rsidP="008D7D9B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Dokumen</w:t>
            </w:r>
          </w:p>
        </w:tc>
        <w:tc>
          <w:tcPr>
            <w:tcW w:w="2070" w:type="dxa"/>
            <w:shd w:val="clear" w:color="auto" w:fill="D5DCE4" w:themeFill="text2" w:themeFillTint="33"/>
            <w:vAlign w:val="center"/>
          </w:tcPr>
          <w:p w:rsidR="00AB3F74" w:rsidRPr="00A477E2" w:rsidRDefault="00AB3F74" w:rsidP="008D7D9B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Semakan oleh Syarikat</w:t>
            </w:r>
          </w:p>
        </w:tc>
        <w:tc>
          <w:tcPr>
            <w:tcW w:w="2064" w:type="dxa"/>
            <w:shd w:val="clear" w:color="auto" w:fill="D5DCE4" w:themeFill="text2" w:themeFillTint="33"/>
            <w:vAlign w:val="center"/>
          </w:tcPr>
          <w:p w:rsidR="00AB3F74" w:rsidRPr="00A477E2" w:rsidRDefault="00AB3F74" w:rsidP="008D7D9B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Semakan oleh </w:t>
            </w:r>
          </w:p>
          <w:p w:rsidR="00AB3F74" w:rsidRPr="00A477E2" w:rsidRDefault="00AB3F74" w:rsidP="008D7D9B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MIDA</w:t>
            </w:r>
          </w:p>
        </w:tc>
      </w:tr>
      <w:tr w:rsidR="00AB3F74" w:rsidRPr="00A477E2" w:rsidTr="008D7D9B">
        <w:trPr>
          <w:trHeight w:val="327"/>
        </w:trPr>
        <w:tc>
          <w:tcPr>
            <w:tcW w:w="720" w:type="dxa"/>
          </w:tcPr>
          <w:p w:rsidR="00AB3F74" w:rsidRPr="00A477E2" w:rsidRDefault="00AB3F74" w:rsidP="00AB3F7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B3F74" w:rsidRPr="00A477E2" w:rsidRDefault="00AB3F74" w:rsidP="008D7D9B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Pendaftaran dari Kementerian Kewangan (MOF)</w:t>
            </w:r>
          </w:p>
        </w:tc>
        <w:tc>
          <w:tcPr>
            <w:tcW w:w="2070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A477E2" w:rsidTr="008D7D9B">
        <w:trPr>
          <w:trHeight w:val="327"/>
        </w:trPr>
        <w:tc>
          <w:tcPr>
            <w:tcW w:w="720" w:type="dxa"/>
          </w:tcPr>
          <w:p w:rsidR="00AB3F74" w:rsidRPr="00A477E2" w:rsidRDefault="00AB3F74" w:rsidP="00AB3F7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B3F74" w:rsidRPr="00A477E2" w:rsidRDefault="00AB3F74" w:rsidP="008D7D9B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 xml:space="preserve">Salinan Sijil Akuan Pendaftaran 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Bumiputera </w:t>
            </w: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dari Kementerian Kewangan (MOF)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– jika ada</w:t>
            </w:r>
          </w:p>
        </w:tc>
        <w:tc>
          <w:tcPr>
            <w:tcW w:w="2070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A477E2" w:rsidTr="008D7D9B">
        <w:tc>
          <w:tcPr>
            <w:tcW w:w="720" w:type="dxa"/>
          </w:tcPr>
          <w:p w:rsidR="00AB3F74" w:rsidRPr="00A477E2" w:rsidRDefault="00AB3F74" w:rsidP="00AB3F7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B3F74" w:rsidRPr="00A477E2" w:rsidRDefault="00AB3F74" w:rsidP="008D7D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77E2"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Suruhanjaya Syarikat Malaysia (SSM)</w:t>
            </w:r>
          </w:p>
        </w:tc>
        <w:tc>
          <w:tcPr>
            <w:tcW w:w="2070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A477E2" w:rsidTr="008D7D9B">
        <w:tc>
          <w:tcPr>
            <w:tcW w:w="720" w:type="dxa"/>
          </w:tcPr>
          <w:p w:rsidR="00AB3F74" w:rsidRPr="00A477E2" w:rsidRDefault="00AB3F74" w:rsidP="00AB3F7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B3F74" w:rsidRPr="00A477E2" w:rsidRDefault="00AB3F74" w:rsidP="008D7D9B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Penyebutharga (Bab 1)</w:t>
            </w:r>
          </w:p>
        </w:tc>
        <w:tc>
          <w:tcPr>
            <w:tcW w:w="2070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A477E2" w:rsidTr="008D7D9B">
        <w:tc>
          <w:tcPr>
            <w:tcW w:w="720" w:type="dxa"/>
          </w:tcPr>
          <w:p w:rsidR="00AB3F74" w:rsidRPr="00A477E2" w:rsidRDefault="00AB3F74" w:rsidP="00AB3F7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B3F74" w:rsidRPr="00A477E2" w:rsidRDefault="00AB3F74" w:rsidP="008D7D9B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Pembida (Bab 1)</w:t>
            </w:r>
          </w:p>
        </w:tc>
        <w:tc>
          <w:tcPr>
            <w:tcW w:w="2070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C695C" w:rsidRPr="00A477E2" w:rsidTr="008D7D9B">
        <w:trPr>
          <w:trHeight w:val="444"/>
        </w:trPr>
        <w:tc>
          <w:tcPr>
            <w:tcW w:w="720" w:type="dxa"/>
          </w:tcPr>
          <w:p w:rsidR="00BC695C" w:rsidRPr="00A477E2" w:rsidRDefault="00BC695C" w:rsidP="00AB3F7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BC695C" w:rsidRPr="00A477E2" w:rsidRDefault="00BC695C" w:rsidP="008D7D9B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Spesifikasi Perkhidmatan (Bab 2)</w:t>
            </w:r>
          </w:p>
        </w:tc>
        <w:tc>
          <w:tcPr>
            <w:tcW w:w="2070" w:type="dxa"/>
          </w:tcPr>
          <w:p w:rsidR="00BC695C" w:rsidRPr="00A477E2" w:rsidRDefault="00BC695C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BC695C" w:rsidRPr="00A477E2" w:rsidRDefault="00BC695C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A477E2" w:rsidTr="008D7D9B">
        <w:trPr>
          <w:trHeight w:val="444"/>
        </w:trPr>
        <w:tc>
          <w:tcPr>
            <w:tcW w:w="720" w:type="dxa"/>
          </w:tcPr>
          <w:p w:rsidR="00AB3F74" w:rsidRPr="00A477E2" w:rsidRDefault="00AB3F74" w:rsidP="00AB3F7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AB3F74" w:rsidRPr="00A477E2" w:rsidRDefault="00AB3F74" w:rsidP="008D7D9B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Pengalaman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/Profil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 Syarikat (Bab 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3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)</w:t>
            </w:r>
          </w:p>
        </w:tc>
        <w:tc>
          <w:tcPr>
            <w:tcW w:w="2070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A477E2" w:rsidTr="008D7D9B">
        <w:tc>
          <w:tcPr>
            <w:tcW w:w="720" w:type="dxa"/>
          </w:tcPr>
          <w:p w:rsidR="00AB3F74" w:rsidRPr="00A477E2" w:rsidRDefault="00AB3F74" w:rsidP="00AB3F7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AB3F74" w:rsidRPr="00A477E2" w:rsidRDefault="00AB3F74" w:rsidP="008D7D9B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Jadual Maklumbalas Harga (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4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)</w:t>
            </w:r>
          </w:p>
        </w:tc>
        <w:tc>
          <w:tcPr>
            <w:tcW w:w="2070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A477E2" w:rsidTr="008D7D9B">
        <w:trPr>
          <w:trHeight w:val="444"/>
        </w:trPr>
        <w:tc>
          <w:tcPr>
            <w:tcW w:w="720" w:type="dxa"/>
          </w:tcPr>
          <w:p w:rsidR="00AB3F74" w:rsidRPr="00A477E2" w:rsidRDefault="00AB3F74" w:rsidP="00AB3F7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AB3F74" w:rsidRPr="00A477E2" w:rsidRDefault="00AB3F74" w:rsidP="008D7D9B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Butir-Butir Penyebutharga &amp; M</w:t>
            </w:r>
            <w:r>
              <w:rPr>
                <w:rFonts w:ascii="Arial" w:eastAsia="MS Mincho" w:hAnsi="Arial" w:cs="Arial"/>
                <w:sz w:val="24"/>
                <w:szCs w:val="24"/>
                <w:lang w:val="de-DE"/>
              </w:rPr>
              <w:t>aklumat Kewangan Syarikat (Bab 5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2070" w:type="dxa"/>
          </w:tcPr>
          <w:p w:rsidR="00AB3F74" w:rsidRPr="00A477E2" w:rsidRDefault="00AB3F74" w:rsidP="008D7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AB3F74" w:rsidRPr="00A477E2" w:rsidRDefault="00AB3F74" w:rsidP="008D7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F74" w:rsidRPr="00A477E2" w:rsidTr="008D7D9B">
        <w:trPr>
          <w:trHeight w:val="484"/>
        </w:trPr>
        <w:tc>
          <w:tcPr>
            <w:tcW w:w="720" w:type="dxa"/>
          </w:tcPr>
          <w:p w:rsidR="00AB3F74" w:rsidRPr="00F55EB2" w:rsidRDefault="00BC695C" w:rsidP="008D7D9B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10</w:t>
            </w:r>
            <w:r w:rsidR="00AB3F74" w:rsidRPr="00F55EB2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AB3F74" w:rsidRPr="00F55EB2" w:rsidRDefault="00AB3F74" w:rsidP="008D7D9B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F55EB2">
              <w:rPr>
                <w:rFonts w:ascii="Arial" w:eastAsia="MS Mincho" w:hAnsi="Arial" w:cs="Arial"/>
                <w:sz w:val="24"/>
                <w:lang w:val="de-DE"/>
              </w:rPr>
              <w:t xml:space="preserve">Penyata </w:t>
            </w:r>
            <w:r>
              <w:rPr>
                <w:rFonts w:ascii="Arial" w:eastAsia="MS Mincho" w:hAnsi="Arial" w:cs="Arial"/>
                <w:sz w:val="24"/>
                <w:lang w:val="de-DE"/>
              </w:rPr>
              <w:t>Bulanan Akaun bagi 3 bulan terakhir</w:t>
            </w:r>
          </w:p>
        </w:tc>
        <w:tc>
          <w:tcPr>
            <w:tcW w:w="2070" w:type="dxa"/>
          </w:tcPr>
          <w:p w:rsidR="00AB3F74" w:rsidRPr="00F55EB2" w:rsidRDefault="00AB3F74" w:rsidP="008D7D9B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AB3F74" w:rsidRPr="00F55EB2" w:rsidRDefault="00AB3F74" w:rsidP="008D7D9B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AB3F74" w:rsidRPr="00A477E2" w:rsidTr="008D7D9B">
        <w:trPr>
          <w:trHeight w:val="484"/>
        </w:trPr>
        <w:tc>
          <w:tcPr>
            <w:tcW w:w="720" w:type="dxa"/>
          </w:tcPr>
          <w:p w:rsidR="00AB3F74" w:rsidRDefault="00BC695C" w:rsidP="008D7D9B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11</w:t>
            </w:r>
            <w:bookmarkStart w:id="0" w:name="_GoBack"/>
            <w:bookmarkEnd w:id="0"/>
            <w:r w:rsidR="00AB3F74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AB3F74" w:rsidRPr="00A91386" w:rsidRDefault="00AB3F74" w:rsidP="008D7D9B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>
              <w:rPr>
                <w:rFonts w:ascii="Arial" w:eastAsia="MS Mincho" w:hAnsi="Arial" w:cs="Arial"/>
                <w:sz w:val="24"/>
                <w:lang w:val="de-DE"/>
              </w:rPr>
              <w:t>Lain-lain dokumen berkaitan (jika ada)</w:t>
            </w:r>
          </w:p>
        </w:tc>
        <w:tc>
          <w:tcPr>
            <w:tcW w:w="2070" w:type="dxa"/>
          </w:tcPr>
          <w:p w:rsidR="00AB3F74" w:rsidRPr="00F55EB2" w:rsidRDefault="00AB3F74" w:rsidP="008D7D9B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AB3F74" w:rsidRPr="00F55EB2" w:rsidRDefault="00AB3F74" w:rsidP="008D7D9B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AB3F74" w:rsidRDefault="00AB3F74" w:rsidP="00AB3F74">
      <w:r>
        <w:br w:type="page"/>
      </w:r>
    </w:p>
    <w:tbl>
      <w:tblPr>
        <w:tblW w:w="9732" w:type="dxa"/>
        <w:tblInd w:w="-252" w:type="dxa"/>
        <w:tblLook w:val="01E0" w:firstRow="1" w:lastRow="1" w:firstColumn="1" w:lastColumn="1" w:noHBand="0" w:noVBand="0"/>
      </w:tblPr>
      <w:tblGrid>
        <w:gridCol w:w="9732"/>
      </w:tblGrid>
      <w:tr w:rsidR="00AB3F74" w:rsidRPr="00A477E2" w:rsidTr="008D7D9B">
        <w:tc>
          <w:tcPr>
            <w:tcW w:w="9732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lastRenderedPageBreak/>
              <w:t>PENGESAHAN OLEH SYARIKAT</w:t>
            </w:r>
          </w:p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AB3F74" w:rsidRPr="00A477E2" w:rsidTr="008D7D9B">
        <w:tc>
          <w:tcPr>
            <w:tcW w:w="9732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Dengan ini saya mengesahkan bahawa saya telah membaca dan memahami semua syarat-syarat dan terma yang dinyatakan di dalam dokumen sebut harga. Semua maklumat yang dikemukakan adalah benar.</w:t>
            </w:r>
          </w:p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A477E2" w:rsidTr="008D7D9B">
        <w:tc>
          <w:tcPr>
            <w:tcW w:w="973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5"/>
              <w:gridCol w:w="283"/>
              <w:gridCol w:w="7578"/>
            </w:tblGrid>
            <w:tr w:rsidR="00AB3F74" w:rsidRPr="00A477E2" w:rsidTr="008D7D9B">
              <w:tc>
                <w:tcPr>
                  <w:tcW w:w="1669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83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B3F74" w:rsidRPr="00A477E2" w:rsidTr="008D7D9B">
              <w:tc>
                <w:tcPr>
                  <w:tcW w:w="1669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83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B3F74" w:rsidRPr="00A477E2" w:rsidTr="008D7D9B">
              <w:tc>
                <w:tcPr>
                  <w:tcW w:w="1669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83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B3F74" w:rsidRPr="00A477E2" w:rsidTr="008D7D9B">
              <w:tc>
                <w:tcPr>
                  <w:tcW w:w="1669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AB3F74" w:rsidRPr="00A477E2" w:rsidRDefault="00AB3F74" w:rsidP="00AB3F74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854" w:type="dxa"/>
        <w:tblInd w:w="-252" w:type="dxa"/>
        <w:tblLook w:val="01E0" w:firstRow="1" w:lastRow="1" w:firstColumn="1" w:lastColumn="1" w:noHBand="0" w:noVBand="0"/>
      </w:tblPr>
      <w:tblGrid>
        <w:gridCol w:w="9854"/>
      </w:tblGrid>
      <w:tr w:rsidR="00AB3F74" w:rsidRPr="00A477E2" w:rsidTr="008D7D9B">
        <w:tc>
          <w:tcPr>
            <w:tcW w:w="9854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MIDA</w:t>
            </w:r>
          </w:p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AB3F74" w:rsidRPr="00A477E2" w:rsidTr="008D7D9B">
        <w:tc>
          <w:tcPr>
            <w:tcW w:w="9854" w:type="dxa"/>
          </w:tcPr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Jawatankuasa Pembuka Sebut Harga mengesahkan penerimaan dokumen bertanda kecuali bagi perkara bil. .......................................... (jika ada) :-</w:t>
            </w:r>
          </w:p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B3F74" w:rsidRPr="00A477E2" w:rsidTr="008D7D9B">
        <w:tc>
          <w:tcPr>
            <w:tcW w:w="98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3"/>
              <w:gridCol w:w="292"/>
              <w:gridCol w:w="7663"/>
            </w:tblGrid>
            <w:tr w:rsidR="00AB3F74" w:rsidRPr="00A477E2" w:rsidTr="008D7D9B">
              <w:tc>
                <w:tcPr>
                  <w:tcW w:w="171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96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B3F74" w:rsidRPr="00A477E2" w:rsidTr="008D7D9B">
              <w:tc>
                <w:tcPr>
                  <w:tcW w:w="171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96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B3F74" w:rsidRPr="00A477E2" w:rsidTr="008D7D9B">
              <w:tc>
                <w:tcPr>
                  <w:tcW w:w="171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96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B3F74" w:rsidRPr="00A477E2" w:rsidTr="008D7D9B">
              <w:tc>
                <w:tcPr>
                  <w:tcW w:w="171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96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B3F74" w:rsidRPr="00A477E2" w:rsidRDefault="00AB3F74" w:rsidP="008D7D9B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AB3F74" w:rsidRPr="00A477E2" w:rsidRDefault="00AB3F74" w:rsidP="008D7D9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AB3F74" w:rsidRDefault="00AB3F74" w:rsidP="00AB3F74">
      <w:pPr>
        <w:rPr>
          <w:rFonts w:ascii="Arial" w:hAnsi="Arial" w:cs="Arial"/>
          <w:sz w:val="24"/>
          <w:szCs w:val="24"/>
        </w:rPr>
      </w:pPr>
    </w:p>
    <w:p w:rsidR="00DE3C4E" w:rsidRDefault="00DE3C4E"/>
    <w:sectPr w:rsidR="00DE3C4E" w:rsidSect="0032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8317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132BFB" w:rsidRPr="00276F36" w:rsidRDefault="00BC695C">
        <w:pPr>
          <w:pStyle w:val="Footer"/>
          <w:jc w:val="center"/>
          <w:rPr>
            <w:rFonts w:ascii="Arial" w:hAnsi="Arial" w:cs="Arial"/>
            <w:sz w:val="24"/>
          </w:rPr>
        </w:pPr>
        <w:r w:rsidRPr="00276F36">
          <w:rPr>
            <w:rFonts w:ascii="Arial" w:hAnsi="Arial" w:cs="Arial"/>
            <w:sz w:val="24"/>
          </w:rPr>
          <w:fldChar w:fldCharType="begin"/>
        </w:r>
        <w:r w:rsidRPr="00276F36">
          <w:rPr>
            <w:rFonts w:ascii="Arial" w:hAnsi="Arial" w:cs="Arial"/>
            <w:sz w:val="24"/>
          </w:rPr>
          <w:instrText xml:space="preserve"> PAGE   \* MERGEFORMAT </w:instrText>
        </w:r>
        <w:r w:rsidRPr="00276F36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276F36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132BFB" w:rsidRDefault="00BC695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A89"/>
    <w:multiLevelType w:val="hybridMultilevel"/>
    <w:tmpl w:val="FE48BCAA"/>
    <w:lvl w:ilvl="0" w:tplc="AE3CA6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FE25F8">
      <w:start w:val="1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109B2"/>
    <w:multiLevelType w:val="hybridMultilevel"/>
    <w:tmpl w:val="6EEE2EF0"/>
    <w:lvl w:ilvl="0" w:tplc="C3BEF3E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46065"/>
    <w:multiLevelType w:val="hybridMultilevel"/>
    <w:tmpl w:val="B9D83194"/>
    <w:lvl w:ilvl="0" w:tplc="883262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6059"/>
    <w:multiLevelType w:val="hybridMultilevel"/>
    <w:tmpl w:val="10B2D5FE"/>
    <w:lvl w:ilvl="0" w:tplc="2B560B5C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C6194"/>
    <w:multiLevelType w:val="hybridMultilevel"/>
    <w:tmpl w:val="9696632C"/>
    <w:lvl w:ilvl="0" w:tplc="921493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439A4"/>
    <w:multiLevelType w:val="hybridMultilevel"/>
    <w:tmpl w:val="43463406"/>
    <w:lvl w:ilvl="0" w:tplc="15B64C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F6B4C"/>
    <w:multiLevelType w:val="hybridMultilevel"/>
    <w:tmpl w:val="9696632C"/>
    <w:lvl w:ilvl="0" w:tplc="921493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91E3F"/>
    <w:multiLevelType w:val="hybridMultilevel"/>
    <w:tmpl w:val="9948F438"/>
    <w:lvl w:ilvl="0" w:tplc="625CF4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C4BA8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62731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B375A"/>
    <w:multiLevelType w:val="hybridMultilevel"/>
    <w:tmpl w:val="1CA40708"/>
    <w:lvl w:ilvl="0" w:tplc="A58A4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49C5"/>
    <w:multiLevelType w:val="hybridMultilevel"/>
    <w:tmpl w:val="D070F3BA"/>
    <w:lvl w:ilvl="0" w:tplc="BAA4C35A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0" w15:restartNumberingAfterBreak="0">
    <w:nsid w:val="6D4D6213"/>
    <w:multiLevelType w:val="hybridMultilevel"/>
    <w:tmpl w:val="90AEF170"/>
    <w:lvl w:ilvl="0" w:tplc="811EBA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2E0FB1"/>
    <w:multiLevelType w:val="hybridMultilevel"/>
    <w:tmpl w:val="7138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06E4"/>
    <w:multiLevelType w:val="hybridMultilevel"/>
    <w:tmpl w:val="423A39F2"/>
    <w:lvl w:ilvl="0" w:tplc="4AFAD9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655FF5"/>
    <w:multiLevelType w:val="hybridMultilevel"/>
    <w:tmpl w:val="F3D260B2"/>
    <w:lvl w:ilvl="0" w:tplc="38C2F4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74"/>
    <w:rsid w:val="00AB3F74"/>
    <w:rsid w:val="00BC695C"/>
    <w:rsid w:val="00D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1BDA"/>
  <w15:chartTrackingRefBased/>
  <w15:docId w15:val="{DA28BE3B-EF10-4A1A-8A8D-F70A278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F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74"/>
  </w:style>
  <w:style w:type="paragraph" w:styleId="NoSpacing">
    <w:name w:val="No Spacing"/>
    <w:uiPriority w:val="1"/>
    <w:qFormat/>
    <w:rsid w:val="00AB3F74"/>
    <w:pPr>
      <w:spacing w:after="0" w:line="240" w:lineRule="auto"/>
    </w:pPr>
  </w:style>
  <w:style w:type="table" w:styleId="TableGrid">
    <w:name w:val="Table Grid"/>
    <w:basedOn w:val="TableNormal"/>
    <w:uiPriority w:val="59"/>
    <w:rsid w:val="00AB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Shariza Sharif</dc:creator>
  <cp:keywords/>
  <dc:description/>
  <cp:lastModifiedBy>Noreen Shariza Sharif</cp:lastModifiedBy>
  <cp:revision>2</cp:revision>
  <dcterms:created xsi:type="dcterms:W3CDTF">2022-04-11T04:29:00Z</dcterms:created>
  <dcterms:modified xsi:type="dcterms:W3CDTF">2022-04-11T04:37:00Z</dcterms:modified>
</cp:coreProperties>
</file>